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3A60" w14:textId="77777777" w:rsidR="0066137D" w:rsidRDefault="00000000">
      <w:pPr>
        <w:spacing w:after="0" w:line="259" w:lineRule="auto"/>
        <w:ind w:left="57" w:right="0" w:firstLine="0"/>
        <w:jc w:val="center"/>
      </w:pPr>
      <w:r>
        <w:rPr>
          <w:noProof/>
        </w:rPr>
        <w:drawing>
          <wp:inline distT="0" distB="0" distL="0" distR="0" wp14:anchorId="0B9F1335" wp14:editId="70B091F2">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3D1365DE" w14:textId="77777777" w:rsidR="0066137D" w:rsidRDefault="00000000">
      <w:pPr>
        <w:spacing w:after="34"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C37CC31" w14:textId="77777777" w:rsidR="0066137D" w:rsidRDefault="00000000">
      <w:pPr>
        <w:spacing w:after="0" w:line="271" w:lineRule="auto"/>
        <w:ind w:left="716" w:right="712"/>
        <w:jc w:val="center"/>
      </w:pPr>
      <w:r>
        <w:rPr>
          <w:b/>
          <w:sz w:val="24"/>
        </w:rPr>
        <w:t xml:space="preserve">ПОЛИТЕХНИЧЕСКИЙ ИНСТИТУТ (ФИЛИАЛ)  </w:t>
      </w:r>
    </w:p>
    <w:p w14:paraId="73A145C5" w14:textId="77777777" w:rsidR="0066137D" w:rsidRDefault="00000000">
      <w:pPr>
        <w:spacing w:after="0" w:line="271" w:lineRule="auto"/>
        <w:ind w:left="716" w:right="723"/>
        <w:jc w:val="center"/>
      </w:pPr>
      <w:r>
        <w:rPr>
          <w:b/>
          <w:sz w:val="24"/>
        </w:rPr>
        <w:t xml:space="preserve">ФЕДЕРАЛЬНОГО ГОСУДАРСТВЕННОГО БЮДЖЕТНОГО </w:t>
      </w:r>
    </w:p>
    <w:p w14:paraId="0CFE8BD5" w14:textId="77777777" w:rsidR="0066137D" w:rsidRDefault="00000000">
      <w:pPr>
        <w:spacing w:after="0" w:line="271" w:lineRule="auto"/>
        <w:ind w:left="716" w:right="720"/>
        <w:jc w:val="center"/>
      </w:pPr>
      <w:r>
        <w:rPr>
          <w:b/>
          <w:sz w:val="24"/>
        </w:rPr>
        <w:t xml:space="preserve">ОБРАЗОВАТЕЛЬНОГО УЧРЕЖДЕНИЯ ВЫСШЕГО ОБРАЗОВАНИЯ </w:t>
      </w:r>
    </w:p>
    <w:p w14:paraId="1C472832" w14:textId="77777777" w:rsidR="0066137D" w:rsidRDefault="00000000">
      <w:pPr>
        <w:spacing w:after="0" w:line="271" w:lineRule="auto"/>
        <w:ind w:left="716" w:right="722"/>
        <w:jc w:val="center"/>
      </w:pPr>
      <w:r>
        <w:rPr>
          <w:b/>
          <w:sz w:val="24"/>
        </w:rPr>
        <w:t xml:space="preserve">«ДОНСКОЙ ГОСУДАРСТВЕННЫЙ ТЕХНИЧЕСКИЙ УНИВЕРСИТЕТ»  </w:t>
      </w:r>
    </w:p>
    <w:p w14:paraId="70DDDA61" w14:textId="77777777" w:rsidR="0066137D" w:rsidRDefault="00000000">
      <w:pPr>
        <w:spacing w:after="0" w:line="271" w:lineRule="auto"/>
        <w:ind w:left="2043" w:right="1984"/>
        <w:jc w:val="center"/>
      </w:pPr>
      <w:r>
        <w:rPr>
          <w:b/>
          <w:sz w:val="24"/>
        </w:rPr>
        <w:t xml:space="preserve">В Г. ТАГАНРОГЕ РОСТОВСКОЙ ОБЛАСТИ ПИ (ФИЛИАЛ) ДГТУ В Г. ТАГАНРОГЕ </w:t>
      </w:r>
    </w:p>
    <w:p w14:paraId="0A0FC1BD" w14:textId="77777777" w:rsidR="0066137D" w:rsidRDefault="00000000">
      <w:pPr>
        <w:spacing w:after="0" w:line="259" w:lineRule="auto"/>
        <w:ind w:left="59" w:right="0" w:firstLine="0"/>
        <w:jc w:val="center"/>
      </w:pPr>
      <w:r>
        <w:t xml:space="preserve"> </w:t>
      </w:r>
    </w:p>
    <w:p w14:paraId="198824F0" w14:textId="77777777" w:rsidR="0066137D" w:rsidRDefault="00000000">
      <w:pPr>
        <w:spacing w:after="27" w:line="259" w:lineRule="auto"/>
        <w:ind w:left="706" w:right="0" w:firstLine="0"/>
        <w:jc w:val="left"/>
      </w:pPr>
      <w:r>
        <w:t xml:space="preserve"> </w:t>
      </w:r>
    </w:p>
    <w:p w14:paraId="16FDC449" w14:textId="77777777" w:rsidR="0066137D" w:rsidRDefault="00000000">
      <w:pPr>
        <w:spacing w:after="131" w:line="259" w:lineRule="auto"/>
        <w:jc w:val="center"/>
      </w:pPr>
      <w:r>
        <w:t xml:space="preserve">КАФЕДРА «Гуманитарные и социально-экономические науки» </w:t>
      </w:r>
    </w:p>
    <w:p w14:paraId="205FE7BC" w14:textId="77777777" w:rsidR="0066137D" w:rsidRDefault="00000000">
      <w:pPr>
        <w:spacing w:after="131" w:line="259" w:lineRule="auto"/>
        <w:ind w:left="59" w:right="0" w:firstLine="0"/>
        <w:jc w:val="center"/>
      </w:pPr>
      <w:r>
        <w:rPr>
          <w:b/>
        </w:rPr>
        <w:t xml:space="preserve"> </w:t>
      </w:r>
    </w:p>
    <w:p w14:paraId="1A49C827" w14:textId="77777777" w:rsidR="0066137D" w:rsidRDefault="00000000">
      <w:pPr>
        <w:spacing w:after="131" w:line="259" w:lineRule="auto"/>
        <w:ind w:left="59" w:right="0" w:firstLine="0"/>
        <w:jc w:val="center"/>
      </w:pPr>
      <w:r>
        <w:rPr>
          <w:b/>
        </w:rPr>
        <w:t xml:space="preserve"> </w:t>
      </w:r>
    </w:p>
    <w:p w14:paraId="1B904421" w14:textId="77777777" w:rsidR="0066137D" w:rsidRDefault="00000000">
      <w:pPr>
        <w:spacing w:after="131" w:line="259" w:lineRule="auto"/>
        <w:ind w:left="59" w:right="0" w:firstLine="0"/>
        <w:jc w:val="center"/>
      </w:pPr>
      <w:r>
        <w:rPr>
          <w:b/>
        </w:rPr>
        <w:t xml:space="preserve"> </w:t>
      </w:r>
    </w:p>
    <w:p w14:paraId="0892762A" w14:textId="77777777" w:rsidR="0066137D" w:rsidRDefault="00000000">
      <w:pPr>
        <w:spacing w:after="190" w:line="259" w:lineRule="auto"/>
        <w:ind w:left="59" w:right="0" w:firstLine="0"/>
        <w:jc w:val="center"/>
      </w:pPr>
      <w:r>
        <w:rPr>
          <w:b/>
        </w:rPr>
        <w:t xml:space="preserve"> </w:t>
      </w:r>
    </w:p>
    <w:p w14:paraId="75CBEA5E" w14:textId="77777777" w:rsidR="0066137D" w:rsidRDefault="00000000">
      <w:pPr>
        <w:pStyle w:val="2"/>
        <w:spacing w:after="0"/>
        <w:ind w:left="2948" w:right="2871"/>
        <w:jc w:val="center"/>
      </w:pPr>
      <w:r>
        <w:rPr>
          <w:color w:val="000000"/>
        </w:rPr>
        <w:t xml:space="preserve">Методические материалы по освоению дисциплины «Информационное право» </w:t>
      </w:r>
    </w:p>
    <w:p w14:paraId="2AEB126F" w14:textId="77777777" w:rsidR="0066137D" w:rsidRDefault="00000000">
      <w:pPr>
        <w:spacing w:after="149" w:line="259" w:lineRule="auto"/>
        <w:ind w:left="0" w:right="0" w:firstLine="0"/>
        <w:jc w:val="left"/>
      </w:pPr>
      <w:r>
        <w:rPr>
          <w:rFonts w:ascii="Calibri" w:eastAsia="Calibri" w:hAnsi="Calibri" w:cs="Calibri"/>
        </w:rPr>
        <w:t xml:space="preserve"> </w:t>
      </w:r>
    </w:p>
    <w:p w14:paraId="172EF096" w14:textId="77777777" w:rsidR="0066137D" w:rsidRDefault="00000000">
      <w:pPr>
        <w:spacing w:after="141" w:line="259" w:lineRule="auto"/>
        <w:ind w:left="0" w:right="0" w:firstLine="0"/>
        <w:jc w:val="left"/>
      </w:pPr>
      <w:r>
        <w:rPr>
          <w:rFonts w:ascii="Calibri" w:eastAsia="Calibri" w:hAnsi="Calibri" w:cs="Calibri"/>
        </w:rPr>
        <w:t xml:space="preserve"> </w:t>
      </w:r>
    </w:p>
    <w:p w14:paraId="7ED0702C" w14:textId="77777777" w:rsidR="0066137D" w:rsidRDefault="00000000">
      <w:pPr>
        <w:spacing w:after="228" w:line="259" w:lineRule="auto"/>
        <w:ind w:left="0" w:right="0" w:firstLine="0"/>
        <w:jc w:val="left"/>
      </w:pPr>
      <w:r>
        <w:rPr>
          <w:rFonts w:ascii="Calibri" w:eastAsia="Calibri" w:hAnsi="Calibri" w:cs="Calibri"/>
        </w:rPr>
        <w:t xml:space="preserve"> </w:t>
      </w:r>
    </w:p>
    <w:p w14:paraId="1D6C4558" w14:textId="77777777" w:rsidR="0066137D" w:rsidRDefault="00000000">
      <w:pPr>
        <w:spacing w:after="237" w:line="259" w:lineRule="auto"/>
        <w:ind w:left="0" w:right="0" w:firstLine="0"/>
        <w:jc w:val="left"/>
      </w:pPr>
      <w:r>
        <w:rPr>
          <w:rFonts w:ascii="Yu Gothic UI" w:eastAsia="Yu Gothic UI" w:hAnsi="Yu Gothic UI" w:cs="Yu Gothic UI"/>
        </w:rPr>
        <w:t xml:space="preserve"> </w:t>
      </w:r>
    </w:p>
    <w:p w14:paraId="5DACF019" w14:textId="77777777" w:rsidR="0066137D" w:rsidRDefault="00000000">
      <w:pPr>
        <w:spacing w:after="141" w:line="259" w:lineRule="auto"/>
        <w:ind w:left="0" w:right="0" w:firstLine="0"/>
        <w:jc w:val="left"/>
      </w:pPr>
      <w:r>
        <w:rPr>
          <w:rFonts w:ascii="Calibri" w:eastAsia="Calibri" w:hAnsi="Calibri" w:cs="Calibri"/>
        </w:rPr>
        <w:t xml:space="preserve"> </w:t>
      </w:r>
    </w:p>
    <w:p w14:paraId="4E83D296" w14:textId="77777777" w:rsidR="0066137D" w:rsidRDefault="00000000">
      <w:pPr>
        <w:spacing w:after="134" w:line="259" w:lineRule="auto"/>
        <w:ind w:left="0" w:right="0" w:firstLine="0"/>
        <w:jc w:val="left"/>
      </w:pPr>
      <w:r>
        <w:rPr>
          <w:rFonts w:ascii="Calibri" w:eastAsia="Calibri" w:hAnsi="Calibri" w:cs="Calibri"/>
          <w:color w:val="FF0000"/>
        </w:rPr>
        <w:t xml:space="preserve"> </w:t>
      </w:r>
    </w:p>
    <w:p w14:paraId="3232A6B9" w14:textId="77777777" w:rsidR="0066137D" w:rsidRDefault="00000000">
      <w:pPr>
        <w:spacing w:after="0" w:line="259" w:lineRule="auto"/>
        <w:ind w:left="0" w:right="927" w:firstLine="0"/>
        <w:jc w:val="right"/>
      </w:pPr>
      <w:r>
        <w:t xml:space="preserve"> </w:t>
      </w:r>
    </w:p>
    <w:p w14:paraId="5C32E611" w14:textId="77777777" w:rsidR="0066137D" w:rsidRDefault="00000000">
      <w:pPr>
        <w:spacing w:after="141" w:line="259" w:lineRule="auto"/>
        <w:ind w:left="53" w:right="0" w:firstLine="0"/>
        <w:jc w:val="center"/>
      </w:pPr>
      <w:r>
        <w:rPr>
          <w:rFonts w:ascii="Calibri" w:eastAsia="Calibri" w:hAnsi="Calibri" w:cs="Calibri"/>
        </w:rPr>
        <w:t xml:space="preserve"> </w:t>
      </w:r>
    </w:p>
    <w:p w14:paraId="27B0F25E" w14:textId="77777777" w:rsidR="0066137D" w:rsidRDefault="00000000">
      <w:pPr>
        <w:spacing w:after="148" w:line="259" w:lineRule="auto"/>
        <w:ind w:left="53" w:right="0" w:firstLine="0"/>
        <w:jc w:val="center"/>
      </w:pPr>
      <w:r>
        <w:rPr>
          <w:rFonts w:ascii="Calibri" w:eastAsia="Calibri" w:hAnsi="Calibri" w:cs="Calibri"/>
        </w:rPr>
        <w:t xml:space="preserve"> </w:t>
      </w:r>
    </w:p>
    <w:p w14:paraId="0AA69FD9" w14:textId="4B818631" w:rsidR="0066137D" w:rsidRDefault="0066137D">
      <w:pPr>
        <w:spacing w:after="186" w:line="259" w:lineRule="auto"/>
        <w:ind w:left="0" w:right="0" w:firstLine="0"/>
        <w:jc w:val="left"/>
      </w:pPr>
    </w:p>
    <w:p w14:paraId="354F0CC4" w14:textId="77777777" w:rsidR="0066137D" w:rsidRDefault="00000000">
      <w:pPr>
        <w:pStyle w:val="3"/>
        <w:spacing w:line="259" w:lineRule="auto"/>
        <w:ind w:left="10" w:right="19"/>
      </w:pPr>
      <w:r>
        <w:rPr>
          <w:b w:val="0"/>
        </w:rPr>
        <w:t xml:space="preserve">Таганрог </w:t>
      </w:r>
    </w:p>
    <w:p w14:paraId="34A9993D" w14:textId="77777777" w:rsidR="0066137D" w:rsidRDefault="00000000">
      <w:pPr>
        <w:pStyle w:val="4"/>
        <w:ind w:right="8"/>
      </w:pPr>
      <w:r>
        <w:rPr>
          <w:sz w:val="24"/>
        </w:rPr>
        <w:t xml:space="preserve"> </w:t>
      </w:r>
      <w:r>
        <w:t xml:space="preserve">2023 </w:t>
      </w:r>
    </w:p>
    <w:p w14:paraId="6968916C" w14:textId="77777777" w:rsidR="0066137D" w:rsidRDefault="00000000">
      <w:pPr>
        <w:spacing w:after="0" w:line="259" w:lineRule="auto"/>
        <w:ind w:left="0" w:right="0" w:firstLine="0"/>
        <w:jc w:val="left"/>
      </w:pPr>
      <w:r>
        <w:t xml:space="preserve"> </w:t>
      </w:r>
    </w:p>
    <w:p w14:paraId="6B9FDB63" w14:textId="77777777" w:rsidR="0066137D" w:rsidRDefault="00000000">
      <w:pPr>
        <w:spacing w:after="0" w:line="259" w:lineRule="auto"/>
        <w:ind w:left="-1563" w:right="11069" w:firstLine="0"/>
        <w:jc w:val="left"/>
      </w:pPr>
      <w:r>
        <w:rPr>
          <w:noProof/>
        </w:rPr>
        <w:lastRenderedPageBreak/>
        <w:drawing>
          <wp:anchor distT="0" distB="0" distL="114300" distR="114300" simplePos="0" relativeHeight="251658240" behindDoc="0" locked="0" layoutInCell="1" allowOverlap="0" wp14:anchorId="40DBEBDF" wp14:editId="4FF4A6B3">
            <wp:simplePos x="0" y="0"/>
            <wp:positionH relativeFrom="page">
              <wp:posOffset>0</wp:posOffset>
            </wp:positionH>
            <wp:positionV relativeFrom="page">
              <wp:posOffset>720089</wp:posOffset>
            </wp:positionV>
            <wp:extent cx="7543800" cy="9976104"/>
            <wp:effectExtent l="0" t="0" r="0" b="0"/>
            <wp:wrapTopAndBottom/>
            <wp:docPr id="30893" name="Picture 30893"/>
            <wp:cNvGraphicFramePr/>
            <a:graphic xmlns:a="http://schemas.openxmlformats.org/drawingml/2006/main">
              <a:graphicData uri="http://schemas.openxmlformats.org/drawingml/2006/picture">
                <pic:pic xmlns:pic="http://schemas.openxmlformats.org/drawingml/2006/picture">
                  <pic:nvPicPr>
                    <pic:cNvPr id="30893" name="Picture 30893"/>
                    <pic:cNvPicPr/>
                  </pic:nvPicPr>
                  <pic:blipFill>
                    <a:blip r:embed="rId8"/>
                    <a:stretch>
                      <a:fillRect/>
                    </a:stretch>
                  </pic:blipFill>
                  <pic:spPr>
                    <a:xfrm>
                      <a:off x="0" y="0"/>
                      <a:ext cx="7543800" cy="9976104"/>
                    </a:xfrm>
                    <a:prstGeom prst="rect">
                      <a:avLst/>
                    </a:prstGeom>
                  </pic:spPr>
                </pic:pic>
              </a:graphicData>
            </a:graphic>
          </wp:anchor>
        </w:drawing>
      </w:r>
      <w:r>
        <w:br w:type="page"/>
      </w:r>
    </w:p>
    <w:p w14:paraId="6EB0482B" w14:textId="77777777" w:rsidR="0066137D" w:rsidRDefault="00000000">
      <w:pPr>
        <w:pStyle w:val="2"/>
        <w:spacing w:after="125"/>
        <w:ind w:left="703" w:right="705"/>
        <w:jc w:val="center"/>
      </w:pPr>
      <w:r>
        <w:rPr>
          <w:color w:val="000000"/>
        </w:rPr>
        <w:lastRenderedPageBreak/>
        <w:t xml:space="preserve">СОДЕРЖАНИЕ </w:t>
      </w:r>
    </w:p>
    <w:p w14:paraId="7BCD8657" w14:textId="77777777" w:rsidR="0066137D" w:rsidRDefault="00000000">
      <w:pPr>
        <w:spacing w:after="138" w:line="259" w:lineRule="auto"/>
        <w:ind w:left="0" w:right="0" w:firstLine="0"/>
        <w:jc w:val="left"/>
      </w:pPr>
      <w:r>
        <w:rPr>
          <w:b/>
        </w:rPr>
        <w:t xml:space="preserve"> </w:t>
      </w:r>
    </w:p>
    <w:sdt>
      <w:sdtPr>
        <w:id w:val="1489371774"/>
        <w:docPartObj>
          <w:docPartGallery w:val="Table of Contents"/>
        </w:docPartObj>
      </w:sdtPr>
      <w:sdtContent>
        <w:p w14:paraId="16A7A707" w14:textId="77777777" w:rsidR="0066137D" w:rsidRDefault="00000000">
          <w:pPr>
            <w:pStyle w:val="11"/>
            <w:tabs>
              <w:tab w:val="right" w:leader="dot" w:pos="9506"/>
            </w:tabs>
          </w:pPr>
          <w:r>
            <w:fldChar w:fldCharType="begin"/>
          </w:r>
          <w:r>
            <w:instrText xml:space="preserve"> TOC \o "1-1" \h \z \u </w:instrText>
          </w:r>
          <w:r>
            <w:fldChar w:fldCharType="separate"/>
          </w:r>
          <w:hyperlink w:anchor="_Toc31772">
            <w:r>
              <w:t>Введение ....................................................................................................................4 1 Методические указания для подготовки к практическим занятиям</w:t>
            </w:r>
            <w:r>
              <w:tab/>
            </w:r>
            <w:r>
              <w:fldChar w:fldCharType="begin"/>
            </w:r>
            <w:r>
              <w:instrText>PAGEREF _Toc31772 \h</w:instrText>
            </w:r>
            <w:r>
              <w:fldChar w:fldCharType="separate"/>
            </w:r>
            <w:r>
              <w:t xml:space="preserve">5 </w:t>
            </w:r>
            <w:r>
              <w:fldChar w:fldCharType="end"/>
            </w:r>
          </w:hyperlink>
        </w:p>
        <w:p w14:paraId="38BF6EEA" w14:textId="77777777" w:rsidR="0066137D" w:rsidRDefault="00000000">
          <w:pPr>
            <w:pStyle w:val="11"/>
            <w:tabs>
              <w:tab w:val="right" w:leader="dot" w:pos="9506"/>
            </w:tabs>
          </w:pPr>
          <w:hyperlink w:anchor="_Toc31773">
            <w:r>
              <w:t>2 Методические рекомендации по организации самостоятельной работы</w:t>
            </w:r>
            <w:r>
              <w:tab/>
            </w:r>
            <w:r>
              <w:fldChar w:fldCharType="begin"/>
            </w:r>
            <w:r>
              <w:instrText>PAGEREF _Toc31773 \h</w:instrText>
            </w:r>
            <w:r>
              <w:fldChar w:fldCharType="separate"/>
            </w:r>
            <w:r>
              <w:t xml:space="preserve">16 </w:t>
            </w:r>
            <w:r>
              <w:fldChar w:fldCharType="end"/>
            </w:r>
          </w:hyperlink>
        </w:p>
        <w:p w14:paraId="230EE9C4" w14:textId="77777777" w:rsidR="0066137D" w:rsidRDefault="00000000">
          <w:pPr>
            <w:pStyle w:val="11"/>
            <w:tabs>
              <w:tab w:val="right" w:leader="dot" w:pos="9506"/>
            </w:tabs>
          </w:pPr>
          <w:hyperlink w:anchor="_Toc31774">
            <w:r>
              <w:t>3  Методические указания к выполнению рефератов</w:t>
            </w:r>
            <w:r>
              <w:tab/>
            </w:r>
            <w:r>
              <w:fldChar w:fldCharType="begin"/>
            </w:r>
            <w:r>
              <w:instrText>PAGEREF _Toc31774 \h</w:instrText>
            </w:r>
            <w:r>
              <w:fldChar w:fldCharType="separate"/>
            </w:r>
            <w:r>
              <w:t xml:space="preserve">19 </w:t>
            </w:r>
            <w:r>
              <w:fldChar w:fldCharType="end"/>
            </w:r>
          </w:hyperlink>
        </w:p>
        <w:p w14:paraId="0E2AC71E" w14:textId="77777777" w:rsidR="0066137D" w:rsidRDefault="00000000">
          <w:pPr>
            <w:pStyle w:val="11"/>
            <w:tabs>
              <w:tab w:val="right" w:leader="dot" w:pos="9506"/>
            </w:tabs>
          </w:pPr>
          <w:hyperlink w:anchor="_Toc31775">
            <w:r>
              <w:t>4 Перечень вопросов для проведения промежуточной аттестации</w:t>
            </w:r>
            <w:r>
              <w:tab/>
            </w:r>
            <w:r>
              <w:fldChar w:fldCharType="begin"/>
            </w:r>
            <w:r>
              <w:instrText>PAGEREF _Toc31775 \h</w:instrText>
            </w:r>
            <w:r>
              <w:fldChar w:fldCharType="separate"/>
            </w:r>
            <w:r>
              <w:t xml:space="preserve">21 </w:t>
            </w:r>
            <w:r>
              <w:fldChar w:fldCharType="end"/>
            </w:r>
          </w:hyperlink>
        </w:p>
        <w:p w14:paraId="1A25853F" w14:textId="77777777" w:rsidR="0066137D" w:rsidRDefault="00000000">
          <w:pPr>
            <w:pStyle w:val="11"/>
            <w:tabs>
              <w:tab w:val="right" w:leader="dot" w:pos="9506"/>
            </w:tabs>
          </w:pPr>
          <w:hyperlink w:anchor="_Toc31776">
            <w:r>
              <w:t>5  Рекомендуемая литература</w:t>
            </w:r>
            <w:r>
              <w:tab/>
            </w:r>
            <w:r>
              <w:fldChar w:fldCharType="begin"/>
            </w:r>
            <w:r>
              <w:instrText>PAGEREF _Toc31776 \h</w:instrText>
            </w:r>
            <w:r>
              <w:fldChar w:fldCharType="separate"/>
            </w:r>
            <w:r>
              <w:t xml:space="preserve">27 </w:t>
            </w:r>
            <w:r>
              <w:fldChar w:fldCharType="end"/>
            </w:r>
          </w:hyperlink>
        </w:p>
        <w:p w14:paraId="2C756FF8" w14:textId="77777777" w:rsidR="0066137D" w:rsidRDefault="00000000">
          <w:r>
            <w:fldChar w:fldCharType="end"/>
          </w:r>
        </w:p>
      </w:sdtContent>
    </w:sdt>
    <w:p w14:paraId="30554BC5" w14:textId="77777777" w:rsidR="0066137D" w:rsidRDefault="00000000">
      <w:pPr>
        <w:spacing w:after="12"/>
        <w:ind w:left="-5" w:right="7"/>
      </w:pPr>
      <w:r>
        <w:rPr>
          <w:b/>
        </w:rPr>
        <w:t xml:space="preserve">ВВЕДЕНИЕ </w:t>
      </w:r>
    </w:p>
    <w:p w14:paraId="534893C4" w14:textId="77777777" w:rsidR="0066137D" w:rsidRDefault="00000000">
      <w:pPr>
        <w:spacing w:after="0" w:line="259" w:lineRule="auto"/>
        <w:ind w:left="765" w:right="0" w:firstLine="0"/>
        <w:jc w:val="center"/>
      </w:pPr>
      <w:r>
        <w:t xml:space="preserve"> </w:t>
      </w:r>
    </w:p>
    <w:p w14:paraId="22599FD2" w14:textId="77777777" w:rsidR="0066137D" w:rsidRDefault="00000000">
      <w:pPr>
        <w:ind w:left="-15" w:right="7" w:firstLine="706"/>
      </w:pPr>
      <w:r>
        <w:t xml:space="preserve">Методические указания по изучению </w:t>
      </w:r>
      <w:r>
        <w:rPr>
          <w:b/>
          <w:i/>
        </w:rPr>
        <w:t>дисциплины «Информационное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354F80E" w14:textId="77777777" w:rsidR="0066137D" w:rsidRDefault="00000000">
      <w:pPr>
        <w:ind w:left="-15" w:right="7" w:firstLine="706"/>
      </w:pPr>
      <w:r>
        <w:t xml:space="preserve">Цель настоящих методических указаний состоит в оказании содействия обучающимся в успешном освоении дисциплины </w:t>
      </w:r>
      <w:r>
        <w:rPr>
          <w:b/>
          <w:i/>
        </w:rPr>
        <w:t>«Информационное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DBD16D7" w14:textId="77777777" w:rsidR="0066137D" w:rsidRDefault="00000000">
      <w:pPr>
        <w:ind w:left="-15" w:right="7" w:firstLine="706"/>
      </w:pPr>
      <w:r>
        <w:t xml:space="preserve">Выполнение предусмотренных методическими указаниями заданий по дисциплине </w:t>
      </w:r>
      <w:r>
        <w:rPr>
          <w:b/>
          <w:i/>
        </w:rPr>
        <w:t>«Информационное право»</w:t>
      </w:r>
      <w:r>
        <w:t xml:space="preserve"> позволит обучающимся получить необходимые умения и навыки и на их базе приобрести следующие компетенции:  </w:t>
      </w:r>
    </w:p>
    <w:p w14:paraId="371C50BE" w14:textId="77777777" w:rsidR="009B1658" w:rsidRDefault="009B1658" w:rsidP="009B1658">
      <w:pPr>
        <w:spacing w:line="382" w:lineRule="auto"/>
        <w:ind w:left="154" w:right="58" w:firstLine="706"/>
      </w:pPr>
      <w:r>
        <w:t xml:space="preserve">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          </w:t>
      </w:r>
    </w:p>
    <w:p w14:paraId="74B0AC19" w14:textId="3BC5ED28" w:rsidR="009B1658" w:rsidRDefault="009B1658" w:rsidP="009B1658">
      <w:pPr>
        <w:spacing w:line="398" w:lineRule="auto"/>
        <w:ind w:left="159" w:right="58"/>
      </w:pPr>
      <w:r>
        <w:t xml:space="preserve">        ОПК-8.2: Соблюдает информационную культуру и требования информационной безопасности при осуществлении процессов производства, сбора, обработки, накопления, хранения, поиска, передачи, распространения и потребления информации при осуществлении профессиональной деятельности</w:t>
      </w:r>
    </w:p>
    <w:p w14:paraId="165C61FE" w14:textId="77777777" w:rsidR="0066137D" w:rsidRDefault="00000000">
      <w:pPr>
        <w:ind w:left="-15" w:right="7" w:firstLine="706"/>
      </w:pPr>
      <w:r>
        <w:lastRenderedPageBreak/>
        <w:t xml:space="preserve">Умения и навыки, полученные обучающимися по дисциплине </w:t>
      </w:r>
      <w:r>
        <w:rPr>
          <w:b/>
          <w:i/>
        </w:rPr>
        <w:t>«Информационное право»</w:t>
      </w:r>
      <w:r>
        <w:t xml:space="preserve">, впоследствии используются при прохождении практик, а также при выполнении выпускной квалификационной работы.  </w:t>
      </w:r>
    </w:p>
    <w:p w14:paraId="71280518" w14:textId="77777777" w:rsidR="0066137D" w:rsidRDefault="00000000">
      <w:pPr>
        <w:spacing w:after="0" w:line="259" w:lineRule="auto"/>
        <w:ind w:left="706" w:right="0" w:firstLine="0"/>
        <w:jc w:val="left"/>
      </w:pPr>
      <w:r>
        <w:t xml:space="preserve"> </w:t>
      </w:r>
    </w:p>
    <w:p w14:paraId="27584FEC" w14:textId="77777777" w:rsidR="0066137D" w:rsidRDefault="00000000">
      <w:pPr>
        <w:spacing w:after="0" w:line="259" w:lineRule="auto"/>
        <w:ind w:left="706" w:right="0" w:firstLine="0"/>
        <w:jc w:val="left"/>
      </w:pPr>
      <w:r>
        <w:t xml:space="preserve"> </w:t>
      </w:r>
    </w:p>
    <w:p w14:paraId="01FEE149" w14:textId="77777777" w:rsidR="0066137D" w:rsidRDefault="00000000">
      <w:pPr>
        <w:spacing w:after="0" w:line="259" w:lineRule="auto"/>
        <w:ind w:left="706" w:right="0" w:firstLine="0"/>
        <w:jc w:val="left"/>
      </w:pPr>
      <w:r>
        <w:t xml:space="preserve"> </w:t>
      </w:r>
    </w:p>
    <w:p w14:paraId="2A156B1D" w14:textId="77777777" w:rsidR="0066137D" w:rsidRDefault="00000000">
      <w:pPr>
        <w:spacing w:after="0" w:line="259" w:lineRule="auto"/>
        <w:ind w:left="706" w:right="0" w:firstLine="0"/>
        <w:jc w:val="left"/>
      </w:pPr>
      <w:r>
        <w:t xml:space="preserve"> </w:t>
      </w:r>
    </w:p>
    <w:p w14:paraId="12BAF6DB" w14:textId="77777777" w:rsidR="0066137D" w:rsidRDefault="00000000">
      <w:pPr>
        <w:spacing w:after="0" w:line="259" w:lineRule="auto"/>
        <w:ind w:right="54"/>
        <w:jc w:val="right"/>
      </w:pPr>
      <w:r>
        <w:rPr>
          <w:b/>
        </w:rPr>
        <w:t xml:space="preserve">1 Методические указания для подготовки к практическим занятиям </w:t>
      </w:r>
    </w:p>
    <w:p w14:paraId="299CE655" w14:textId="77777777" w:rsidR="0066137D" w:rsidRDefault="00000000">
      <w:pPr>
        <w:ind w:left="-15" w:right="7" w:firstLine="706"/>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33D1C41" w14:textId="77777777" w:rsidR="0066137D" w:rsidRDefault="00000000">
      <w:pPr>
        <w:spacing w:after="0"/>
        <w:ind w:left="-15" w:right="7" w:firstLine="706"/>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5A71A721" w14:textId="77777777" w:rsidR="0066137D" w:rsidRDefault="00000000">
      <w:pPr>
        <w:spacing w:after="12"/>
        <w:ind w:left="-15" w:right="7" w:firstLine="706"/>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5257BB3" w14:textId="77777777" w:rsidR="0066137D" w:rsidRDefault="00000000">
      <w:pPr>
        <w:spacing w:after="31" w:line="259" w:lineRule="auto"/>
        <w:ind w:left="765" w:right="0" w:firstLine="0"/>
        <w:jc w:val="center"/>
      </w:pPr>
      <w:r>
        <w:rPr>
          <w:b/>
        </w:rPr>
        <w:t xml:space="preserve"> </w:t>
      </w:r>
    </w:p>
    <w:p w14:paraId="1A076349" w14:textId="77777777" w:rsidR="0066137D" w:rsidRDefault="00000000">
      <w:pPr>
        <w:pStyle w:val="2"/>
        <w:spacing w:after="0"/>
        <w:ind w:left="703"/>
        <w:jc w:val="center"/>
      </w:pPr>
      <w:r>
        <w:rPr>
          <w:color w:val="000000"/>
        </w:rPr>
        <w:t xml:space="preserve">Практические задания </w:t>
      </w:r>
    </w:p>
    <w:p w14:paraId="2878B885" w14:textId="77777777" w:rsidR="0066137D" w:rsidRDefault="00000000">
      <w:pPr>
        <w:spacing w:after="29" w:line="259" w:lineRule="auto"/>
        <w:ind w:left="765" w:right="0" w:firstLine="0"/>
        <w:jc w:val="center"/>
      </w:pPr>
      <w:r>
        <w:rPr>
          <w:b/>
        </w:rPr>
        <w:t xml:space="preserve"> </w:t>
      </w:r>
    </w:p>
    <w:p w14:paraId="3A4B875B" w14:textId="77777777" w:rsidR="0066137D" w:rsidRDefault="00000000">
      <w:pPr>
        <w:spacing w:after="5" w:line="271" w:lineRule="auto"/>
        <w:ind w:left="579" w:right="0"/>
        <w:jc w:val="left"/>
      </w:pPr>
      <w:r>
        <w:rPr>
          <w:b/>
          <w:color w:val="00000A"/>
        </w:rPr>
        <w:t xml:space="preserve">      </w:t>
      </w:r>
      <w:r>
        <w:rPr>
          <w:b/>
        </w:rPr>
        <w:t xml:space="preserve">Раздел 1. Общие положения информационного права </w:t>
      </w:r>
    </w:p>
    <w:p w14:paraId="7E947B02" w14:textId="77777777" w:rsidR="0066137D" w:rsidRDefault="00000000">
      <w:pPr>
        <w:ind w:left="579" w:right="7"/>
      </w:pPr>
      <w:r>
        <w:t xml:space="preserve">Тема 1.1. </w:t>
      </w:r>
      <w:r>
        <w:rPr>
          <w:color w:val="00000A"/>
        </w:rPr>
        <w:t xml:space="preserve">  </w:t>
      </w:r>
      <w:r>
        <w:t xml:space="preserve">Информационное право, как отрасль права </w:t>
      </w:r>
    </w:p>
    <w:p w14:paraId="213FEA79" w14:textId="77777777" w:rsidR="0066137D" w:rsidRDefault="00000000">
      <w:pPr>
        <w:ind w:left="579" w:right="7"/>
      </w:pPr>
      <w:r>
        <w:t xml:space="preserve">Понятие и виды информации. Предмет информационного права. </w:t>
      </w:r>
    </w:p>
    <w:p w14:paraId="2C12E96B" w14:textId="77777777" w:rsidR="0066137D" w:rsidRDefault="00000000">
      <w:pPr>
        <w:spacing w:after="12"/>
        <w:ind w:left="579" w:right="7"/>
      </w:pPr>
      <w:r>
        <w:t xml:space="preserve">Соотношение информационного права с другими отраслями права. </w:t>
      </w:r>
    </w:p>
    <w:p w14:paraId="6C916FF5" w14:textId="77777777" w:rsidR="0066137D" w:rsidRDefault="00000000">
      <w:pPr>
        <w:ind w:left="-15" w:right="7" w:firstLine="569"/>
      </w:pPr>
      <w:r>
        <w:t xml:space="preserve">Комплексный характер информационного права. Принципы и методы информационного права. </w:t>
      </w:r>
    </w:p>
    <w:p w14:paraId="2280EBCA" w14:textId="77777777" w:rsidR="0066137D" w:rsidRDefault="00000000">
      <w:pPr>
        <w:spacing w:after="12"/>
        <w:ind w:left="579" w:right="7"/>
      </w:pPr>
      <w:r>
        <w:t xml:space="preserve">Система информационного права. </w:t>
      </w:r>
    </w:p>
    <w:p w14:paraId="46E25982" w14:textId="77777777" w:rsidR="0066137D" w:rsidRDefault="00000000">
      <w:pPr>
        <w:spacing w:after="20" w:line="259" w:lineRule="auto"/>
        <w:ind w:left="569" w:right="0" w:firstLine="0"/>
        <w:jc w:val="left"/>
      </w:pPr>
      <w:r>
        <w:rPr>
          <w:color w:val="00000A"/>
        </w:rPr>
        <w:t xml:space="preserve"> </w:t>
      </w:r>
    </w:p>
    <w:p w14:paraId="7490A1BF" w14:textId="77777777" w:rsidR="0066137D" w:rsidRDefault="00000000">
      <w:pPr>
        <w:ind w:left="-15" w:right="7" w:firstLine="569"/>
      </w:pPr>
      <w:r>
        <w:rPr>
          <w:color w:val="00000A"/>
        </w:rPr>
        <w:t xml:space="preserve">Тема 1.2. </w:t>
      </w:r>
      <w:r>
        <w:t>Информационно-правовые нормы и отношения. Источники информационного права.</w:t>
      </w:r>
      <w:r>
        <w:rPr>
          <w:color w:val="00000A"/>
        </w:rPr>
        <w:t xml:space="preserve"> </w:t>
      </w:r>
    </w:p>
    <w:p w14:paraId="6B9A0E33" w14:textId="77777777" w:rsidR="0066137D" w:rsidRDefault="00000000">
      <w:pPr>
        <w:ind w:left="579" w:right="7"/>
      </w:pPr>
      <w:r>
        <w:t xml:space="preserve">Информационные нормы: понятие, особенности, виды. </w:t>
      </w:r>
    </w:p>
    <w:p w14:paraId="101FB770" w14:textId="77777777" w:rsidR="0066137D" w:rsidRDefault="00000000">
      <w:pPr>
        <w:ind w:left="-15" w:right="7" w:firstLine="569"/>
      </w:pPr>
      <w:r>
        <w:t xml:space="preserve">Информационно-правовые отношения: понятие, виды, соотношение с правовой нормой, структура и защита. </w:t>
      </w:r>
    </w:p>
    <w:p w14:paraId="2BCCEF5F" w14:textId="77777777" w:rsidR="0066137D" w:rsidRDefault="00000000">
      <w:pPr>
        <w:ind w:left="579" w:right="2484"/>
      </w:pPr>
      <w:r>
        <w:lastRenderedPageBreak/>
        <w:t xml:space="preserve">Виды источников информационного права. Субъекты информационного права. </w:t>
      </w:r>
    </w:p>
    <w:p w14:paraId="7007E560" w14:textId="77777777" w:rsidR="0066137D" w:rsidRDefault="00000000">
      <w:pPr>
        <w:spacing w:after="28" w:line="259" w:lineRule="auto"/>
        <w:ind w:left="569" w:right="0" w:firstLine="0"/>
        <w:jc w:val="left"/>
      </w:pPr>
      <w:r>
        <w:t xml:space="preserve"> </w:t>
      </w:r>
    </w:p>
    <w:p w14:paraId="79F79A38" w14:textId="77777777" w:rsidR="0066137D" w:rsidRDefault="00000000">
      <w:pPr>
        <w:ind w:left="579" w:right="7"/>
      </w:pPr>
      <w:r>
        <w:t xml:space="preserve">Тема 1.3. Государственное регулирование информационной сферы Государственное управление в информационной сфере. </w:t>
      </w:r>
    </w:p>
    <w:p w14:paraId="2AE44A69" w14:textId="77777777" w:rsidR="0066137D" w:rsidRDefault="00000000">
      <w:pPr>
        <w:ind w:left="-15" w:right="7" w:firstLine="569"/>
      </w:pPr>
      <w:r>
        <w:t xml:space="preserve">Система и полномочия органов государственной власти, обеспечивающих право доступа к информации. </w:t>
      </w:r>
    </w:p>
    <w:p w14:paraId="13075F8F" w14:textId="77777777" w:rsidR="0066137D" w:rsidRDefault="00000000">
      <w:pPr>
        <w:ind w:left="-15" w:right="7" w:firstLine="569"/>
      </w:pPr>
      <w:r>
        <w:t xml:space="preserve">Система и компетенция органов, обеспечивающих охрану государственной тайны. </w:t>
      </w:r>
    </w:p>
    <w:p w14:paraId="1CE9BA62" w14:textId="77777777" w:rsidR="0066137D" w:rsidRDefault="00000000">
      <w:pPr>
        <w:ind w:left="-15" w:right="7" w:firstLine="569"/>
      </w:pPr>
      <w:r>
        <w:t xml:space="preserve">Компетенция органов государственной власти по обеспечению правовых режимов конфиденциальной информации. </w:t>
      </w:r>
    </w:p>
    <w:p w14:paraId="4D9FF560" w14:textId="77777777" w:rsidR="0066137D" w:rsidRDefault="00000000">
      <w:pPr>
        <w:ind w:left="579" w:right="7"/>
      </w:pPr>
      <w:r>
        <w:t xml:space="preserve">Электронное государство. </w:t>
      </w:r>
    </w:p>
    <w:p w14:paraId="0C95516C" w14:textId="77777777" w:rsidR="0066137D" w:rsidRDefault="00000000">
      <w:pPr>
        <w:spacing w:after="33" w:line="259" w:lineRule="auto"/>
        <w:ind w:left="0" w:right="0" w:firstLine="0"/>
        <w:jc w:val="left"/>
      </w:pPr>
      <w:r>
        <w:t xml:space="preserve"> </w:t>
      </w:r>
    </w:p>
    <w:p w14:paraId="57616523" w14:textId="77777777" w:rsidR="0066137D" w:rsidRDefault="00000000">
      <w:pPr>
        <w:pStyle w:val="2"/>
        <w:ind w:right="1192"/>
      </w:pPr>
      <w:r>
        <w:t xml:space="preserve">Раздел 2. Информационные ресурсы и технологии </w:t>
      </w:r>
    </w:p>
    <w:p w14:paraId="4E71E5CD" w14:textId="77777777" w:rsidR="0066137D" w:rsidRDefault="00000000">
      <w:pPr>
        <w:spacing w:after="12"/>
        <w:ind w:left="579" w:right="7"/>
      </w:pPr>
      <w:r>
        <w:t>Тема 2.1. Правовые режимы информационных ресурсов.</w:t>
      </w:r>
      <w:r>
        <w:rPr>
          <w:color w:val="00000A"/>
        </w:rPr>
        <w:t xml:space="preserve"> </w:t>
      </w:r>
    </w:p>
    <w:p w14:paraId="0289CD82" w14:textId="77777777" w:rsidR="0066137D" w:rsidRDefault="00000000">
      <w:pPr>
        <w:spacing w:after="0"/>
        <w:ind w:left="-15" w:right="7" w:firstLine="569"/>
      </w:pPr>
      <w:r>
        <w:t xml:space="preserve">Понятие правового режима информационных ресурсов. Понятие и виды охраноспособной информации. Режимы защиты информации. Государственная тайна как предмет, изъятый из гражданского оборота. Служебная и профессиональная тайна. Тайна частной жизни. Коммерческая и другие виды тайн. </w:t>
      </w:r>
    </w:p>
    <w:p w14:paraId="7B9D9425" w14:textId="77777777" w:rsidR="0066137D" w:rsidRDefault="00000000">
      <w:pPr>
        <w:spacing w:after="0" w:line="259" w:lineRule="auto"/>
        <w:ind w:left="569" w:right="0" w:firstLine="0"/>
        <w:jc w:val="left"/>
      </w:pPr>
      <w:r>
        <w:t xml:space="preserve"> </w:t>
      </w:r>
    </w:p>
    <w:p w14:paraId="674937D1" w14:textId="77777777" w:rsidR="0066137D" w:rsidRDefault="00000000">
      <w:pPr>
        <w:ind w:left="-15" w:right="7" w:firstLine="569"/>
      </w:pPr>
      <w:r>
        <w:t xml:space="preserve">Тема 2.2. Понятие и виды информационных технологий. Порядок создания информационных технологий.  </w:t>
      </w:r>
    </w:p>
    <w:p w14:paraId="7EEF3EBD" w14:textId="77777777" w:rsidR="0066137D" w:rsidRDefault="00000000">
      <w:pPr>
        <w:spacing w:after="2"/>
        <w:ind w:left="-15" w:right="7" w:firstLine="569"/>
      </w:pPr>
      <w:r>
        <w:t xml:space="preserve">Применение информационных технологий государственными органами, юридическими и физическими лицами. Нарушение порядка применения информационных технологий: информационная войны, несанкционированный мониторинг за активностью потребителя информации. </w:t>
      </w:r>
    </w:p>
    <w:p w14:paraId="3B46D57E" w14:textId="77777777" w:rsidR="0066137D" w:rsidRDefault="00000000">
      <w:pPr>
        <w:spacing w:after="32" w:line="259" w:lineRule="auto"/>
        <w:ind w:left="569" w:right="0" w:firstLine="0"/>
        <w:jc w:val="left"/>
      </w:pPr>
      <w:r>
        <w:t xml:space="preserve"> </w:t>
      </w:r>
    </w:p>
    <w:p w14:paraId="27790DEE" w14:textId="77777777" w:rsidR="0066137D" w:rsidRDefault="00000000">
      <w:pPr>
        <w:spacing w:after="5" w:line="271" w:lineRule="auto"/>
        <w:ind w:left="579" w:right="0"/>
        <w:jc w:val="left"/>
      </w:pPr>
      <w:r>
        <w:rPr>
          <w:b/>
        </w:rPr>
        <w:t xml:space="preserve">Раздел 3. Информационные системы </w:t>
      </w:r>
    </w:p>
    <w:p w14:paraId="6A181E0D" w14:textId="77777777" w:rsidR="0066137D" w:rsidRDefault="00000000">
      <w:pPr>
        <w:ind w:left="-15" w:right="7" w:firstLine="569"/>
      </w:pPr>
      <w:r>
        <w:t xml:space="preserve">Тема 3.1. Правовое регулирование информационных систем и информационных ресурсов. </w:t>
      </w:r>
    </w:p>
    <w:p w14:paraId="3A45DA93" w14:textId="77777777" w:rsidR="0066137D" w:rsidRDefault="00000000">
      <w:pPr>
        <w:spacing w:after="0"/>
        <w:ind w:left="-15" w:right="7" w:firstLine="569"/>
      </w:pPr>
      <w:r>
        <w:t xml:space="preserve">Понятие и виды информационных систем. Порядок разработки и официальная регистрация программ для ЭВМ и баз данных. Общая характеристика Интернета как особой информационно-телекоммуникационной сети. Деятельность, осуществляемая посредством Интернета. Государственное регулирование Интернета в России и за рубежом. Понятие и виды информационных ресурсов. Порядок формирования информационных ресурсов и предоставления информационных услуг. Государственное регулирование библиотечного дела. Государственное регулирование архивного дела. </w:t>
      </w:r>
    </w:p>
    <w:p w14:paraId="24DF0AED" w14:textId="77777777" w:rsidR="0066137D" w:rsidRDefault="00000000">
      <w:pPr>
        <w:spacing w:after="28" w:line="259" w:lineRule="auto"/>
        <w:ind w:left="569" w:right="0" w:firstLine="0"/>
        <w:jc w:val="left"/>
      </w:pPr>
      <w:r>
        <w:t xml:space="preserve"> </w:t>
      </w:r>
    </w:p>
    <w:p w14:paraId="1BB2F18E" w14:textId="77777777" w:rsidR="0066137D" w:rsidRDefault="00000000">
      <w:pPr>
        <w:spacing w:after="12"/>
        <w:ind w:left="579" w:right="7"/>
      </w:pPr>
      <w:r>
        <w:t xml:space="preserve">Тема 3.2. Правовое регулирование средств массовой информации. </w:t>
      </w:r>
    </w:p>
    <w:p w14:paraId="3AE984B1" w14:textId="77777777" w:rsidR="0066137D" w:rsidRDefault="00000000">
      <w:pPr>
        <w:ind w:left="-15" w:right="7" w:firstLine="569"/>
      </w:pPr>
      <w:r>
        <w:lastRenderedPageBreak/>
        <w:t xml:space="preserve">Понятие и виды средств массовой информации. Правовой статус средств массовой информации. Правовой статус журналиста. </w:t>
      </w:r>
    </w:p>
    <w:p w14:paraId="2B94454E" w14:textId="77777777" w:rsidR="0066137D" w:rsidRDefault="00000000">
      <w:pPr>
        <w:spacing w:after="28" w:line="259" w:lineRule="auto"/>
        <w:ind w:left="569" w:right="0" w:firstLine="0"/>
        <w:jc w:val="left"/>
      </w:pPr>
      <w:r>
        <w:rPr>
          <w:b/>
        </w:rPr>
        <w:t xml:space="preserve"> </w:t>
      </w:r>
    </w:p>
    <w:p w14:paraId="7233945B" w14:textId="77777777" w:rsidR="0066137D" w:rsidRDefault="00000000">
      <w:pPr>
        <w:spacing w:after="12"/>
        <w:ind w:left="579" w:right="7"/>
      </w:pPr>
      <w:r>
        <w:t xml:space="preserve">Тема 3.3. Информационная безопасность. </w:t>
      </w:r>
    </w:p>
    <w:p w14:paraId="3FCF4ACA" w14:textId="77777777" w:rsidR="0066137D" w:rsidRDefault="00000000">
      <w:pPr>
        <w:spacing w:after="0"/>
        <w:ind w:left="-15" w:right="7" w:firstLine="569"/>
      </w:pPr>
      <w:r>
        <w:t xml:space="preserve">Понятие информационной безопасности. Национальные интересы РФ в информационной сфере и их обеспечение. Государственная политика в сфере информационной безопасности. Обеспечение информационной безопасности. Информационная безопасность личности. Информационная безопасность общества. Информационная безопасность государства. </w:t>
      </w:r>
    </w:p>
    <w:p w14:paraId="0E74F83C" w14:textId="77777777" w:rsidR="0066137D" w:rsidRDefault="00000000">
      <w:pPr>
        <w:spacing w:after="32" w:line="259" w:lineRule="auto"/>
        <w:ind w:left="569" w:right="0" w:firstLine="0"/>
        <w:jc w:val="left"/>
      </w:pPr>
      <w:r>
        <w:t xml:space="preserve"> </w:t>
      </w:r>
    </w:p>
    <w:p w14:paraId="3863C8E6" w14:textId="77777777" w:rsidR="0066137D" w:rsidRDefault="00000000">
      <w:pPr>
        <w:pStyle w:val="2"/>
        <w:ind w:right="1192"/>
      </w:pPr>
      <w:r>
        <w:t xml:space="preserve">Раздел 4. Юридическая ответственность </w:t>
      </w:r>
    </w:p>
    <w:p w14:paraId="671EF4BF" w14:textId="77777777" w:rsidR="0066137D" w:rsidRDefault="00000000">
      <w:pPr>
        <w:spacing w:after="11" w:line="270" w:lineRule="auto"/>
        <w:ind w:left="564" w:right="1"/>
        <w:jc w:val="left"/>
      </w:pPr>
      <w:r>
        <w:rPr>
          <w:color w:val="00000A"/>
        </w:rPr>
        <w:t xml:space="preserve">Тема 4.1. Ответственность в информационной сфере </w:t>
      </w:r>
    </w:p>
    <w:p w14:paraId="29A03162" w14:textId="77777777" w:rsidR="0066137D" w:rsidRDefault="00000000">
      <w:pPr>
        <w:ind w:left="-15" w:right="7" w:firstLine="569"/>
      </w:pPr>
      <w:r>
        <w:t xml:space="preserve">Общая характеристика и виды ответственности за правонарушения в информационной сфере. Дисциплинарная ответственность в информационной сфере. Административная ответственность в информационной сфере. </w:t>
      </w:r>
    </w:p>
    <w:p w14:paraId="019348F5" w14:textId="77777777" w:rsidR="0066137D" w:rsidRDefault="00000000">
      <w:pPr>
        <w:ind w:left="-5" w:right="7"/>
      </w:pPr>
      <w:r>
        <w:t xml:space="preserve">Уголовная </w:t>
      </w:r>
      <w:r>
        <w:tab/>
        <w:t xml:space="preserve">ответственность </w:t>
      </w:r>
      <w:r>
        <w:tab/>
        <w:t xml:space="preserve">в </w:t>
      </w:r>
      <w:r>
        <w:tab/>
        <w:t xml:space="preserve">информационной </w:t>
      </w:r>
      <w:r>
        <w:tab/>
        <w:t xml:space="preserve">сфере. </w:t>
      </w:r>
      <w:r>
        <w:tab/>
        <w:t xml:space="preserve">Материальная ответственность в информационной сфере. </w:t>
      </w:r>
    </w:p>
    <w:p w14:paraId="0A629601" w14:textId="77777777" w:rsidR="0066137D" w:rsidRDefault="00000000">
      <w:pPr>
        <w:spacing w:after="33" w:line="259" w:lineRule="auto"/>
        <w:ind w:left="569" w:right="0" w:firstLine="0"/>
        <w:jc w:val="left"/>
      </w:pPr>
      <w:r>
        <w:rPr>
          <w:color w:val="00000A"/>
          <w:sz w:val="24"/>
        </w:rPr>
        <w:t xml:space="preserve"> </w:t>
      </w:r>
    </w:p>
    <w:p w14:paraId="03216448" w14:textId="77777777" w:rsidR="0066137D" w:rsidRDefault="00000000">
      <w:pPr>
        <w:spacing w:after="0" w:line="271" w:lineRule="auto"/>
        <w:ind w:left="716" w:right="0"/>
        <w:jc w:val="center"/>
      </w:pPr>
      <w:r>
        <w:rPr>
          <w:b/>
          <w:sz w:val="24"/>
        </w:rPr>
        <w:t xml:space="preserve">Критерии оценивания </w:t>
      </w:r>
    </w:p>
    <w:tbl>
      <w:tblPr>
        <w:tblStyle w:val="TableGrid"/>
        <w:tblW w:w="9488" w:type="dxa"/>
        <w:tblInd w:w="4" w:type="dxa"/>
        <w:tblCellMar>
          <w:top w:w="8" w:type="dxa"/>
          <w:left w:w="104" w:type="dxa"/>
          <w:bottom w:w="0" w:type="dxa"/>
          <w:right w:w="87" w:type="dxa"/>
        </w:tblCellMar>
        <w:tblLook w:val="04A0" w:firstRow="1" w:lastRow="0" w:firstColumn="1" w:lastColumn="0" w:noHBand="0" w:noVBand="1"/>
      </w:tblPr>
      <w:tblGrid>
        <w:gridCol w:w="4748"/>
        <w:gridCol w:w="4740"/>
      </w:tblGrid>
      <w:tr w:rsidR="0066137D" w14:paraId="2F5D81AE" w14:textId="77777777">
        <w:trPr>
          <w:trHeight w:val="418"/>
        </w:trPr>
        <w:tc>
          <w:tcPr>
            <w:tcW w:w="4748" w:type="dxa"/>
            <w:tcBorders>
              <w:top w:val="single" w:sz="3" w:space="0" w:color="000000"/>
              <w:left w:val="single" w:sz="3" w:space="0" w:color="000000"/>
              <w:bottom w:val="single" w:sz="3" w:space="0" w:color="000000"/>
              <w:right w:val="single" w:sz="3" w:space="0" w:color="000000"/>
            </w:tcBorders>
          </w:tcPr>
          <w:p w14:paraId="3310DAD0" w14:textId="77777777" w:rsidR="0066137D" w:rsidRDefault="00000000">
            <w:pPr>
              <w:spacing w:after="0" w:line="259" w:lineRule="auto"/>
              <w:ind w:left="0" w:right="27" w:firstLine="0"/>
              <w:jc w:val="center"/>
            </w:pPr>
            <w:r>
              <w:rPr>
                <w:sz w:val="24"/>
              </w:rPr>
              <w:t xml:space="preserve">Критерии оценивания </w:t>
            </w:r>
          </w:p>
        </w:tc>
        <w:tc>
          <w:tcPr>
            <w:tcW w:w="4741" w:type="dxa"/>
            <w:tcBorders>
              <w:top w:val="single" w:sz="3" w:space="0" w:color="000000"/>
              <w:left w:val="single" w:sz="3" w:space="0" w:color="000000"/>
              <w:bottom w:val="single" w:sz="3" w:space="0" w:color="000000"/>
              <w:right w:val="single" w:sz="3" w:space="0" w:color="000000"/>
            </w:tcBorders>
          </w:tcPr>
          <w:p w14:paraId="28A725AF" w14:textId="77777777" w:rsidR="0066137D" w:rsidRDefault="00000000">
            <w:pPr>
              <w:spacing w:after="0" w:line="259" w:lineRule="auto"/>
              <w:ind w:left="0" w:right="17" w:firstLine="0"/>
              <w:jc w:val="center"/>
            </w:pPr>
            <w:r>
              <w:rPr>
                <w:sz w:val="24"/>
              </w:rPr>
              <w:t xml:space="preserve">Баллы </w:t>
            </w:r>
          </w:p>
        </w:tc>
      </w:tr>
      <w:tr w:rsidR="0066137D" w14:paraId="35703245" w14:textId="77777777">
        <w:trPr>
          <w:trHeight w:val="1398"/>
        </w:trPr>
        <w:tc>
          <w:tcPr>
            <w:tcW w:w="4748" w:type="dxa"/>
            <w:tcBorders>
              <w:top w:val="single" w:sz="3" w:space="0" w:color="000000"/>
              <w:left w:val="single" w:sz="3" w:space="0" w:color="000000"/>
              <w:bottom w:val="single" w:sz="3" w:space="0" w:color="000000"/>
              <w:right w:val="single" w:sz="3" w:space="0" w:color="000000"/>
            </w:tcBorders>
          </w:tcPr>
          <w:p w14:paraId="3144BCE7" w14:textId="77777777" w:rsidR="0066137D" w:rsidRDefault="00000000">
            <w:pPr>
              <w:spacing w:after="0" w:line="259" w:lineRule="auto"/>
              <w:ind w:left="0" w:right="63"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41" w:type="dxa"/>
            <w:tcBorders>
              <w:top w:val="single" w:sz="3" w:space="0" w:color="000000"/>
              <w:left w:val="single" w:sz="3" w:space="0" w:color="000000"/>
              <w:bottom w:val="single" w:sz="3" w:space="0" w:color="000000"/>
              <w:right w:val="single" w:sz="3" w:space="0" w:color="000000"/>
            </w:tcBorders>
          </w:tcPr>
          <w:p w14:paraId="350FAD18" w14:textId="77777777" w:rsidR="0066137D" w:rsidRDefault="00000000">
            <w:pPr>
              <w:spacing w:after="0" w:line="259" w:lineRule="auto"/>
              <w:ind w:left="0" w:right="21" w:firstLine="0"/>
              <w:jc w:val="center"/>
            </w:pPr>
            <w:r>
              <w:rPr>
                <w:sz w:val="24"/>
              </w:rPr>
              <w:t xml:space="preserve">5 </w:t>
            </w:r>
          </w:p>
        </w:tc>
      </w:tr>
      <w:tr w:rsidR="0066137D" w14:paraId="7E2920E4" w14:textId="77777777">
        <w:trPr>
          <w:trHeight w:val="1397"/>
        </w:trPr>
        <w:tc>
          <w:tcPr>
            <w:tcW w:w="4748" w:type="dxa"/>
            <w:tcBorders>
              <w:top w:val="single" w:sz="3" w:space="0" w:color="000000"/>
              <w:left w:val="single" w:sz="3" w:space="0" w:color="000000"/>
              <w:bottom w:val="single" w:sz="3" w:space="0" w:color="000000"/>
              <w:right w:val="single" w:sz="3" w:space="0" w:color="000000"/>
            </w:tcBorders>
          </w:tcPr>
          <w:p w14:paraId="2C455A45" w14:textId="77777777" w:rsidR="0066137D" w:rsidRDefault="00000000">
            <w:pPr>
              <w:spacing w:after="0" w:line="259" w:lineRule="auto"/>
              <w:ind w:left="0" w:right="63"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41" w:type="dxa"/>
            <w:tcBorders>
              <w:top w:val="single" w:sz="3" w:space="0" w:color="000000"/>
              <w:left w:val="single" w:sz="3" w:space="0" w:color="000000"/>
              <w:bottom w:val="single" w:sz="3" w:space="0" w:color="000000"/>
              <w:right w:val="single" w:sz="3" w:space="0" w:color="000000"/>
            </w:tcBorders>
          </w:tcPr>
          <w:p w14:paraId="7BA4D916" w14:textId="77777777" w:rsidR="0066137D" w:rsidRDefault="00000000">
            <w:pPr>
              <w:spacing w:after="0" w:line="259" w:lineRule="auto"/>
              <w:ind w:left="0" w:right="21" w:firstLine="0"/>
              <w:jc w:val="center"/>
            </w:pPr>
            <w:r>
              <w:rPr>
                <w:sz w:val="24"/>
              </w:rPr>
              <w:t xml:space="preserve">3 </w:t>
            </w:r>
          </w:p>
        </w:tc>
      </w:tr>
      <w:tr w:rsidR="0066137D" w14:paraId="0437FA88" w14:textId="77777777">
        <w:trPr>
          <w:trHeight w:val="295"/>
        </w:trPr>
        <w:tc>
          <w:tcPr>
            <w:tcW w:w="4748" w:type="dxa"/>
            <w:tcBorders>
              <w:top w:val="single" w:sz="3" w:space="0" w:color="000000"/>
              <w:left w:val="single" w:sz="3" w:space="0" w:color="000000"/>
              <w:bottom w:val="single" w:sz="3" w:space="0" w:color="000000"/>
              <w:right w:val="single" w:sz="3" w:space="0" w:color="000000"/>
            </w:tcBorders>
          </w:tcPr>
          <w:p w14:paraId="0ADFCD6F" w14:textId="77777777" w:rsidR="0066137D" w:rsidRDefault="00000000">
            <w:pPr>
              <w:spacing w:after="0" w:line="259" w:lineRule="auto"/>
              <w:ind w:left="0" w:right="0" w:firstLine="0"/>
              <w:jc w:val="left"/>
            </w:pPr>
            <w:r>
              <w:rPr>
                <w:sz w:val="24"/>
              </w:rPr>
              <w:t xml:space="preserve">Не принимает участия в обсуждении </w:t>
            </w:r>
          </w:p>
        </w:tc>
        <w:tc>
          <w:tcPr>
            <w:tcW w:w="4741" w:type="dxa"/>
            <w:tcBorders>
              <w:top w:val="single" w:sz="3" w:space="0" w:color="000000"/>
              <w:left w:val="single" w:sz="3" w:space="0" w:color="000000"/>
              <w:bottom w:val="single" w:sz="3" w:space="0" w:color="000000"/>
              <w:right w:val="single" w:sz="3" w:space="0" w:color="000000"/>
            </w:tcBorders>
          </w:tcPr>
          <w:p w14:paraId="46D8BF84" w14:textId="77777777" w:rsidR="0066137D" w:rsidRDefault="00000000">
            <w:pPr>
              <w:spacing w:after="0" w:line="259" w:lineRule="auto"/>
              <w:ind w:left="0" w:right="21" w:firstLine="0"/>
              <w:jc w:val="center"/>
            </w:pPr>
            <w:r>
              <w:rPr>
                <w:sz w:val="24"/>
              </w:rPr>
              <w:t xml:space="preserve">0 </w:t>
            </w:r>
          </w:p>
        </w:tc>
      </w:tr>
    </w:tbl>
    <w:p w14:paraId="7292E322" w14:textId="77777777" w:rsidR="0066137D" w:rsidRDefault="00000000">
      <w:pPr>
        <w:spacing w:after="0" w:line="259" w:lineRule="auto"/>
        <w:ind w:left="765" w:right="0" w:firstLine="0"/>
        <w:jc w:val="center"/>
      </w:pPr>
      <w:r>
        <w:rPr>
          <w:b/>
        </w:rPr>
        <w:t xml:space="preserve"> </w:t>
      </w:r>
    </w:p>
    <w:p w14:paraId="0820843E" w14:textId="77777777" w:rsidR="0066137D" w:rsidRDefault="00000000">
      <w:pPr>
        <w:spacing w:after="31" w:line="259" w:lineRule="auto"/>
        <w:ind w:left="0" w:right="0" w:firstLine="0"/>
        <w:jc w:val="left"/>
      </w:pPr>
      <w:r>
        <w:rPr>
          <w:color w:val="00000A"/>
        </w:rPr>
        <w:t xml:space="preserve"> </w:t>
      </w:r>
    </w:p>
    <w:p w14:paraId="627DFFC9" w14:textId="77777777" w:rsidR="0066137D" w:rsidRDefault="00000000">
      <w:pPr>
        <w:spacing w:after="0" w:line="271" w:lineRule="auto"/>
        <w:ind w:left="703" w:right="712"/>
        <w:jc w:val="center"/>
      </w:pPr>
      <w:r>
        <w:rPr>
          <w:b/>
        </w:rPr>
        <w:t xml:space="preserve">Банк тестовых заданий </w:t>
      </w:r>
    </w:p>
    <w:p w14:paraId="16CAA3E1" w14:textId="77777777" w:rsidR="0066137D" w:rsidRDefault="00000000">
      <w:pPr>
        <w:tabs>
          <w:tab w:val="center" w:pos="1273"/>
          <w:tab w:val="center" w:pos="5212"/>
        </w:tabs>
        <w:spacing w:after="17" w:line="271" w:lineRule="auto"/>
        <w:ind w:left="0" w:right="0" w:firstLine="0"/>
        <w:jc w:val="left"/>
      </w:pPr>
      <w:r>
        <w:rPr>
          <w:rFonts w:ascii="Calibri" w:eastAsia="Calibri" w:hAnsi="Calibri" w:cs="Calibri"/>
          <w:sz w:val="22"/>
        </w:rPr>
        <w:tab/>
      </w:r>
      <w:r>
        <w:rPr>
          <w:b/>
          <w:color w:val="00000A"/>
        </w:rPr>
        <w:t xml:space="preserve">Тема 1.2. </w:t>
      </w:r>
      <w:r>
        <w:rPr>
          <w:b/>
          <w:color w:val="00000A"/>
        </w:rPr>
        <w:tab/>
        <w:t xml:space="preserve">Информационно-правовые нормы и отношения. </w:t>
      </w:r>
    </w:p>
    <w:p w14:paraId="76FDAAC1" w14:textId="77777777" w:rsidR="0066137D" w:rsidRDefault="00000000">
      <w:pPr>
        <w:pStyle w:val="2"/>
        <w:ind w:left="10" w:right="1192"/>
      </w:pPr>
      <w:r>
        <w:t xml:space="preserve">Источники информационного права </w:t>
      </w:r>
    </w:p>
    <w:p w14:paraId="7C8C9AE8" w14:textId="77777777" w:rsidR="0066137D" w:rsidRDefault="00000000">
      <w:pPr>
        <w:spacing w:after="28" w:line="259" w:lineRule="auto"/>
        <w:ind w:left="706" w:right="0" w:firstLine="0"/>
        <w:jc w:val="left"/>
      </w:pPr>
      <w:r>
        <w:rPr>
          <w:b/>
          <w:color w:val="00000A"/>
        </w:rPr>
        <w:t xml:space="preserve"> </w:t>
      </w:r>
    </w:p>
    <w:p w14:paraId="391FAC98" w14:textId="77777777" w:rsidR="0066137D" w:rsidRDefault="00000000">
      <w:pPr>
        <w:numPr>
          <w:ilvl w:val="0"/>
          <w:numId w:val="1"/>
        </w:numPr>
        <w:spacing w:after="11" w:line="270" w:lineRule="auto"/>
        <w:ind w:right="1" w:hanging="287"/>
        <w:jc w:val="left"/>
      </w:pPr>
      <w:r>
        <w:rPr>
          <w:color w:val="00000A"/>
        </w:rPr>
        <w:t xml:space="preserve">Режим защиты информации не устанавливается в отношении сведений, относящихся к: </w:t>
      </w:r>
    </w:p>
    <w:p w14:paraId="0F2D15DE" w14:textId="77777777" w:rsidR="0066137D" w:rsidRDefault="00000000">
      <w:pPr>
        <w:spacing w:after="11" w:line="270" w:lineRule="auto"/>
        <w:ind w:left="564" w:right="1"/>
        <w:jc w:val="left"/>
      </w:pPr>
      <w:r>
        <w:rPr>
          <w:color w:val="00000A"/>
        </w:rPr>
        <w:t xml:space="preserve">а) государственной тайне; </w:t>
      </w:r>
    </w:p>
    <w:p w14:paraId="4FACA689" w14:textId="77777777" w:rsidR="0066137D" w:rsidRDefault="00000000">
      <w:pPr>
        <w:spacing w:after="11" w:line="270" w:lineRule="auto"/>
        <w:ind w:left="564" w:right="1"/>
        <w:jc w:val="left"/>
      </w:pPr>
      <w:r>
        <w:rPr>
          <w:color w:val="00000A"/>
        </w:rPr>
        <w:t xml:space="preserve">б) деятельности государственных деятелей; </w:t>
      </w:r>
    </w:p>
    <w:p w14:paraId="2D7DBB26" w14:textId="77777777" w:rsidR="0066137D" w:rsidRDefault="00000000">
      <w:pPr>
        <w:spacing w:after="11" w:line="270" w:lineRule="auto"/>
        <w:ind w:left="564" w:right="1"/>
        <w:jc w:val="left"/>
      </w:pPr>
      <w:r>
        <w:rPr>
          <w:color w:val="00000A"/>
        </w:rPr>
        <w:t xml:space="preserve">в) конфиденциальной </w:t>
      </w:r>
    </w:p>
    <w:p w14:paraId="4B81716D" w14:textId="77777777" w:rsidR="0066137D" w:rsidRDefault="00000000">
      <w:pPr>
        <w:spacing w:after="11" w:line="270" w:lineRule="auto"/>
        <w:ind w:left="564" w:right="1"/>
        <w:jc w:val="left"/>
      </w:pPr>
      <w:r>
        <w:rPr>
          <w:color w:val="00000A"/>
        </w:rPr>
        <w:lastRenderedPageBreak/>
        <w:t xml:space="preserve">б) только юридические лица; </w:t>
      </w:r>
    </w:p>
    <w:p w14:paraId="3FE94D85" w14:textId="77777777" w:rsidR="0066137D" w:rsidRDefault="00000000">
      <w:pPr>
        <w:spacing w:after="11" w:line="270" w:lineRule="auto"/>
        <w:ind w:left="564" w:right="1"/>
        <w:jc w:val="left"/>
      </w:pPr>
      <w:r>
        <w:rPr>
          <w:color w:val="00000A"/>
        </w:rPr>
        <w:t xml:space="preserve">в) граждане, достигшие 16 лет и юридические лица; </w:t>
      </w:r>
    </w:p>
    <w:p w14:paraId="744FC8DF" w14:textId="77777777" w:rsidR="0066137D" w:rsidRDefault="00000000">
      <w:pPr>
        <w:spacing w:after="11" w:line="270" w:lineRule="auto"/>
        <w:ind w:left="564" w:right="1"/>
        <w:jc w:val="left"/>
      </w:pPr>
      <w:r>
        <w:rPr>
          <w:color w:val="00000A"/>
        </w:rPr>
        <w:t xml:space="preserve">г) граждане другого государства, постоянно не проживающие в </w:t>
      </w:r>
    </w:p>
    <w:p w14:paraId="33D9FFE2" w14:textId="77777777" w:rsidR="0066137D" w:rsidRDefault="00000000">
      <w:pPr>
        <w:spacing w:after="11" w:line="270" w:lineRule="auto"/>
        <w:ind w:right="1"/>
        <w:jc w:val="left"/>
      </w:pPr>
      <w:r>
        <w:rPr>
          <w:color w:val="00000A"/>
        </w:rPr>
        <w:t xml:space="preserve">Российской Федерации, юридические лица и органы государственной власти; </w:t>
      </w:r>
    </w:p>
    <w:p w14:paraId="4D3A5818" w14:textId="77777777" w:rsidR="0066137D" w:rsidRDefault="00000000">
      <w:pPr>
        <w:spacing w:after="11" w:line="270" w:lineRule="auto"/>
        <w:ind w:left="564" w:right="1"/>
        <w:jc w:val="left"/>
      </w:pPr>
      <w:r>
        <w:rPr>
          <w:color w:val="00000A"/>
        </w:rPr>
        <w:t xml:space="preserve">д) граждане, достигшие 18 лет, объединения граждан, организаций, </w:t>
      </w:r>
    </w:p>
    <w:p w14:paraId="52526623" w14:textId="77777777" w:rsidR="0066137D" w:rsidRDefault="00000000">
      <w:pPr>
        <w:spacing w:after="11" w:line="270" w:lineRule="auto"/>
        <w:ind w:left="569" w:right="5997" w:hanging="569"/>
        <w:jc w:val="left"/>
      </w:pPr>
      <w:r>
        <w:rPr>
          <w:color w:val="00000A"/>
        </w:rPr>
        <w:t xml:space="preserve">органы государственной власти. </w:t>
      </w:r>
    </w:p>
    <w:p w14:paraId="3E252940" w14:textId="77777777" w:rsidR="0066137D" w:rsidRDefault="00000000">
      <w:pPr>
        <w:spacing w:after="27" w:line="259" w:lineRule="auto"/>
        <w:ind w:left="569" w:right="0" w:firstLine="0"/>
        <w:jc w:val="left"/>
      </w:pPr>
      <w:r>
        <w:rPr>
          <w:color w:val="00000A"/>
        </w:rPr>
        <w:t xml:space="preserve"> </w:t>
      </w:r>
    </w:p>
    <w:p w14:paraId="32AC629A" w14:textId="77777777" w:rsidR="0066137D" w:rsidRDefault="00000000">
      <w:pPr>
        <w:numPr>
          <w:ilvl w:val="0"/>
          <w:numId w:val="1"/>
        </w:numPr>
        <w:spacing w:after="11" w:line="270" w:lineRule="auto"/>
        <w:ind w:right="1" w:hanging="287"/>
        <w:jc w:val="left"/>
      </w:pPr>
      <w:r>
        <w:rPr>
          <w:color w:val="00000A"/>
        </w:rPr>
        <w:t xml:space="preserve">С точки зрения информационного права информация – это: </w:t>
      </w:r>
    </w:p>
    <w:p w14:paraId="1A4F8C6F" w14:textId="77777777" w:rsidR="0066137D" w:rsidRDefault="00000000">
      <w:pPr>
        <w:spacing w:after="11" w:line="270" w:lineRule="auto"/>
        <w:ind w:left="564" w:right="1"/>
        <w:jc w:val="left"/>
      </w:pPr>
      <w:r>
        <w:rPr>
          <w:color w:val="00000A"/>
        </w:rPr>
        <w:t xml:space="preserve">а) сведения о законодательстве, правовых явлениях, </w:t>
      </w:r>
    </w:p>
    <w:p w14:paraId="78CB33AC" w14:textId="77777777" w:rsidR="0066137D" w:rsidRDefault="00000000">
      <w:pPr>
        <w:spacing w:after="11" w:line="270" w:lineRule="auto"/>
        <w:ind w:left="569" w:right="5088" w:hanging="569"/>
        <w:jc w:val="left"/>
      </w:pPr>
      <w:r>
        <w:rPr>
          <w:color w:val="00000A"/>
        </w:rPr>
        <w:t xml:space="preserve">правоприменительной деятельности; </w:t>
      </w:r>
    </w:p>
    <w:p w14:paraId="268A33EA" w14:textId="77777777" w:rsidR="0066137D" w:rsidRDefault="00000000">
      <w:pPr>
        <w:spacing w:after="11" w:line="270" w:lineRule="auto"/>
        <w:ind w:left="564" w:right="1"/>
        <w:jc w:val="left"/>
      </w:pPr>
      <w:r>
        <w:rPr>
          <w:color w:val="00000A"/>
        </w:rPr>
        <w:t xml:space="preserve">б) данные о развитии конкретной правовой науки и ее практическом </w:t>
      </w:r>
    </w:p>
    <w:p w14:paraId="1EF6572D" w14:textId="77777777" w:rsidR="0066137D" w:rsidRDefault="00000000">
      <w:pPr>
        <w:spacing w:after="11" w:line="270" w:lineRule="auto"/>
        <w:ind w:right="1"/>
        <w:jc w:val="left"/>
      </w:pPr>
      <w:r>
        <w:rPr>
          <w:color w:val="00000A"/>
        </w:rPr>
        <w:t xml:space="preserve">применении; </w:t>
      </w:r>
    </w:p>
    <w:p w14:paraId="6B7B118B" w14:textId="77777777" w:rsidR="0066137D" w:rsidRDefault="00000000">
      <w:pPr>
        <w:spacing w:after="11" w:line="270" w:lineRule="auto"/>
        <w:ind w:left="564" w:right="1"/>
        <w:jc w:val="left"/>
      </w:pPr>
      <w:r>
        <w:rPr>
          <w:color w:val="00000A"/>
        </w:rPr>
        <w:t xml:space="preserve">в) сведения независимо от формы их представления; </w:t>
      </w:r>
    </w:p>
    <w:p w14:paraId="6B5CE42D" w14:textId="77777777" w:rsidR="0066137D" w:rsidRDefault="00000000">
      <w:pPr>
        <w:spacing w:after="11" w:line="270" w:lineRule="auto"/>
        <w:ind w:left="564" w:right="1"/>
        <w:jc w:val="left"/>
      </w:pPr>
      <w:r>
        <w:rPr>
          <w:color w:val="00000A"/>
        </w:rPr>
        <w:t xml:space="preserve">г) форма выражения объективных знаний. </w:t>
      </w:r>
    </w:p>
    <w:p w14:paraId="65AA74BA" w14:textId="77777777" w:rsidR="0066137D" w:rsidRDefault="00000000">
      <w:pPr>
        <w:spacing w:after="28" w:line="259" w:lineRule="auto"/>
        <w:ind w:left="569" w:right="0" w:firstLine="0"/>
        <w:jc w:val="left"/>
      </w:pPr>
      <w:r>
        <w:rPr>
          <w:color w:val="00000A"/>
        </w:rPr>
        <w:t xml:space="preserve"> </w:t>
      </w:r>
    </w:p>
    <w:p w14:paraId="574CF071" w14:textId="77777777" w:rsidR="0066137D" w:rsidRDefault="00000000">
      <w:pPr>
        <w:numPr>
          <w:ilvl w:val="0"/>
          <w:numId w:val="1"/>
        </w:numPr>
        <w:spacing w:after="11" w:line="270" w:lineRule="auto"/>
        <w:ind w:right="1" w:hanging="287"/>
        <w:jc w:val="left"/>
      </w:pPr>
      <w:r>
        <w:rPr>
          <w:color w:val="00000A"/>
        </w:rPr>
        <w:t xml:space="preserve">Не являются объектами информационного правоотношения: </w:t>
      </w:r>
    </w:p>
    <w:p w14:paraId="3DB0F5F8" w14:textId="77777777" w:rsidR="0066137D" w:rsidRDefault="00000000">
      <w:pPr>
        <w:spacing w:after="11" w:line="270" w:lineRule="auto"/>
        <w:ind w:left="564" w:right="1"/>
        <w:jc w:val="left"/>
      </w:pPr>
      <w:r>
        <w:rPr>
          <w:color w:val="00000A"/>
        </w:rPr>
        <w:t xml:space="preserve">а) не правовая информация; </w:t>
      </w:r>
    </w:p>
    <w:p w14:paraId="48D8F98B" w14:textId="77777777" w:rsidR="0066137D" w:rsidRDefault="00000000">
      <w:pPr>
        <w:spacing w:after="11" w:line="270" w:lineRule="auto"/>
        <w:ind w:left="564" w:right="1"/>
        <w:jc w:val="left"/>
      </w:pPr>
      <w:r>
        <w:rPr>
          <w:color w:val="00000A"/>
        </w:rPr>
        <w:t xml:space="preserve">б) обладатели информации; </w:t>
      </w:r>
    </w:p>
    <w:p w14:paraId="46EA2A27" w14:textId="77777777" w:rsidR="0066137D" w:rsidRDefault="00000000">
      <w:pPr>
        <w:spacing w:after="11" w:line="270" w:lineRule="auto"/>
        <w:ind w:left="564" w:right="1"/>
        <w:jc w:val="left"/>
      </w:pPr>
      <w:r>
        <w:rPr>
          <w:color w:val="00000A"/>
        </w:rPr>
        <w:t xml:space="preserve">в) информационные системы; </w:t>
      </w:r>
    </w:p>
    <w:p w14:paraId="20600026" w14:textId="77777777" w:rsidR="0066137D" w:rsidRDefault="00000000">
      <w:pPr>
        <w:spacing w:after="11" w:line="270" w:lineRule="auto"/>
        <w:ind w:left="564" w:right="1"/>
        <w:jc w:val="left"/>
      </w:pPr>
      <w:r>
        <w:rPr>
          <w:color w:val="00000A"/>
        </w:rPr>
        <w:t xml:space="preserve">г) элементы информационной системы; </w:t>
      </w:r>
    </w:p>
    <w:p w14:paraId="1DF26D73" w14:textId="77777777" w:rsidR="0066137D" w:rsidRDefault="00000000">
      <w:pPr>
        <w:spacing w:after="11" w:line="270" w:lineRule="auto"/>
        <w:ind w:left="564" w:right="1"/>
        <w:jc w:val="left"/>
      </w:pPr>
      <w:r>
        <w:rPr>
          <w:color w:val="00000A"/>
        </w:rPr>
        <w:t xml:space="preserve">д) информационные продукты; </w:t>
      </w:r>
    </w:p>
    <w:p w14:paraId="785D9EBA" w14:textId="77777777" w:rsidR="0066137D" w:rsidRDefault="00000000">
      <w:pPr>
        <w:spacing w:after="11" w:line="270" w:lineRule="auto"/>
        <w:ind w:left="564" w:right="1"/>
        <w:jc w:val="left"/>
      </w:pPr>
      <w:r>
        <w:rPr>
          <w:color w:val="00000A"/>
        </w:rPr>
        <w:t xml:space="preserve">ж) недокументированная информация. </w:t>
      </w:r>
    </w:p>
    <w:p w14:paraId="3A9F507D" w14:textId="77777777" w:rsidR="0066137D" w:rsidRDefault="00000000">
      <w:pPr>
        <w:spacing w:after="28" w:line="259" w:lineRule="auto"/>
        <w:ind w:left="569" w:right="0" w:firstLine="0"/>
        <w:jc w:val="left"/>
      </w:pPr>
      <w:r>
        <w:rPr>
          <w:color w:val="00000A"/>
        </w:rPr>
        <w:t xml:space="preserve"> </w:t>
      </w:r>
    </w:p>
    <w:p w14:paraId="0CDF9C43" w14:textId="77777777" w:rsidR="0066137D" w:rsidRDefault="00000000">
      <w:pPr>
        <w:numPr>
          <w:ilvl w:val="0"/>
          <w:numId w:val="1"/>
        </w:numPr>
        <w:spacing w:after="11" w:line="270" w:lineRule="auto"/>
        <w:ind w:right="1" w:hanging="287"/>
        <w:jc w:val="left"/>
      </w:pPr>
      <w:r>
        <w:rPr>
          <w:color w:val="00000A"/>
        </w:rPr>
        <w:t xml:space="preserve">Общее управление информационной сферой не вправе осуществлять: </w:t>
      </w:r>
    </w:p>
    <w:p w14:paraId="797A6970" w14:textId="77777777" w:rsidR="0066137D" w:rsidRDefault="00000000">
      <w:pPr>
        <w:spacing w:after="11" w:line="270" w:lineRule="auto"/>
        <w:ind w:left="564" w:right="1"/>
        <w:jc w:val="left"/>
      </w:pPr>
      <w:r>
        <w:rPr>
          <w:color w:val="00000A"/>
        </w:rPr>
        <w:t xml:space="preserve">а) экспертные советы; </w:t>
      </w:r>
    </w:p>
    <w:p w14:paraId="682BE93E" w14:textId="77777777" w:rsidR="0066137D" w:rsidRDefault="00000000">
      <w:pPr>
        <w:spacing w:after="11" w:line="270" w:lineRule="auto"/>
        <w:ind w:left="564" w:right="1"/>
        <w:jc w:val="left"/>
      </w:pPr>
      <w:r>
        <w:rPr>
          <w:color w:val="00000A"/>
        </w:rPr>
        <w:t xml:space="preserve">б) министерство информационных технологий; </w:t>
      </w:r>
    </w:p>
    <w:p w14:paraId="779FDD97" w14:textId="77777777" w:rsidR="0066137D" w:rsidRDefault="00000000">
      <w:pPr>
        <w:spacing w:after="11" w:line="270" w:lineRule="auto"/>
        <w:ind w:left="564" w:right="1"/>
        <w:jc w:val="left"/>
      </w:pPr>
      <w:r>
        <w:rPr>
          <w:color w:val="00000A"/>
        </w:rPr>
        <w:t xml:space="preserve">в) федеральное агентство по науке и инновациям; </w:t>
      </w:r>
    </w:p>
    <w:p w14:paraId="4B04E38A" w14:textId="77777777" w:rsidR="0066137D" w:rsidRDefault="00000000">
      <w:pPr>
        <w:spacing w:after="11" w:line="270" w:lineRule="auto"/>
        <w:ind w:left="564" w:right="1"/>
        <w:jc w:val="left"/>
      </w:pPr>
      <w:r>
        <w:rPr>
          <w:color w:val="00000A"/>
        </w:rPr>
        <w:t xml:space="preserve">г) федеральные службы. </w:t>
      </w:r>
    </w:p>
    <w:p w14:paraId="1599FE60" w14:textId="77777777" w:rsidR="0066137D" w:rsidRDefault="00000000">
      <w:pPr>
        <w:spacing w:after="28" w:line="259" w:lineRule="auto"/>
        <w:ind w:left="569" w:right="0" w:firstLine="0"/>
        <w:jc w:val="left"/>
      </w:pPr>
      <w:r>
        <w:rPr>
          <w:color w:val="00000A"/>
        </w:rPr>
        <w:t xml:space="preserve"> </w:t>
      </w:r>
    </w:p>
    <w:p w14:paraId="4FC0692A" w14:textId="77777777" w:rsidR="0066137D" w:rsidRDefault="00000000">
      <w:pPr>
        <w:spacing w:after="11" w:line="270" w:lineRule="auto"/>
        <w:ind w:left="564" w:right="1"/>
        <w:jc w:val="left"/>
      </w:pPr>
      <w:r>
        <w:rPr>
          <w:color w:val="00000A"/>
        </w:rPr>
        <w:t xml:space="preserve">5.Открытость информации в архивных фондах обеспечивается: </w:t>
      </w:r>
    </w:p>
    <w:p w14:paraId="238F4441" w14:textId="77777777" w:rsidR="0066137D" w:rsidRDefault="00000000">
      <w:pPr>
        <w:spacing w:after="11" w:line="270" w:lineRule="auto"/>
        <w:ind w:left="564" w:right="1"/>
        <w:jc w:val="left"/>
      </w:pPr>
      <w:r>
        <w:rPr>
          <w:color w:val="00000A"/>
        </w:rPr>
        <w:t xml:space="preserve">а) различными режимами доступа к информации; </w:t>
      </w:r>
    </w:p>
    <w:p w14:paraId="4A3A3CD7" w14:textId="77777777" w:rsidR="0066137D" w:rsidRDefault="00000000">
      <w:pPr>
        <w:spacing w:after="11" w:line="270" w:lineRule="auto"/>
        <w:ind w:left="564" w:right="1"/>
        <w:jc w:val="left"/>
      </w:pPr>
      <w:r>
        <w:rPr>
          <w:color w:val="00000A"/>
        </w:rPr>
        <w:t xml:space="preserve">б) переходом информации из одной категории доступа в другую; </w:t>
      </w:r>
    </w:p>
    <w:p w14:paraId="373CEC08" w14:textId="77777777" w:rsidR="0066137D" w:rsidRDefault="00000000">
      <w:pPr>
        <w:spacing w:after="11" w:line="270" w:lineRule="auto"/>
        <w:ind w:left="564" w:right="1"/>
        <w:jc w:val="left"/>
      </w:pPr>
      <w:r>
        <w:rPr>
          <w:color w:val="00000A"/>
        </w:rPr>
        <w:t xml:space="preserve">в) различными режимами доступа к информации и переходом </w:t>
      </w:r>
    </w:p>
    <w:p w14:paraId="3737C646" w14:textId="77777777" w:rsidR="0066137D" w:rsidRDefault="00000000">
      <w:pPr>
        <w:spacing w:after="11" w:line="270" w:lineRule="auto"/>
        <w:ind w:right="1"/>
        <w:jc w:val="left"/>
      </w:pPr>
      <w:r>
        <w:rPr>
          <w:color w:val="00000A"/>
        </w:rPr>
        <w:t xml:space="preserve">информации из одной категории доступа в другую; </w:t>
      </w:r>
    </w:p>
    <w:p w14:paraId="71BE3D53" w14:textId="77777777" w:rsidR="0066137D" w:rsidRDefault="00000000">
      <w:pPr>
        <w:spacing w:after="11" w:line="270" w:lineRule="auto"/>
        <w:ind w:left="564" w:right="1"/>
        <w:jc w:val="left"/>
      </w:pPr>
      <w:r>
        <w:rPr>
          <w:color w:val="00000A"/>
        </w:rPr>
        <w:t xml:space="preserve">г) правовым статусом архивного фонда. </w:t>
      </w:r>
    </w:p>
    <w:p w14:paraId="2A438773" w14:textId="77777777" w:rsidR="0066137D" w:rsidRDefault="00000000">
      <w:pPr>
        <w:spacing w:after="0" w:line="259" w:lineRule="auto"/>
        <w:ind w:left="569" w:right="0" w:firstLine="0"/>
        <w:jc w:val="left"/>
      </w:pPr>
      <w:r>
        <w:rPr>
          <w:color w:val="00000A"/>
        </w:rPr>
        <w:t xml:space="preserve"> </w:t>
      </w:r>
    </w:p>
    <w:p w14:paraId="7BB008A3" w14:textId="77777777" w:rsidR="0066137D" w:rsidRDefault="00000000">
      <w:pPr>
        <w:numPr>
          <w:ilvl w:val="0"/>
          <w:numId w:val="2"/>
        </w:numPr>
        <w:spacing w:after="11" w:line="270" w:lineRule="auto"/>
        <w:ind w:right="1" w:hanging="424"/>
        <w:jc w:val="left"/>
      </w:pPr>
      <w:r>
        <w:rPr>
          <w:color w:val="00000A"/>
        </w:rPr>
        <w:lastRenderedPageBreak/>
        <w:t xml:space="preserve">Под периодическим печатным изданием понимается альманах, бюллетень, имеющие: </w:t>
      </w:r>
    </w:p>
    <w:p w14:paraId="2B484875" w14:textId="77777777" w:rsidR="0066137D" w:rsidRDefault="00000000">
      <w:pPr>
        <w:spacing w:after="11" w:line="270" w:lineRule="auto"/>
        <w:ind w:left="564" w:right="1"/>
        <w:jc w:val="left"/>
      </w:pPr>
      <w:r>
        <w:rPr>
          <w:color w:val="00000A"/>
        </w:rPr>
        <w:t xml:space="preserve">а) постоянное название, текущий номер и выходящие в свет не реже </w:t>
      </w:r>
    </w:p>
    <w:p w14:paraId="0F107212" w14:textId="77777777" w:rsidR="0066137D" w:rsidRDefault="00000000">
      <w:pPr>
        <w:spacing w:after="11" w:line="270" w:lineRule="auto"/>
        <w:ind w:right="1"/>
        <w:jc w:val="left"/>
      </w:pPr>
      <w:r>
        <w:rPr>
          <w:color w:val="00000A"/>
        </w:rPr>
        <w:t xml:space="preserve">одного раза в месяц; </w:t>
      </w:r>
    </w:p>
    <w:p w14:paraId="04F4CD8C" w14:textId="77777777" w:rsidR="0066137D" w:rsidRDefault="00000000">
      <w:pPr>
        <w:spacing w:after="11" w:line="270" w:lineRule="auto"/>
        <w:ind w:left="564" w:right="1"/>
        <w:jc w:val="left"/>
      </w:pPr>
      <w:r>
        <w:rPr>
          <w:color w:val="00000A"/>
        </w:rPr>
        <w:t xml:space="preserve">б) постоянное название и выходящие в свет не реже одного раза в месяц; </w:t>
      </w:r>
    </w:p>
    <w:p w14:paraId="3E7E1F65" w14:textId="77777777" w:rsidR="0066137D" w:rsidRDefault="00000000">
      <w:pPr>
        <w:spacing w:after="11" w:line="270" w:lineRule="auto"/>
        <w:ind w:left="564" w:right="1"/>
        <w:jc w:val="left"/>
      </w:pPr>
      <w:r>
        <w:rPr>
          <w:color w:val="00000A"/>
        </w:rPr>
        <w:t xml:space="preserve">в) постоянное название, текущий номер и выходящие в свет не реже </w:t>
      </w:r>
    </w:p>
    <w:p w14:paraId="07872DA0" w14:textId="77777777" w:rsidR="0066137D" w:rsidRDefault="00000000">
      <w:pPr>
        <w:spacing w:after="11" w:line="270" w:lineRule="auto"/>
        <w:ind w:right="1"/>
        <w:jc w:val="left"/>
      </w:pPr>
      <w:r>
        <w:rPr>
          <w:color w:val="00000A"/>
        </w:rPr>
        <w:t xml:space="preserve">одного раза в год; </w:t>
      </w:r>
    </w:p>
    <w:p w14:paraId="67EE14FC" w14:textId="77777777" w:rsidR="0066137D" w:rsidRDefault="00000000">
      <w:pPr>
        <w:spacing w:after="11" w:line="270" w:lineRule="auto"/>
        <w:ind w:left="564" w:right="1"/>
        <w:jc w:val="left"/>
      </w:pPr>
      <w:r>
        <w:rPr>
          <w:color w:val="00000A"/>
        </w:rPr>
        <w:t xml:space="preserve">г) постоянное название и текущий номер. </w:t>
      </w:r>
    </w:p>
    <w:p w14:paraId="33A7FACA" w14:textId="77777777" w:rsidR="0066137D" w:rsidRDefault="00000000">
      <w:pPr>
        <w:spacing w:after="20" w:line="259" w:lineRule="auto"/>
        <w:ind w:left="569" w:right="0" w:firstLine="0"/>
        <w:jc w:val="left"/>
      </w:pPr>
      <w:r>
        <w:rPr>
          <w:color w:val="00000A"/>
        </w:rPr>
        <w:t xml:space="preserve"> </w:t>
      </w:r>
    </w:p>
    <w:p w14:paraId="4E4CD8CB" w14:textId="77777777" w:rsidR="0066137D" w:rsidRDefault="00000000">
      <w:pPr>
        <w:numPr>
          <w:ilvl w:val="0"/>
          <w:numId w:val="2"/>
        </w:numPr>
        <w:spacing w:after="11" w:line="270" w:lineRule="auto"/>
        <w:ind w:right="1" w:hanging="424"/>
        <w:jc w:val="left"/>
      </w:pPr>
      <w:r>
        <w:rPr>
          <w:color w:val="00000A"/>
        </w:rPr>
        <w:t xml:space="preserve">Признак, не относящийся к коммерческой тайне: </w:t>
      </w:r>
    </w:p>
    <w:p w14:paraId="7525D389" w14:textId="77777777" w:rsidR="0066137D" w:rsidRDefault="00000000">
      <w:pPr>
        <w:spacing w:after="11" w:line="270" w:lineRule="auto"/>
        <w:ind w:left="564" w:right="1"/>
        <w:jc w:val="left"/>
      </w:pPr>
      <w:r>
        <w:rPr>
          <w:color w:val="00000A"/>
        </w:rPr>
        <w:t xml:space="preserve">а) информация имеет действительную или потенциальную коммерческую </w:t>
      </w:r>
    </w:p>
    <w:p w14:paraId="47312F45" w14:textId="77777777" w:rsidR="0066137D" w:rsidRDefault="00000000">
      <w:pPr>
        <w:spacing w:after="11" w:line="270" w:lineRule="auto"/>
        <w:ind w:right="1"/>
        <w:jc w:val="left"/>
      </w:pPr>
      <w:r>
        <w:rPr>
          <w:color w:val="00000A"/>
        </w:rPr>
        <w:t xml:space="preserve">ценность; </w:t>
      </w:r>
    </w:p>
    <w:p w14:paraId="44EF57B0" w14:textId="77777777" w:rsidR="0066137D" w:rsidRDefault="00000000">
      <w:pPr>
        <w:spacing w:after="11" w:line="270" w:lineRule="auto"/>
        <w:ind w:left="564" w:right="1"/>
        <w:jc w:val="left"/>
      </w:pPr>
      <w:r>
        <w:rPr>
          <w:color w:val="00000A"/>
        </w:rPr>
        <w:t xml:space="preserve">б) сведения, содержащие коммерческую тайну, устанавливаются </w:t>
      </w:r>
    </w:p>
    <w:p w14:paraId="2D03CAD0" w14:textId="77777777" w:rsidR="0066137D" w:rsidRDefault="00000000">
      <w:pPr>
        <w:spacing w:after="11" w:line="270" w:lineRule="auto"/>
        <w:ind w:left="569" w:right="5758" w:hanging="569"/>
        <w:jc w:val="left"/>
      </w:pPr>
      <w:r>
        <w:rPr>
          <w:color w:val="00000A"/>
        </w:rPr>
        <w:t xml:space="preserve">учредительными документами; </w:t>
      </w:r>
    </w:p>
    <w:p w14:paraId="0588592B" w14:textId="77777777" w:rsidR="0066137D" w:rsidRDefault="00000000">
      <w:pPr>
        <w:spacing w:after="11" w:line="270" w:lineRule="auto"/>
        <w:ind w:left="564" w:right="1"/>
        <w:jc w:val="left"/>
      </w:pPr>
      <w:r>
        <w:rPr>
          <w:color w:val="00000A"/>
        </w:rPr>
        <w:t xml:space="preserve">в) отсутствует свободный доступ к информации; </w:t>
      </w:r>
    </w:p>
    <w:p w14:paraId="5AD184A9" w14:textId="77777777" w:rsidR="0066137D" w:rsidRDefault="00000000">
      <w:pPr>
        <w:spacing w:after="11" w:line="270" w:lineRule="auto"/>
        <w:ind w:left="564" w:right="1"/>
        <w:jc w:val="left"/>
      </w:pPr>
      <w:r>
        <w:rPr>
          <w:color w:val="00000A"/>
        </w:rPr>
        <w:t xml:space="preserve">г) обладатель информации принимает меры к охране ее </w:t>
      </w:r>
    </w:p>
    <w:p w14:paraId="32DB3085" w14:textId="77777777" w:rsidR="0066137D" w:rsidRDefault="00000000">
      <w:pPr>
        <w:spacing w:after="11" w:line="270" w:lineRule="auto"/>
        <w:ind w:right="1"/>
        <w:jc w:val="left"/>
      </w:pPr>
      <w:r>
        <w:rPr>
          <w:color w:val="00000A"/>
        </w:rPr>
        <w:t xml:space="preserve">конфиденциальности. </w:t>
      </w:r>
    </w:p>
    <w:p w14:paraId="1DE13217" w14:textId="77777777" w:rsidR="0066137D" w:rsidRDefault="00000000">
      <w:pPr>
        <w:spacing w:after="0" w:line="259" w:lineRule="auto"/>
        <w:ind w:left="569" w:right="0" w:firstLine="0"/>
        <w:jc w:val="left"/>
      </w:pPr>
      <w:r>
        <w:rPr>
          <w:color w:val="00000A"/>
        </w:rPr>
        <w:t xml:space="preserve"> </w:t>
      </w:r>
    </w:p>
    <w:p w14:paraId="634B52AD" w14:textId="77777777" w:rsidR="0066137D" w:rsidRDefault="00000000">
      <w:pPr>
        <w:numPr>
          <w:ilvl w:val="0"/>
          <w:numId w:val="2"/>
        </w:numPr>
        <w:spacing w:after="11" w:line="270" w:lineRule="auto"/>
        <w:ind w:right="1" w:hanging="424"/>
        <w:jc w:val="left"/>
      </w:pPr>
      <w:r>
        <w:rPr>
          <w:color w:val="00000A"/>
        </w:rPr>
        <w:t xml:space="preserve">Основные объекты обеспечения информационной безопасности России: </w:t>
      </w:r>
    </w:p>
    <w:p w14:paraId="5BAFAB23" w14:textId="77777777" w:rsidR="0066137D" w:rsidRDefault="00000000">
      <w:pPr>
        <w:spacing w:after="11" w:line="270" w:lineRule="auto"/>
        <w:ind w:left="564" w:right="1"/>
        <w:jc w:val="left"/>
      </w:pPr>
      <w:r>
        <w:rPr>
          <w:color w:val="00000A"/>
        </w:rPr>
        <w:t xml:space="preserve">а) помещения, предназначенные для ведения закрытых переговоров; </w:t>
      </w:r>
    </w:p>
    <w:p w14:paraId="7D4533F4" w14:textId="77777777" w:rsidR="0066137D" w:rsidRDefault="00000000">
      <w:pPr>
        <w:spacing w:after="11" w:line="270" w:lineRule="auto"/>
        <w:ind w:left="564" w:right="197"/>
        <w:jc w:val="left"/>
      </w:pPr>
      <w:r>
        <w:rPr>
          <w:color w:val="00000A"/>
        </w:rPr>
        <w:t xml:space="preserve">б)информационные ресурсы, содержащие сведения, которые относятся к государственной тайне и конфиденциальной информации; в) информационные продукты; </w:t>
      </w:r>
    </w:p>
    <w:p w14:paraId="62E71A77" w14:textId="77777777" w:rsidR="0066137D" w:rsidRDefault="00000000">
      <w:pPr>
        <w:spacing w:after="11" w:line="270" w:lineRule="auto"/>
        <w:ind w:left="564" w:right="1"/>
        <w:jc w:val="left"/>
      </w:pPr>
      <w:r>
        <w:rPr>
          <w:color w:val="00000A"/>
        </w:rPr>
        <w:t xml:space="preserve">г) квалифицированные кадры в области информационных технологий. </w:t>
      </w:r>
    </w:p>
    <w:p w14:paraId="56EF26C3" w14:textId="77777777" w:rsidR="0066137D" w:rsidRDefault="00000000">
      <w:pPr>
        <w:spacing w:after="28" w:line="259" w:lineRule="auto"/>
        <w:ind w:left="569" w:right="0" w:firstLine="0"/>
        <w:jc w:val="left"/>
      </w:pPr>
      <w:r>
        <w:rPr>
          <w:color w:val="00000A"/>
        </w:rPr>
        <w:t xml:space="preserve"> </w:t>
      </w:r>
    </w:p>
    <w:p w14:paraId="2FAEF762" w14:textId="77777777" w:rsidR="0066137D" w:rsidRDefault="00000000">
      <w:pPr>
        <w:numPr>
          <w:ilvl w:val="0"/>
          <w:numId w:val="2"/>
        </w:numPr>
        <w:spacing w:after="11" w:line="270" w:lineRule="auto"/>
        <w:ind w:right="1" w:hanging="424"/>
        <w:jc w:val="left"/>
      </w:pPr>
      <w:r>
        <w:rPr>
          <w:color w:val="00000A"/>
        </w:rPr>
        <w:t xml:space="preserve">Предмет информационного права на современном этапе развития законодательства – это: </w:t>
      </w:r>
    </w:p>
    <w:p w14:paraId="66553DB2" w14:textId="77777777" w:rsidR="0066137D" w:rsidRDefault="00000000">
      <w:pPr>
        <w:spacing w:after="11" w:line="270" w:lineRule="auto"/>
        <w:ind w:left="564" w:right="1"/>
        <w:jc w:val="left"/>
      </w:pPr>
      <w:r>
        <w:rPr>
          <w:color w:val="00000A"/>
        </w:rPr>
        <w:t xml:space="preserve">а) информационные отношения, возникающие в процессе производства, </w:t>
      </w:r>
    </w:p>
    <w:p w14:paraId="6F2CC05C" w14:textId="77777777" w:rsidR="0066137D" w:rsidRDefault="00000000">
      <w:pPr>
        <w:spacing w:after="11" w:line="270" w:lineRule="auto"/>
        <w:ind w:right="1"/>
        <w:jc w:val="left"/>
      </w:pPr>
      <w:r>
        <w:rPr>
          <w:color w:val="00000A"/>
        </w:rPr>
        <w:t xml:space="preserve">сбора, обработки, накопления, хранения, поиска, передачи, распространения и потребления информации; </w:t>
      </w:r>
    </w:p>
    <w:p w14:paraId="22DC7C70" w14:textId="77777777" w:rsidR="0066137D" w:rsidRDefault="00000000">
      <w:pPr>
        <w:spacing w:after="11" w:line="270" w:lineRule="auto"/>
        <w:ind w:left="564" w:right="1"/>
        <w:jc w:val="left"/>
      </w:pPr>
      <w:r>
        <w:rPr>
          <w:color w:val="00000A"/>
        </w:rPr>
        <w:t xml:space="preserve">б) совокупность результатов труда, воплощенных в информации, </w:t>
      </w:r>
    </w:p>
    <w:p w14:paraId="7F9EA7A1" w14:textId="77777777" w:rsidR="0066137D" w:rsidRDefault="00000000">
      <w:pPr>
        <w:spacing w:after="4" w:line="269" w:lineRule="auto"/>
        <w:ind w:right="1281"/>
      </w:pPr>
      <w:r>
        <w:rPr>
          <w:color w:val="00000A"/>
        </w:rPr>
        <w:t xml:space="preserve">информационных ресурсов, информационных технологий, средств и технологий коммуникации  информации по сетям связи продукты, производные от  информации и деятельность, связанная с ними; </w:t>
      </w:r>
    </w:p>
    <w:p w14:paraId="0491CE9E" w14:textId="77777777" w:rsidR="0066137D" w:rsidRDefault="00000000">
      <w:pPr>
        <w:spacing w:after="11" w:line="270" w:lineRule="auto"/>
        <w:ind w:left="564" w:right="1"/>
        <w:jc w:val="left"/>
      </w:pPr>
      <w:r>
        <w:rPr>
          <w:color w:val="00000A"/>
        </w:rPr>
        <w:t xml:space="preserve">в) общественные отношения в информационной сфере. </w:t>
      </w:r>
    </w:p>
    <w:p w14:paraId="68B03214" w14:textId="77777777" w:rsidR="0066137D" w:rsidRDefault="00000000">
      <w:pPr>
        <w:spacing w:after="28" w:line="259" w:lineRule="auto"/>
        <w:ind w:left="569" w:right="0" w:firstLine="0"/>
        <w:jc w:val="left"/>
      </w:pPr>
      <w:r>
        <w:rPr>
          <w:color w:val="00000A"/>
        </w:rPr>
        <w:t xml:space="preserve"> </w:t>
      </w:r>
    </w:p>
    <w:p w14:paraId="4A7E0953" w14:textId="77777777" w:rsidR="0066137D" w:rsidRDefault="00000000">
      <w:pPr>
        <w:numPr>
          <w:ilvl w:val="0"/>
          <w:numId w:val="2"/>
        </w:numPr>
        <w:spacing w:after="11" w:line="270" w:lineRule="auto"/>
        <w:ind w:right="1" w:hanging="424"/>
        <w:jc w:val="left"/>
      </w:pPr>
      <w:r>
        <w:rPr>
          <w:color w:val="00000A"/>
        </w:rPr>
        <w:t xml:space="preserve">К служебной тайне не относится: </w:t>
      </w:r>
    </w:p>
    <w:p w14:paraId="603889BF" w14:textId="77777777" w:rsidR="0066137D" w:rsidRDefault="00000000">
      <w:pPr>
        <w:spacing w:after="11" w:line="270" w:lineRule="auto"/>
        <w:ind w:left="564" w:right="1"/>
        <w:jc w:val="left"/>
      </w:pPr>
      <w:r>
        <w:rPr>
          <w:color w:val="00000A"/>
        </w:rPr>
        <w:t xml:space="preserve">а) профессиональная тайна; </w:t>
      </w:r>
    </w:p>
    <w:p w14:paraId="740940FF" w14:textId="77777777" w:rsidR="0066137D" w:rsidRDefault="00000000">
      <w:pPr>
        <w:spacing w:after="11" w:line="270" w:lineRule="auto"/>
        <w:ind w:left="564" w:right="1"/>
        <w:jc w:val="left"/>
      </w:pPr>
      <w:r>
        <w:rPr>
          <w:color w:val="00000A"/>
        </w:rPr>
        <w:lastRenderedPageBreak/>
        <w:t xml:space="preserve">б) тайна деятельности соответствующего органа; </w:t>
      </w:r>
    </w:p>
    <w:p w14:paraId="220F63F6" w14:textId="77777777" w:rsidR="0066137D" w:rsidRDefault="00000000">
      <w:pPr>
        <w:spacing w:after="11" w:line="270" w:lineRule="auto"/>
        <w:ind w:left="564" w:right="1"/>
        <w:jc w:val="left"/>
      </w:pPr>
      <w:r>
        <w:rPr>
          <w:color w:val="00000A"/>
        </w:rPr>
        <w:t xml:space="preserve">в) вред, причиненный здоровью работника в связи с производственной </w:t>
      </w:r>
    </w:p>
    <w:p w14:paraId="437A8871" w14:textId="77777777" w:rsidR="0066137D" w:rsidRDefault="00000000">
      <w:pPr>
        <w:spacing w:after="11" w:line="270" w:lineRule="auto"/>
        <w:ind w:right="1"/>
        <w:jc w:val="left"/>
      </w:pPr>
      <w:r>
        <w:rPr>
          <w:color w:val="00000A"/>
        </w:rPr>
        <w:t xml:space="preserve">травмой. </w:t>
      </w:r>
    </w:p>
    <w:p w14:paraId="4ED13A1B" w14:textId="77777777" w:rsidR="0066137D" w:rsidRDefault="00000000">
      <w:pPr>
        <w:spacing w:after="28" w:line="259" w:lineRule="auto"/>
        <w:ind w:left="569" w:right="0" w:firstLine="0"/>
        <w:jc w:val="left"/>
      </w:pPr>
      <w:r>
        <w:rPr>
          <w:color w:val="00000A"/>
        </w:rPr>
        <w:t xml:space="preserve"> </w:t>
      </w:r>
    </w:p>
    <w:p w14:paraId="4BAEFC98" w14:textId="77777777" w:rsidR="0066137D" w:rsidRDefault="00000000">
      <w:pPr>
        <w:numPr>
          <w:ilvl w:val="0"/>
          <w:numId w:val="2"/>
        </w:numPr>
        <w:spacing w:after="11" w:line="270" w:lineRule="auto"/>
        <w:ind w:right="1" w:hanging="424"/>
        <w:jc w:val="left"/>
      </w:pPr>
      <w:r>
        <w:rPr>
          <w:color w:val="00000A"/>
        </w:rPr>
        <w:t xml:space="preserve">В правовой режим документированной информации входит: </w:t>
      </w:r>
    </w:p>
    <w:p w14:paraId="131D2472" w14:textId="77777777" w:rsidR="0066137D" w:rsidRDefault="00000000">
      <w:pPr>
        <w:spacing w:after="11" w:line="270" w:lineRule="auto"/>
        <w:ind w:left="564" w:right="1"/>
        <w:jc w:val="left"/>
      </w:pPr>
      <w:r>
        <w:rPr>
          <w:color w:val="00000A"/>
        </w:rPr>
        <w:t xml:space="preserve">а) государственная тайна; </w:t>
      </w:r>
    </w:p>
    <w:p w14:paraId="600BD8FE" w14:textId="77777777" w:rsidR="0066137D" w:rsidRDefault="00000000">
      <w:pPr>
        <w:spacing w:after="11" w:line="270" w:lineRule="auto"/>
        <w:ind w:left="564" w:right="1"/>
        <w:jc w:val="left"/>
      </w:pPr>
      <w:r>
        <w:rPr>
          <w:color w:val="00000A"/>
        </w:rPr>
        <w:t xml:space="preserve">б) тайна частной жизни; </w:t>
      </w:r>
    </w:p>
    <w:p w14:paraId="41906F3A" w14:textId="77777777" w:rsidR="0066137D" w:rsidRDefault="00000000">
      <w:pPr>
        <w:spacing w:after="11" w:line="270" w:lineRule="auto"/>
        <w:ind w:left="564" w:right="1"/>
        <w:jc w:val="left"/>
      </w:pPr>
      <w:r>
        <w:rPr>
          <w:color w:val="00000A"/>
        </w:rPr>
        <w:t xml:space="preserve">в) банковская тайна; </w:t>
      </w:r>
    </w:p>
    <w:p w14:paraId="5D07CD93" w14:textId="77777777" w:rsidR="0066137D" w:rsidRDefault="00000000">
      <w:pPr>
        <w:spacing w:after="11" w:line="270" w:lineRule="auto"/>
        <w:ind w:left="564" w:right="1"/>
        <w:jc w:val="left"/>
      </w:pPr>
      <w:r>
        <w:rPr>
          <w:color w:val="00000A"/>
        </w:rPr>
        <w:t xml:space="preserve">г) электронная цифровая подпись; </w:t>
      </w:r>
    </w:p>
    <w:p w14:paraId="0F666183" w14:textId="77777777" w:rsidR="0066137D" w:rsidRDefault="00000000">
      <w:pPr>
        <w:spacing w:after="11" w:line="270" w:lineRule="auto"/>
        <w:ind w:left="564" w:right="1"/>
        <w:jc w:val="left"/>
      </w:pPr>
      <w:r>
        <w:rPr>
          <w:color w:val="00000A"/>
        </w:rPr>
        <w:t xml:space="preserve">д) персональные данные. </w:t>
      </w:r>
    </w:p>
    <w:p w14:paraId="65B7A1A6" w14:textId="77777777" w:rsidR="0066137D" w:rsidRDefault="00000000">
      <w:pPr>
        <w:spacing w:after="27" w:line="259" w:lineRule="auto"/>
        <w:ind w:left="569" w:right="0" w:firstLine="0"/>
        <w:jc w:val="left"/>
      </w:pPr>
      <w:r>
        <w:rPr>
          <w:color w:val="00000A"/>
        </w:rPr>
        <w:t xml:space="preserve"> </w:t>
      </w:r>
    </w:p>
    <w:p w14:paraId="50C14CF2" w14:textId="77777777" w:rsidR="0066137D" w:rsidRDefault="00000000">
      <w:pPr>
        <w:numPr>
          <w:ilvl w:val="0"/>
          <w:numId w:val="2"/>
        </w:numPr>
        <w:spacing w:after="11" w:line="270" w:lineRule="auto"/>
        <w:ind w:right="1" w:hanging="424"/>
        <w:jc w:val="left"/>
      </w:pPr>
      <w:r>
        <w:rPr>
          <w:color w:val="00000A"/>
        </w:rPr>
        <w:t xml:space="preserve">Исключите неправильный постулат: </w:t>
      </w:r>
    </w:p>
    <w:p w14:paraId="22B1D27B" w14:textId="77777777" w:rsidR="0066137D" w:rsidRDefault="00000000">
      <w:pPr>
        <w:spacing w:after="11" w:line="270" w:lineRule="auto"/>
        <w:ind w:left="564" w:right="1"/>
        <w:jc w:val="left"/>
      </w:pPr>
      <w:r>
        <w:rPr>
          <w:color w:val="00000A"/>
        </w:rPr>
        <w:t xml:space="preserve">а) информация не связана с определенным конкретным носителем; </w:t>
      </w:r>
    </w:p>
    <w:p w14:paraId="1AE4881C" w14:textId="77777777" w:rsidR="0066137D" w:rsidRDefault="00000000">
      <w:pPr>
        <w:spacing w:after="11" w:line="270" w:lineRule="auto"/>
        <w:ind w:left="564" w:right="1"/>
        <w:jc w:val="left"/>
      </w:pPr>
      <w:r>
        <w:rPr>
          <w:color w:val="00000A"/>
        </w:rPr>
        <w:t xml:space="preserve">б) информация не существует без материального носителя; </w:t>
      </w:r>
    </w:p>
    <w:p w14:paraId="4C466254" w14:textId="77777777" w:rsidR="0066137D" w:rsidRDefault="00000000">
      <w:pPr>
        <w:spacing w:after="11" w:line="270" w:lineRule="auto"/>
        <w:ind w:left="564" w:right="1"/>
        <w:jc w:val="left"/>
      </w:pPr>
      <w:r>
        <w:rPr>
          <w:color w:val="00000A"/>
        </w:rPr>
        <w:t xml:space="preserve">в) содержание информации меняется одновременно со сменой </w:t>
      </w:r>
    </w:p>
    <w:p w14:paraId="43370748" w14:textId="77777777" w:rsidR="0066137D" w:rsidRDefault="00000000">
      <w:pPr>
        <w:spacing w:after="11" w:line="270" w:lineRule="auto"/>
        <w:ind w:right="1"/>
        <w:jc w:val="left"/>
      </w:pPr>
      <w:r>
        <w:rPr>
          <w:color w:val="00000A"/>
        </w:rPr>
        <w:t xml:space="preserve">материального носителя. </w:t>
      </w:r>
    </w:p>
    <w:p w14:paraId="311F3C09" w14:textId="77777777" w:rsidR="0066137D" w:rsidRDefault="00000000">
      <w:pPr>
        <w:spacing w:after="0" w:line="259" w:lineRule="auto"/>
        <w:ind w:left="569" w:right="0" w:firstLine="0"/>
        <w:jc w:val="left"/>
      </w:pPr>
      <w:r>
        <w:rPr>
          <w:color w:val="00000A"/>
        </w:rPr>
        <w:t xml:space="preserve"> </w:t>
      </w:r>
    </w:p>
    <w:p w14:paraId="164EE7CF" w14:textId="77777777" w:rsidR="0066137D" w:rsidRDefault="00000000">
      <w:pPr>
        <w:numPr>
          <w:ilvl w:val="0"/>
          <w:numId w:val="2"/>
        </w:numPr>
        <w:spacing w:after="11" w:line="270" w:lineRule="auto"/>
        <w:ind w:right="1" w:hanging="424"/>
        <w:jc w:val="left"/>
      </w:pPr>
      <w:r>
        <w:rPr>
          <w:color w:val="00000A"/>
        </w:rPr>
        <w:t xml:space="preserve">К государственной тайне не относятся сведения, защищаемые государством, распространение которых может нанести ущерб государству: </w:t>
      </w:r>
    </w:p>
    <w:p w14:paraId="6C1FAF10" w14:textId="77777777" w:rsidR="0066137D" w:rsidRDefault="00000000">
      <w:pPr>
        <w:spacing w:after="11" w:line="270" w:lineRule="auto"/>
        <w:ind w:left="564" w:right="1"/>
        <w:jc w:val="left"/>
      </w:pPr>
      <w:r>
        <w:rPr>
          <w:color w:val="00000A"/>
        </w:rPr>
        <w:t xml:space="preserve">а) в экономической области; </w:t>
      </w:r>
    </w:p>
    <w:p w14:paraId="168BE1DD" w14:textId="77777777" w:rsidR="0066137D" w:rsidRDefault="00000000">
      <w:pPr>
        <w:spacing w:after="11" w:line="270" w:lineRule="auto"/>
        <w:ind w:left="564" w:right="1"/>
        <w:jc w:val="left"/>
      </w:pPr>
      <w:r>
        <w:rPr>
          <w:color w:val="00000A"/>
        </w:rPr>
        <w:t xml:space="preserve">б) в контрразведывательной деятельности; </w:t>
      </w:r>
    </w:p>
    <w:p w14:paraId="0F64A83D" w14:textId="77777777" w:rsidR="0066137D" w:rsidRDefault="00000000">
      <w:pPr>
        <w:spacing w:after="11" w:line="270" w:lineRule="auto"/>
        <w:ind w:left="564" w:right="1"/>
        <w:jc w:val="left"/>
      </w:pPr>
      <w:r>
        <w:rPr>
          <w:color w:val="00000A"/>
        </w:rPr>
        <w:t xml:space="preserve">в) в оперативно-розыскной деятельности; </w:t>
      </w:r>
    </w:p>
    <w:p w14:paraId="2396F48B" w14:textId="77777777" w:rsidR="0066137D" w:rsidRDefault="00000000">
      <w:pPr>
        <w:spacing w:after="11" w:line="270" w:lineRule="auto"/>
        <w:ind w:left="564" w:right="1"/>
        <w:jc w:val="left"/>
      </w:pPr>
      <w:r>
        <w:rPr>
          <w:color w:val="00000A"/>
        </w:rPr>
        <w:t xml:space="preserve">г) о частной жизни политических деятелей. </w:t>
      </w:r>
    </w:p>
    <w:p w14:paraId="71303DCD" w14:textId="77777777" w:rsidR="0066137D" w:rsidRDefault="00000000">
      <w:pPr>
        <w:spacing w:after="28" w:line="259" w:lineRule="auto"/>
        <w:ind w:left="569" w:right="0" w:firstLine="0"/>
        <w:jc w:val="left"/>
      </w:pPr>
      <w:r>
        <w:rPr>
          <w:color w:val="00000A"/>
        </w:rPr>
        <w:t xml:space="preserve"> </w:t>
      </w:r>
    </w:p>
    <w:p w14:paraId="62BFE259" w14:textId="77777777" w:rsidR="0066137D" w:rsidRDefault="00000000">
      <w:pPr>
        <w:numPr>
          <w:ilvl w:val="0"/>
          <w:numId w:val="2"/>
        </w:numPr>
        <w:spacing w:after="11" w:line="270" w:lineRule="auto"/>
        <w:ind w:right="1" w:hanging="424"/>
        <w:jc w:val="left"/>
      </w:pPr>
      <w:r>
        <w:rPr>
          <w:color w:val="00000A"/>
        </w:rPr>
        <w:t xml:space="preserve">Лица, занимающиеся предпринимательской деятельностью, могут устанавливать режим коммерческой тайны в отношении сведений: а) которые составляют финансово-экономическую информацию и </w:t>
      </w:r>
    </w:p>
    <w:p w14:paraId="765B5A5A" w14:textId="77777777" w:rsidR="0066137D" w:rsidRDefault="00000000">
      <w:pPr>
        <w:spacing w:after="11" w:line="270" w:lineRule="auto"/>
        <w:ind w:right="1"/>
        <w:jc w:val="left"/>
      </w:pPr>
      <w:r>
        <w:rPr>
          <w:color w:val="00000A"/>
        </w:rPr>
        <w:t xml:space="preserve">позволяют избежать неоправданных расходов; </w:t>
      </w:r>
    </w:p>
    <w:p w14:paraId="29A62FB9" w14:textId="77777777" w:rsidR="0066137D" w:rsidRDefault="00000000">
      <w:pPr>
        <w:spacing w:after="11" w:line="270" w:lineRule="auto"/>
        <w:ind w:left="564" w:right="1"/>
        <w:jc w:val="left"/>
      </w:pPr>
      <w:r>
        <w:rPr>
          <w:color w:val="00000A"/>
        </w:rPr>
        <w:t xml:space="preserve">б) безопасности пищевых продуктов; </w:t>
      </w:r>
    </w:p>
    <w:p w14:paraId="67819DF4" w14:textId="77777777" w:rsidR="0066137D" w:rsidRDefault="00000000">
      <w:pPr>
        <w:spacing w:after="11" w:line="270" w:lineRule="auto"/>
        <w:ind w:left="564" w:right="1"/>
        <w:jc w:val="left"/>
      </w:pPr>
      <w:r>
        <w:rPr>
          <w:color w:val="00000A"/>
        </w:rPr>
        <w:t xml:space="preserve">в) о показателях производственного травматизма, профессиональной </w:t>
      </w:r>
    </w:p>
    <w:p w14:paraId="729579FF" w14:textId="77777777" w:rsidR="0066137D" w:rsidRDefault="00000000">
      <w:pPr>
        <w:spacing w:after="11" w:line="270" w:lineRule="auto"/>
        <w:ind w:right="1"/>
        <w:jc w:val="left"/>
      </w:pPr>
      <w:r>
        <w:rPr>
          <w:color w:val="00000A"/>
        </w:rPr>
        <w:t xml:space="preserve">заболеваемости; </w:t>
      </w:r>
    </w:p>
    <w:p w14:paraId="6B761C1A" w14:textId="77777777" w:rsidR="0066137D" w:rsidRDefault="00000000">
      <w:pPr>
        <w:spacing w:after="11" w:line="270" w:lineRule="auto"/>
        <w:ind w:left="564" w:right="1"/>
        <w:jc w:val="left"/>
      </w:pPr>
      <w:r>
        <w:rPr>
          <w:color w:val="00000A"/>
        </w:rPr>
        <w:t xml:space="preserve">г) о системе оплаты и условиях труда. </w:t>
      </w:r>
    </w:p>
    <w:p w14:paraId="2D210403" w14:textId="77777777" w:rsidR="0066137D" w:rsidRDefault="00000000">
      <w:pPr>
        <w:spacing w:after="28" w:line="259" w:lineRule="auto"/>
        <w:ind w:left="569" w:right="0" w:firstLine="0"/>
        <w:jc w:val="left"/>
      </w:pPr>
      <w:r>
        <w:rPr>
          <w:color w:val="00000A"/>
        </w:rPr>
        <w:t xml:space="preserve"> </w:t>
      </w:r>
    </w:p>
    <w:p w14:paraId="66A3B696" w14:textId="77777777" w:rsidR="0066137D" w:rsidRDefault="00000000">
      <w:pPr>
        <w:numPr>
          <w:ilvl w:val="0"/>
          <w:numId w:val="2"/>
        </w:numPr>
        <w:spacing w:after="11" w:line="270" w:lineRule="auto"/>
        <w:ind w:right="1" w:hanging="424"/>
        <w:jc w:val="left"/>
      </w:pPr>
      <w:r>
        <w:rPr>
          <w:color w:val="00000A"/>
        </w:rPr>
        <w:t xml:space="preserve">Ответственность за создание вредоносной программы наступает в  </w:t>
      </w:r>
    </w:p>
    <w:p w14:paraId="31A08DFB" w14:textId="77777777" w:rsidR="0066137D" w:rsidRDefault="00000000">
      <w:pPr>
        <w:spacing w:after="11" w:line="270" w:lineRule="auto"/>
        <w:ind w:left="564" w:right="1"/>
        <w:jc w:val="left"/>
      </w:pPr>
      <w:r>
        <w:rPr>
          <w:color w:val="00000A"/>
        </w:rPr>
        <w:t xml:space="preserve">а) любом случае; </w:t>
      </w:r>
    </w:p>
    <w:p w14:paraId="7773A8D4" w14:textId="77777777" w:rsidR="0066137D" w:rsidRDefault="00000000">
      <w:pPr>
        <w:spacing w:after="11" w:line="270" w:lineRule="auto"/>
        <w:ind w:left="564" w:right="1"/>
        <w:jc w:val="left"/>
      </w:pPr>
      <w:r>
        <w:rPr>
          <w:color w:val="00000A"/>
        </w:rPr>
        <w:t xml:space="preserve">б) совокупности с ответственностью за ее использование; </w:t>
      </w:r>
    </w:p>
    <w:p w14:paraId="2B20B445" w14:textId="77777777" w:rsidR="0066137D" w:rsidRDefault="00000000">
      <w:pPr>
        <w:spacing w:after="11" w:line="270" w:lineRule="auto"/>
        <w:ind w:left="564" w:right="1"/>
        <w:jc w:val="left"/>
      </w:pPr>
      <w:r>
        <w:rPr>
          <w:color w:val="00000A"/>
        </w:rPr>
        <w:t xml:space="preserve">в) случаях, установленных законодательством. </w:t>
      </w:r>
    </w:p>
    <w:p w14:paraId="20B07A3C" w14:textId="77777777" w:rsidR="0066137D" w:rsidRDefault="00000000">
      <w:pPr>
        <w:spacing w:after="20" w:line="259" w:lineRule="auto"/>
        <w:ind w:left="569" w:right="0" w:firstLine="0"/>
        <w:jc w:val="left"/>
      </w:pPr>
      <w:r>
        <w:rPr>
          <w:color w:val="00000A"/>
        </w:rPr>
        <w:t xml:space="preserve"> </w:t>
      </w:r>
    </w:p>
    <w:p w14:paraId="2D4E07FF" w14:textId="77777777" w:rsidR="0066137D" w:rsidRDefault="00000000">
      <w:pPr>
        <w:numPr>
          <w:ilvl w:val="0"/>
          <w:numId w:val="2"/>
        </w:numPr>
        <w:spacing w:after="11" w:line="270" w:lineRule="auto"/>
        <w:ind w:right="1" w:hanging="424"/>
        <w:jc w:val="left"/>
      </w:pPr>
      <w:r>
        <w:rPr>
          <w:color w:val="00000A"/>
        </w:rPr>
        <w:lastRenderedPageBreak/>
        <w:t xml:space="preserve">Субъектами информационных отношений могут (может) быть  </w:t>
      </w:r>
    </w:p>
    <w:p w14:paraId="25957DF5" w14:textId="77777777" w:rsidR="0066137D" w:rsidRDefault="00000000">
      <w:pPr>
        <w:spacing w:after="11" w:line="270" w:lineRule="auto"/>
        <w:ind w:left="564" w:right="1"/>
        <w:jc w:val="left"/>
      </w:pPr>
      <w:r>
        <w:rPr>
          <w:color w:val="00000A"/>
        </w:rPr>
        <w:t xml:space="preserve">а) муниципальные образования; </w:t>
      </w:r>
    </w:p>
    <w:p w14:paraId="730DDBF2" w14:textId="77777777" w:rsidR="0066137D" w:rsidRDefault="00000000">
      <w:pPr>
        <w:spacing w:after="11" w:line="270" w:lineRule="auto"/>
        <w:ind w:left="564" w:right="1"/>
        <w:jc w:val="left"/>
      </w:pPr>
      <w:r>
        <w:rPr>
          <w:color w:val="00000A"/>
        </w:rPr>
        <w:t xml:space="preserve">б) Российская Федерация; </w:t>
      </w:r>
    </w:p>
    <w:p w14:paraId="75BBB8BD" w14:textId="77777777" w:rsidR="0066137D" w:rsidRDefault="00000000">
      <w:pPr>
        <w:spacing w:after="11" w:line="270" w:lineRule="auto"/>
        <w:ind w:left="564" w:right="1"/>
        <w:jc w:val="left"/>
      </w:pPr>
      <w:r>
        <w:rPr>
          <w:color w:val="00000A"/>
        </w:rPr>
        <w:t xml:space="preserve">в) трудовой коллектив; </w:t>
      </w:r>
    </w:p>
    <w:p w14:paraId="3DAB252B" w14:textId="77777777" w:rsidR="0066137D" w:rsidRDefault="00000000">
      <w:pPr>
        <w:spacing w:after="11" w:line="270" w:lineRule="auto"/>
        <w:ind w:left="564" w:right="1"/>
        <w:jc w:val="left"/>
      </w:pPr>
      <w:r>
        <w:rPr>
          <w:color w:val="00000A"/>
        </w:rPr>
        <w:t xml:space="preserve">г) трансграничные информационно-телекоммуникационные сети. </w:t>
      </w:r>
    </w:p>
    <w:p w14:paraId="69BDBBDC" w14:textId="77777777" w:rsidR="0066137D" w:rsidRDefault="00000000">
      <w:pPr>
        <w:spacing w:after="28" w:line="259" w:lineRule="auto"/>
        <w:ind w:left="569" w:right="0" w:firstLine="0"/>
        <w:jc w:val="left"/>
      </w:pPr>
      <w:r>
        <w:rPr>
          <w:color w:val="00000A"/>
        </w:rPr>
        <w:t xml:space="preserve"> </w:t>
      </w:r>
    </w:p>
    <w:p w14:paraId="2EDCCD93" w14:textId="77777777" w:rsidR="0066137D" w:rsidRDefault="00000000">
      <w:pPr>
        <w:numPr>
          <w:ilvl w:val="0"/>
          <w:numId w:val="2"/>
        </w:numPr>
        <w:spacing w:after="11" w:line="270" w:lineRule="auto"/>
        <w:ind w:right="1" w:hanging="424"/>
        <w:jc w:val="left"/>
      </w:pPr>
      <w:r>
        <w:rPr>
          <w:color w:val="00000A"/>
        </w:rPr>
        <w:t xml:space="preserve">Не является признаком информационного общества: </w:t>
      </w:r>
    </w:p>
    <w:p w14:paraId="67C75465" w14:textId="77777777" w:rsidR="0066137D" w:rsidRDefault="00000000">
      <w:pPr>
        <w:spacing w:after="11" w:line="270" w:lineRule="auto"/>
        <w:ind w:left="564" w:right="1"/>
        <w:jc w:val="left"/>
      </w:pPr>
      <w:r>
        <w:rPr>
          <w:color w:val="00000A"/>
        </w:rPr>
        <w:t xml:space="preserve">а) массовое подключение персональных компьютеров к трансграничным информационно-телекоммуникационным сетям; </w:t>
      </w:r>
    </w:p>
    <w:p w14:paraId="64FD9848" w14:textId="77777777" w:rsidR="0066137D" w:rsidRDefault="00000000">
      <w:pPr>
        <w:spacing w:after="11" w:line="270" w:lineRule="auto"/>
        <w:ind w:left="564" w:right="1"/>
        <w:jc w:val="left"/>
      </w:pPr>
      <w:r>
        <w:rPr>
          <w:color w:val="00000A"/>
        </w:rPr>
        <w:t xml:space="preserve">б) мгновенная коммуникация членов общества друг с другом, вне </w:t>
      </w:r>
    </w:p>
    <w:p w14:paraId="6FC7EA14" w14:textId="77777777" w:rsidR="0066137D" w:rsidRDefault="00000000">
      <w:pPr>
        <w:spacing w:after="11" w:line="270" w:lineRule="auto"/>
        <w:ind w:right="1"/>
        <w:jc w:val="left"/>
      </w:pPr>
      <w:r>
        <w:rPr>
          <w:color w:val="00000A"/>
        </w:rPr>
        <w:t xml:space="preserve">зависимости от времени и от расстояния; </w:t>
      </w:r>
    </w:p>
    <w:p w14:paraId="636BFEFE" w14:textId="77777777" w:rsidR="0066137D" w:rsidRDefault="00000000">
      <w:pPr>
        <w:spacing w:after="11" w:line="270" w:lineRule="auto"/>
        <w:ind w:left="564" w:right="1"/>
        <w:jc w:val="left"/>
      </w:pPr>
      <w:r>
        <w:rPr>
          <w:color w:val="00000A"/>
        </w:rPr>
        <w:t xml:space="preserve">г) приоритетное развитие сельского хозяйства и промышленности на </w:t>
      </w:r>
    </w:p>
    <w:p w14:paraId="41224EAF" w14:textId="77777777" w:rsidR="0066137D" w:rsidRDefault="00000000">
      <w:pPr>
        <w:spacing w:after="11" w:line="270" w:lineRule="auto"/>
        <w:ind w:left="569" w:right="6616" w:hanging="569"/>
        <w:jc w:val="left"/>
      </w:pPr>
      <w:r>
        <w:rPr>
          <w:color w:val="00000A"/>
        </w:rPr>
        <w:t xml:space="preserve">основе нанотехнологий; </w:t>
      </w:r>
    </w:p>
    <w:p w14:paraId="5C316571" w14:textId="77777777" w:rsidR="0066137D" w:rsidRDefault="00000000">
      <w:pPr>
        <w:spacing w:after="11" w:line="270" w:lineRule="auto"/>
        <w:ind w:left="564" w:right="1"/>
        <w:jc w:val="left"/>
      </w:pPr>
      <w:r>
        <w:rPr>
          <w:color w:val="00000A"/>
        </w:rPr>
        <w:t xml:space="preserve">д) общедоступность и постоянное обновление информационных данных. </w:t>
      </w:r>
    </w:p>
    <w:p w14:paraId="6E0D8008" w14:textId="77777777" w:rsidR="0066137D" w:rsidRDefault="00000000">
      <w:pPr>
        <w:spacing w:after="28" w:line="259" w:lineRule="auto"/>
        <w:ind w:left="569" w:right="0" w:firstLine="0"/>
        <w:jc w:val="left"/>
      </w:pPr>
      <w:r>
        <w:rPr>
          <w:color w:val="00000A"/>
        </w:rPr>
        <w:t xml:space="preserve"> </w:t>
      </w:r>
    </w:p>
    <w:p w14:paraId="16F5A6E6" w14:textId="77777777" w:rsidR="0066137D" w:rsidRDefault="00000000">
      <w:pPr>
        <w:numPr>
          <w:ilvl w:val="0"/>
          <w:numId w:val="2"/>
        </w:numPr>
        <w:spacing w:after="11" w:line="270" w:lineRule="auto"/>
        <w:ind w:right="1" w:hanging="424"/>
        <w:jc w:val="left"/>
      </w:pPr>
      <w:r>
        <w:rPr>
          <w:color w:val="00000A"/>
        </w:rPr>
        <w:t xml:space="preserve">Лица, занимающиеся предпринимательской деятельностью, могут устанавливать режим коммерческой тайны в отношении сведений: а) о размере и составе имущества некоммерческих организаций; </w:t>
      </w:r>
    </w:p>
    <w:p w14:paraId="69107FEC" w14:textId="77777777" w:rsidR="0066137D" w:rsidRDefault="00000000">
      <w:pPr>
        <w:spacing w:after="11" w:line="270" w:lineRule="auto"/>
        <w:ind w:left="564" w:right="1"/>
        <w:jc w:val="left"/>
      </w:pPr>
      <w:r>
        <w:rPr>
          <w:color w:val="00000A"/>
        </w:rPr>
        <w:t xml:space="preserve">б) об оплате труда работников некоммерческих организаций; </w:t>
      </w:r>
    </w:p>
    <w:p w14:paraId="39086DAE" w14:textId="77777777" w:rsidR="0066137D" w:rsidRDefault="00000000">
      <w:pPr>
        <w:spacing w:after="11" w:line="270" w:lineRule="auto"/>
        <w:ind w:left="564" w:right="1"/>
        <w:jc w:val="left"/>
      </w:pPr>
      <w:r>
        <w:rPr>
          <w:color w:val="00000A"/>
        </w:rPr>
        <w:t xml:space="preserve">в) об использовании безвозмездного труда граждан в деятельности </w:t>
      </w:r>
    </w:p>
    <w:p w14:paraId="13648A19" w14:textId="77777777" w:rsidR="0066137D" w:rsidRDefault="00000000">
      <w:pPr>
        <w:spacing w:after="11" w:line="270" w:lineRule="auto"/>
        <w:ind w:left="569" w:right="5874" w:hanging="569"/>
        <w:jc w:val="left"/>
      </w:pPr>
      <w:r>
        <w:rPr>
          <w:color w:val="00000A"/>
        </w:rPr>
        <w:t xml:space="preserve">некоммерческой организации; </w:t>
      </w:r>
    </w:p>
    <w:p w14:paraId="1312AB6A" w14:textId="77777777" w:rsidR="0066137D" w:rsidRDefault="00000000">
      <w:pPr>
        <w:spacing w:after="11" w:line="270" w:lineRule="auto"/>
        <w:ind w:left="564" w:right="1"/>
        <w:jc w:val="left"/>
      </w:pPr>
      <w:r>
        <w:rPr>
          <w:color w:val="00000A"/>
        </w:rPr>
        <w:t xml:space="preserve">г) об использовании новых технологий, позволяющих получить </w:t>
      </w:r>
    </w:p>
    <w:p w14:paraId="4E46BC2D" w14:textId="77777777" w:rsidR="0066137D" w:rsidRDefault="00000000">
      <w:pPr>
        <w:spacing w:after="11" w:line="270" w:lineRule="auto"/>
        <w:ind w:right="1"/>
        <w:jc w:val="left"/>
      </w:pPr>
      <w:r>
        <w:rPr>
          <w:color w:val="00000A"/>
        </w:rPr>
        <w:t xml:space="preserve">коммерческую выгоду. </w:t>
      </w:r>
    </w:p>
    <w:p w14:paraId="0AADECCF" w14:textId="77777777" w:rsidR="0066137D" w:rsidRDefault="00000000">
      <w:pPr>
        <w:spacing w:after="28" w:line="259" w:lineRule="auto"/>
        <w:ind w:left="569" w:right="0" w:firstLine="0"/>
        <w:jc w:val="left"/>
      </w:pPr>
      <w:r>
        <w:rPr>
          <w:color w:val="00000A"/>
        </w:rPr>
        <w:t xml:space="preserve"> </w:t>
      </w:r>
    </w:p>
    <w:p w14:paraId="4D62683D" w14:textId="77777777" w:rsidR="0066137D" w:rsidRDefault="00000000">
      <w:pPr>
        <w:numPr>
          <w:ilvl w:val="0"/>
          <w:numId w:val="2"/>
        </w:numPr>
        <w:spacing w:after="11" w:line="270" w:lineRule="auto"/>
        <w:ind w:right="1" w:hanging="424"/>
        <w:jc w:val="left"/>
      </w:pPr>
      <w:r>
        <w:rPr>
          <w:color w:val="00000A"/>
        </w:rPr>
        <w:t xml:space="preserve">Не являются принципами информационного права: </w:t>
      </w:r>
    </w:p>
    <w:p w14:paraId="5345B7FD" w14:textId="77777777" w:rsidR="0066137D" w:rsidRDefault="00000000">
      <w:pPr>
        <w:spacing w:after="11" w:line="270" w:lineRule="auto"/>
        <w:ind w:left="564" w:right="1"/>
        <w:jc w:val="left"/>
      </w:pPr>
      <w:r>
        <w:rPr>
          <w:color w:val="00000A"/>
        </w:rPr>
        <w:t xml:space="preserve">а) принцип оборотоспособности; </w:t>
      </w:r>
    </w:p>
    <w:p w14:paraId="34B037DB" w14:textId="77777777" w:rsidR="0066137D" w:rsidRDefault="00000000">
      <w:pPr>
        <w:spacing w:after="11" w:line="270" w:lineRule="auto"/>
        <w:ind w:left="564" w:right="1"/>
        <w:jc w:val="left"/>
      </w:pPr>
      <w:r>
        <w:rPr>
          <w:color w:val="00000A"/>
        </w:rPr>
        <w:t xml:space="preserve">б) принцип распространяемости; </w:t>
      </w:r>
    </w:p>
    <w:p w14:paraId="675BA951" w14:textId="77777777" w:rsidR="0066137D" w:rsidRDefault="00000000">
      <w:pPr>
        <w:spacing w:after="11" w:line="270" w:lineRule="auto"/>
        <w:ind w:left="564" w:right="1"/>
        <w:jc w:val="left"/>
      </w:pPr>
      <w:r>
        <w:rPr>
          <w:color w:val="00000A"/>
        </w:rPr>
        <w:t xml:space="preserve">в) принцип свободы слова; </w:t>
      </w:r>
    </w:p>
    <w:p w14:paraId="427B83AF" w14:textId="77777777" w:rsidR="0066137D" w:rsidRDefault="00000000">
      <w:pPr>
        <w:spacing w:after="11" w:line="270" w:lineRule="auto"/>
        <w:ind w:left="564" w:right="1"/>
        <w:jc w:val="left"/>
      </w:pPr>
      <w:r>
        <w:rPr>
          <w:color w:val="00000A"/>
        </w:rPr>
        <w:t xml:space="preserve">г) принцип равноправия языков; </w:t>
      </w:r>
    </w:p>
    <w:p w14:paraId="1777A2B3" w14:textId="77777777" w:rsidR="0066137D" w:rsidRDefault="00000000">
      <w:pPr>
        <w:spacing w:after="11" w:line="270" w:lineRule="auto"/>
        <w:ind w:left="564" w:right="1"/>
        <w:jc w:val="left"/>
      </w:pPr>
      <w:r>
        <w:rPr>
          <w:color w:val="00000A"/>
        </w:rPr>
        <w:t xml:space="preserve">д) принцип преимущества применения нанотехнологий в </w:t>
      </w:r>
    </w:p>
    <w:p w14:paraId="63A96380" w14:textId="77777777" w:rsidR="0066137D" w:rsidRDefault="00000000">
      <w:pPr>
        <w:spacing w:after="11" w:line="270" w:lineRule="auto"/>
        <w:ind w:right="1"/>
        <w:jc w:val="left"/>
      </w:pPr>
      <w:r>
        <w:rPr>
          <w:color w:val="00000A"/>
        </w:rPr>
        <w:t xml:space="preserve">промышленности; </w:t>
      </w:r>
    </w:p>
    <w:p w14:paraId="745B015C" w14:textId="77777777" w:rsidR="0066137D" w:rsidRDefault="00000000">
      <w:pPr>
        <w:spacing w:after="11" w:line="270" w:lineRule="auto"/>
        <w:ind w:left="564" w:right="1"/>
        <w:jc w:val="left"/>
      </w:pPr>
      <w:r>
        <w:rPr>
          <w:color w:val="00000A"/>
        </w:rPr>
        <w:t xml:space="preserve">е) принцип имущественной ответственности. </w:t>
      </w:r>
    </w:p>
    <w:p w14:paraId="62501AC9" w14:textId="77777777" w:rsidR="0066137D" w:rsidRDefault="00000000">
      <w:pPr>
        <w:spacing w:after="20" w:line="259" w:lineRule="auto"/>
        <w:ind w:left="569" w:right="0" w:firstLine="0"/>
        <w:jc w:val="left"/>
      </w:pPr>
      <w:r>
        <w:rPr>
          <w:color w:val="00000A"/>
        </w:rPr>
        <w:t xml:space="preserve"> </w:t>
      </w:r>
    </w:p>
    <w:p w14:paraId="36206E4E" w14:textId="77777777" w:rsidR="0066137D" w:rsidRDefault="00000000">
      <w:pPr>
        <w:numPr>
          <w:ilvl w:val="0"/>
          <w:numId w:val="2"/>
        </w:numPr>
        <w:spacing w:after="11" w:line="270" w:lineRule="auto"/>
        <w:ind w:right="1" w:hanging="424"/>
        <w:jc w:val="left"/>
      </w:pPr>
      <w:r>
        <w:rPr>
          <w:color w:val="00000A"/>
        </w:rPr>
        <w:t xml:space="preserve">Основное средство антивирусной защиты: </w:t>
      </w:r>
    </w:p>
    <w:p w14:paraId="153485A6" w14:textId="77777777" w:rsidR="0066137D" w:rsidRDefault="00000000">
      <w:pPr>
        <w:spacing w:after="11" w:line="270" w:lineRule="auto"/>
        <w:ind w:left="564" w:right="1"/>
        <w:jc w:val="left"/>
      </w:pPr>
      <w:r>
        <w:rPr>
          <w:color w:val="00000A"/>
        </w:rPr>
        <w:t xml:space="preserve">а) резервное копирование ценных данных; </w:t>
      </w:r>
    </w:p>
    <w:p w14:paraId="1AF7E695" w14:textId="77777777" w:rsidR="0066137D" w:rsidRDefault="00000000">
      <w:pPr>
        <w:spacing w:after="11" w:line="270" w:lineRule="auto"/>
        <w:ind w:left="564" w:right="1"/>
        <w:jc w:val="left"/>
      </w:pPr>
      <w:r>
        <w:rPr>
          <w:color w:val="00000A"/>
        </w:rPr>
        <w:t xml:space="preserve">б) регулярное сканирование жестких дисков; </w:t>
      </w:r>
    </w:p>
    <w:p w14:paraId="33559B3A" w14:textId="77777777" w:rsidR="0066137D" w:rsidRDefault="00000000">
      <w:pPr>
        <w:spacing w:after="11" w:line="270" w:lineRule="auto"/>
        <w:ind w:left="564" w:right="1"/>
        <w:jc w:val="left"/>
      </w:pPr>
      <w:r>
        <w:rPr>
          <w:color w:val="00000A"/>
        </w:rPr>
        <w:t xml:space="preserve">в) подготовка квалифицированных кадров в сфере информационной </w:t>
      </w:r>
    </w:p>
    <w:p w14:paraId="7630C347" w14:textId="77777777" w:rsidR="0066137D" w:rsidRDefault="00000000">
      <w:pPr>
        <w:spacing w:after="11" w:line="270" w:lineRule="auto"/>
        <w:ind w:right="1"/>
        <w:jc w:val="left"/>
      </w:pPr>
      <w:r>
        <w:rPr>
          <w:color w:val="00000A"/>
        </w:rPr>
        <w:t xml:space="preserve">безопасности. </w:t>
      </w:r>
    </w:p>
    <w:p w14:paraId="47C0785F" w14:textId="77777777" w:rsidR="0066137D" w:rsidRDefault="00000000">
      <w:pPr>
        <w:spacing w:after="20" w:line="259" w:lineRule="auto"/>
        <w:ind w:left="569" w:right="0" w:firstLine="0"/>
        <w:jc w:val="left"/>
      </w:pPr>
      <w:r>
        <w:rPr>
          <w:color w:val="00000A"/>
        </w:rPr>
        <w:t xml:space="preserve"> </w:t>
      </w:r>
    </w:p>
    <w:p w14:paraId="3DD6BED6" w14:textId="77777777" w:rsidR="0066137D" w:rsidRDefault="00000000">
      <w:pPr>
        <w:numPr>
          <w:ilvl w:val="0"/>
          <w:numId w:val="2"/>
        </w:numPr>
        <w:spacing w:after="11" w:line="270" w:lineRule="auto"/>
        <w:ind w:right="1" w:hanging="424"/>
        <w:jc w:val="left"/>
      </w:pPr>
      <w:r>
        <w:rPr>
          <w:color w:val="00000A"/>
        </w:rPr>
        <w:lastRenderedPageBreak/>
        <w:t xml:space="preserve">Дети до 6 лет не вправе: </w:t>
      </w:r>
    </w:p>
    <w:p w14:paraId="7263E7EA" w14:textId="77777777" w:rsidR="0066137D" w:rsidRDefault="00000000">
      <w:pPr>
        <w:spacing w:after="11" w:line="270" w:lineRule="auto"/>
        <w:ind w:left="564" w:right="1"/>
        <w:jc w:val="left"/>
      </w:pPr>
      <w:r>
        <w:rPr>
          <w:color w:val="00000A"/>
        </w:rPr>
        <w:t xml:space="preserve">а) с согласия законных представителей пользоваться телефонными </w:t>
      </w:r>
    </w:p>
    <w:p w14:paraId="7DC4E37B" w14:textId="77777777" w:rsidR="0066137D" w:rsidRDefault="00000000">
      <w:pPr>
        <w:spacing w:after="11" w:line="270" w:lineRule="auto"/>
        <w:ind w:right="1"/>
        <w:jc w:val="left"/>
      </w:pPr>
      <w:r>
        <w:rPr>
          <w:color w:val="00000A"/>
        </w:rPr>
        <w:t xml:space="preserve">услугами; </w:t>
      </w:r>
    </w:p>
    <w:p w14:paraId="0557E00C" w14:textId="77777777" w:rsidR="0066137D" w:rsidRDefault="00000000">
      <w:pPr>
        <w:spacing w:after="11" w:line="270" w:lineRule="auto"/>
        <w:ind w:left="564" w:right="1"/>
        <w:jc w:val="left"/>
      </w:pPr>
      <w:r>
        <w:rPr>
          <w:color w:val="00000A"/>
        </w:rPr>
        <w:t xml:space="preserve">б) с разрешения законных представителей выходить в Интернет; </w:t>
      </w:r>
    </w:p>
    <w:p w14:paraId="173AD14D" w14:textId="77777777" w:rsidR="0066137D" w:rsidRDefault="00000000">
      <w:pPr>
        <w:spacing w:after="11" w:line="270" w:lineRule="auto"/>
        <w:ind w:left="564" w:right="1"/>
        <w:jc w:val="left"/>
      </w:pPr>
      <w:r>
        <w:rPr>
          <w:color w:val="00000A"/>
        </w:rPr>
        <w:t xml:space="preserve">в) с согласия законных представителей совершать сделки с компьютерной </w:t>
      </w:r>
    </w:p>
    <w:p w14:paraId="467C3F81" w14:textId="77777777" w:rsidR="0066137D" w:rsidRDefault="00000000">
      <w:pPr>
        <w:spacing w:after="11" w:line="270" w:lineRule="auto"/>
        <w:ind w:right="1"/>
        <w:jc w:val="left"/>
      </w:pPr>
      <w:r>
        <w:rPr>
          <w:color w:val="00000A"/>
        </w:rPr>
        <w:t xml:space="preserve">техникой. </w:t>
      </w:r>
    </w:p>
    <w:p w14:paraId="279D0B1C" w14:textId="77777777" w:rsidR="0066137D" w:rsidRDefault="00000000">
      <w:pPr>
        <w:spacing w:after="20" w:line="259" w:lineRule="auto"/>
        <w:ind w:left="569" w:right="0" w:firstLine="0"/>
        <w:jc w:val="left"/>
      </w:pPr>
      <w:r>
        <w:rPr>
          <w:color w:val="00000A"/>
        </w:rPr>
        <w:t xml:space="preserve"> </w:t>
      </w:r>
    </w:p>
    <w:p w14:paraId="4EC00371" w14:textId="77777777" w:rsidR="0066137D" w:rsidRDefault="00000000">
      <w:pPr>
        <w:numPr>
          <w:ilvl w:val="0"/>
          <w:numId w:val="2"/>
        </w:numPr>
        <w:spacing w:after="11" w:line="270" w:lineRule="auto"/>
        <w:ind w:right="1" w:hanging="424"/>
        <w:jc w:val="left"/>
      </w:pPr>
      <w:r>
        <w:rPr>
          <w:color w:val="00000A"/>
        </w:rPr>
        <w:t xml:space="preserve">Владелец информационных ресурсов не обязан: </w:t>
      </w:r>
    </w:p>
    <w:p w14:paraId="3750F0D3" w14:textId="77777777" w:rsidR="0066137D" w:rsidRDefault="00000000">
      <w:pPr>
        <w:spacing w:after="11" w:line="270" w:lineRule="auto"/>
        <w:ind w:left="564" w:right="1"/>
        <w:jc w:val="left"/>
      </w:pPr>
      <w:r>
        <w:rPr>
          <w:color w:val="00000A"/>
        </w:rPr>
        <w:t xml:space="preserve">а) бесплатно опубликовывать библиографическую информацию; </w:t>
      </w:r>
    </w:p>
    <w:p w14:paraId="3733A246" w14:textId="77777777" w:rsidR="0066137D" w:rsidRDefault="00000000">
      <w:pPr>
        <w:spacing w:after="11" w:line="270" w:lineRule="auto"/>
        <w:ind w:left="564" w:right="1"/>
        <w:jc w:val="left"/>
      </w:pPr>
      <w:r>
        <w:rPr>
          <w:color w:val="00000A"/>
        </w:rPr>
        <w:t xml:space="preserve">б) хранить производственные документы; </w:t>
      </w:r>
    </w:p>
    <w:p w14:paraId="52E5262E" w14:textId="77777777" w:rsidR="0066137D" w:rsidRDefault="00000000">
      <w:pPr>
        <w:spacing w:after="11" w:line="270" w:lineRule="auto"/>
        <w:ind w:left="564" w:right="1"/>
        <w:jc w:val="left"/>
      </w:pPr>
      <w:r>
        <w:rPr>
          <w:color w:val="00000A"/>
        </w:rPr>
        <w:t xml:space="preserve">в) использовать информацию по своему усмотрению; </w:t>
      </w:r>
    </w:p>
    <w:p w14:paraId="3BF688E1" w14:textId="77777777" w:rsidR="0066137D" w:rsidRDefault="00000000">
      <w:pPr>
        <w:spacing w:after="11" w:line="270" w:lineRule="auto"/>
        <w:ind w:left="564" w:right="1"/>
        <w:jc w:val="left"/>
      </w:pPr>
      <w:r>
        <w:rPr>
          <w:color w:val="00000A"/>
        </w:rPr>
        <w:t xml:space="preserve">г) включать библиографическую информацию в международные </w:t>
      </w:r>
    </w:p>
    <w:p w14:paraId="7BEDF53A" w14:textId="77777777" w:rsidR="0066137D" w:rsidRDefault="00000000">
      <w:pPr>
        <w:spacing w:after="11" w:line="270" w:lineRule="auto"/>
        <w:ind w:right="1"/>
        <w:jc w:val="left"/>
      </w:pPr>
      <w:r>
        <w:rPr>
          <w:color w:val="00000A"/>
        </w:rPr>
        <w:t xml:space="preserve">автоматизированные банки данных. </w:t>
      </w:r>
    </w:p>
    <w:p w14:paraId="72E5BBF0" w14:textId="77777777" w:rsidR="0066137D" w:rsidRDefault="00000000">
      <w:pPr>
        <w:spacing w:after="20" w:line="259" w:lineRule="auto"/>
        <w:ind w:left="569" w:right="0" w:firstLine="0"/>
        <w:jc w:val="left"/>
      </w:pPr>
      <w:r>
        <w:rPr>
          <w:color w:val="00000A"/>
        </w:rPr>
        <w:t xml:space="preserve"> </w:t>
      </w:r>
    </w:p>
    <w:p w14:paraId="7267C86A" w14:textId="77777777" w:rsidR="0066137D" w:rsidRDefault="00000000">
      <w:pPr>
        <w:numPr>
          <w:ilvl w:val="0"/>
          <w:numId w:val="2"/>
        </w:numPr>
        <w:spacing w:after="11" w:line="270" w:lineRule="auto"/>
        <w:ind w:right="1" w:hanging="424"/>
        <w:jc w:val="left"/>
      </w:pPr>
      <w:r>
        <w:rPr>
          <w:color w:val="00000A"/>
        </w:rPr>
        <w:t xml:space="preserve">Конфиденциальная информация это: </w:t>
      </w:r>
    </w:p>
    <w:p w14:paraId="12808FCF" w14:textId="77777777" w:rsidR="0066137D" w:rsidRDefault="00000000">
      <w:pPr>
        <w:spacing w:after="11" w:line="270" w:lineRule="auto"/>
        <w:ind w:left="0" w:right="1" w:firstLine="569"/>
        <w:jc w:val="left"/>
      </w:pPr>
      <w:r>
        <w:rPr>
          <w:color w:val="00000A"/>
        </w:rPr>
        <w:t xml:space="preserve">а) законы, судебные решения, иные тексты законодательного, административного и судебного характера, а также их официальные переводы; </w:t>
      </w:r>
    </w:p>
    <w:p w14:paraId="6919B111" w14:textId="77777777" w:rsidR="0066137D" w:rsidRDefault="00000000">
      <w:pPr>
        <w:spacing w:after="11" w:line="270" w:lineRule="auto"/>
        <w:ind w:left="564" w:right="1"/>
        <w:jc w:val="left"/>
      </w:pPr>
      <w:r>
        <w:rPr>
          <w:color w:val="00000A"/>
        </w:rPr>
        <w:t xml:space="preserve">б) документированная информация, доступ к которой ограничивается в </w:t>
      </w:r>
    </w:p>
    <w:p w14:paraId="19AAD436" w14:textId="77777777" w:rsidR="0066137D" w:rsidRDefault="00000000">
      <w:pPr>
        <w:spacing w:after="11" w:line="270" w:lineRule="auto"/>
        <w:ind w:right="1"/>
        <w:jc w:val="left"/>
      </w:pPr>
      <w:r>
        <w:rPr>
          <w:color w:val="00000A"/>
        </w:rPr>
        <w:t xml:space="preserve">соответствии с законодательством; </w:t>
      </w:r>
    </w:p>
    <w:p w14:paraId="499BD8D5" w14:textId="77777777" w:rsidR="0066137D" w:rsidRDefault="00000000">
      <w:pPr>
        <w:spacing w:after="11" w:line="270" w:lineRule="auto"/>
        <w:ind w:left="564" w:right="1"/>
        <w:jc w:val="left"/>
      </w:pPr>
      <w:r>
        <w:rPr>
          <w:color w:val="00000A"/>
        </w:rPr>
        <w:t xml:space="preserve">в) сведения о фактах, событиях и обстоятельствах жизни гражданина, </w:t>
      </w:r>
    </w:p>
    <w:p w14:paraId="7ADA4C93" w14:textId="77777777" w:rsidR="0066137D" w:rsidRDefault="00000000">
      <w:pPr>
        <w:spacing w:after="11" w:line="270" w:lineRule="auto"/>
        <w:ind w:right="1"/>
        <w:jc w:val="left"/>
      </w:pPr>
      <w:r>
        <w:rPr>
          <w:color w:val="00000A"/>
        </w:rPr>
        <w:t xml:space="preserve">позволяющие идентифицировать его личность и охраняемые государством. </w:t>
      </w:r>
    </w:p>
    <w:p w14:paraId="23B8A481" w14:textId="77777777" w:rsidR="0066137D" w:rsidRDefault="00000000">
      <w:pPr>
        <w:spacing w:after="0" w:line="259" w:lineRule="auto"/>
        <w:ind w:left="706" w:right="0" w:firstLine="0"/>
        <w:jc w:val="left"/>
      </w:pPr>
      <w:r>
        <w:rPr>
          <w:b/>
          <w:color w:val="00000A"/>
        </w:rPr>
        <w:t xml:space="preserve"> </w:t>
      </w:r>
    </w:p>
    <w:p w14:paraId="7D8BC180" w14:textId="77777777" w:rsidR="0066137D" w:rsidRDefault="00000000">
      <w:pPr>
        <w:spacing w:after="0" w:line="271" w:lineRule="auto"/>
        <w:ind w:left="716" w:right="721"/>
        <w:jc w:val="center"/>
      </w:pPr>
      <w:r>
        <w:rPr>
          <w:b/>
          <w:sz w:val="24"/>
        </w:rPr>
        <w:t xml:space="preserve">Критерии оценивания  </w:t>
      </w:r>
    </w:p>
    <w:p w14:paraId="758B4721" w14:textId="77777777" w:rsidR="0066137D" w:rsidRDefault="00000000">
      <w:pPr>
        <w:spacing w:after="0" w:line="259" w:lineRule="auto"/>
        <w:ind w:left="49" w:right="0" w:firstLine="0"/>
        <w:jc w:val="center"/>
      </w:pPr>
      <w:r>
        <w:rPr>
          <w:b/>
          <w:sz w:val="24"/>
        </w:rPr>
        <w:t xml:space="preserve"> </w:t>
      </w:r>
    </w:p>
    <w:tbl>
      <w:tblPr>
        <w:tblStyle w:val="TableGrid"/>
        <w:tblW w:w="9488" w:type="dxa"/>
        <w:tblInd w:w="4" w:type="dxa"/>
        <w:tblCellMar>
          <w:top w:w="8" w:type="dxa"/>
          <w:left w:w="104" w:type="dxa"/>
          <w:bottom w:w="0" w:type="dxa"/>
          <w:right w:w="115" w:type="dxa"/>
        </w:tblCellMar>
        <w:tblLook w:val="04A0" w:firstRow="1" w:lastRow="0" w:firstColumn="1" w:lastColumn="0" w:noHBand="0" w:noVBand="1"/>
      </w:tblPr>
      <w:tblGrid>
        <w:gridCol w:w="6570"/>
        <w:gridCol w:w="2918"/>
      </w:tblGrid>
      <w:tr w:rsidR="0066137D" w14:paraId="5DC6ED79" w14:textId="77777777">
        <w:trPr>
          <w:trHeight w:val="425"/>
        </w:trPr>
        <w:tc>
          <w:tcPr>
            <w:tcW w:w="6570" w:type="dxa"/>
            <w:tcBorders>
              <w:top w:val="single" w:sz="3" w:space="0" w:color="000000"/>
              <w:left w:val="single" w:sz="3" w:space="0" w:color="000000"/>
              <w:bottom w:val="single" w:sz="3" w:space="0" w:color="000000"/>
              <w:right w:val="single" w:sz="3" w:space="0" w:color="000000"/>
            </w:tcBorders>
          </w:tcPr>
          <w:p w14:paraId="7B34B219" w14:textId="77777777" w:rsidR="0066137D" w:rsidRDefault="00000000">
            <w:pPr>
              <w:spacing w:after="0" w:line="259" w:lineRule="auto"/>
              <w:ind w:left="0" w:right="6" w:firstLine="0"/>
              <w:jc w:val="center"/>
            </w:pPr>
            <w:r>
              <w:rPr>
                <w:sz w:val="24"/>
              </w:rPr>
              <w:t xml:space="preserve">Критерии оценивания </w:t>
            </w:r>
          </w:p>
        </w:tc>
        <w:tc>
          <w:tcPr>
            <w:tcW w:w="2918" w:type="dxa"/>
            <w:tcBorders>
              <w:top w:val="single" w:sz="3" w:space="0" w:color="000000"/>
              <w:left w:val="single" w:sz="3" w:space="0" w:color="000000"/>
              <w:bottom w:val="single" w:sz="3" w:space="0" w:color="000000"/>
              <w:right w:val="single" w:sz="3" w:space="0" w:color="000000"/>
            </w:tcBorders>
          </w:tcPr>
          <w:p w14:paraId="2FA165B0" w14:textId="77777777" w:rsidR="0066137D" w:rsidRDefault="00000000">
            <w:pPr>
              <w:spacing w:after="0" w:line="259" w:lineRule="auto"/>
              <w:ind w:left="4" w:right="0" w:firstLine="0"/>
              <w:jc w:val="center"/>
            </w:pPr>
            <w:r>
              <w:rPr>
                <w:sz w:val="24"/>
              </w:rPr>
              <w:t xml:space="preserve">Баллы </w:t>
            </w:r>
          </w:p>
        </w:tc>
      </w:tr>
      <w:tr w:rsidR="0066137D" w14:paraId="5F3B90C9" w14:textId="77777777">
        <w:trPr>
          <w:trHeight w:val="288"/>
        </w:trPr>
        <w:tc>
          <w:tcPr>
            <w:tcW w:w="6570" w:type="dxa"/>
            <w:tcBorders>
              <w:top w:val="single" w:sz="3" w:space="0" w:color="000000"/>
              <w:left w:val="single" w:sz="3" w:space="0" w:color="000000"/>
              <w:bottom w:val="single" w:sz="3" w:space="0" w:color="000000"/>
              <w:right w:val="single" w:sz="3" w:space="0" w:color="000000"/>
            </w:tcBorders>
          </w:tcPr>
          <w:p w14:paraId="3391214F" w14:textId="77777777" w:rsidR="0066137D" w:rsidRDefault="00000000">
            <w:pPr>
              <w:spacing w:after="0" w:line="259" w:lineRule="auto"/>
              <w:ind w:left="0" w:right="0" w:firstLine="0"/>
              <w:jc w:val="left"/>
            </w:pPr>
            <w:r>
              <w:rPr>
                <w:sz w:val="24"/>
              </w:rPr>
              <w:t xml:space="preserve">правильно выполнено 84-100% заданий </w:t>
            </w:r>
          </w:p>
        </w:tc>
        <w:tc>
          <w:tcPr>
            <w:tcW w:w="2918" w:type="dxa"/>
            <w:tcBorders>
              <w:top w:val="single" w:sz="3" w:space="0" w:color="000000"/>
              <w:left w:val="single" w:sz="3" w:space="0" w:color="000000"/>
              <w:bottom w:val="single" w:sz="3" w:space="0" w:color="000000"/>
              <w:right w:val="single" w:sz="3" w:space="0" w:color="000000"/>
            </w:tcBorders>
          </w:tcPr>
          <w:p w14:paraId="61B7B22F" w14:textId="77777777" w:rsidR="0066137D" w:rsidRDefault="00000000">
            <w:pPr>
              <w:spacing w:after="0" w:line="259" w:lineRule="auto"/>
              <w:ind w:left="14" w:right="0" w:firstLine="0"/>
              <w:jc w:val="center"/>
            </w:pPr>
            <w:r>
              <w:rPr>
                <w:sz w:val="24"/>
              </w:rPr>
              <w:t xml:space="preserve">5 </w:t>
            </w:r>
          </w:p>
        </w:tc>
      </w:tr>
      <w:tr w:rsidR="0066137D" w14:paraId="4F4FAB3D" w14:textId="77777777">
        <w:trPr>
          <w:trHeight w:val="281"/>
        </w:trPr>
        <w:tc>
          <w:tcPr>
            <w:tcW w:w="6570" w:type="dxa"/>
            <w:tcBorders>
              <w:top w:val="single" w:sz="3" w:space="0" w:color="000000"/>
              <w:left w:val="single" w:sz="3" w:space="0" w:color="000000"/>
              <w:bottom w:val="single" w:sz="3" w:space="0" w:color="000000"/>
              <w:right w:val="single" w:sz="3" w:space="0" w:color="000000"/>
            </w:tcBorders>
          </w:tcPr>
          <w:p w14:paraId="0B2E5573" w14:textId="77777777" w:rsidR="0066137D" w:rsidRDefault="00000000">
            <w:pPr>
              <w:spacing w:after="0" w:line="259" w:lineRule="auto"/>
              <w:ind w:left="0" w:right="0" w:firstLine="0"/>
              <w:jc w:val="left"/>
            </w:pPr>
            <w:r>
              <w:rPr>
                <w:sz w:val="24"/>
              </w:rPr>
              <w:t xml:space="preserve">правильно выполнено 66-83 % заданий </w:t>
            </w:r>
          </w:p>
        </w:tc>
        <w:tc>
          <w:tcPr>
            <w:tcW w:w="2918" w:type="dxa"/>
            <w:tcBorders>
              <w:top w:val="single" w:sz="3" w:space="0" w:color="000000"/>
              <w:left w:val="single" w:sz="3" w:space="0" w:color="000000"/>
              <w:bottom w:val="single" w:sz="3" w:space="0" w:color="000000"/>
              <w:right w:val="single" w:sz="3" w:space="0" w:color="000000"/>
            </w:tcBorders>
          </w:tcPr>
          <w:p w14:paraId="0B90DBDF" w14:textId="77777777" w:rsidR="0066137D" w:rsidRDefault="00000000">
            <w:pPr>
              <w:spacing w:after="0" w:line="259" w:lineRule="auto"/>
              <w:ind w:left="14" w:right="0" w:firstLine="0"/>
              <w:jc w:val="center"/>
            </w:pPr>
            <w:r>
              <w:rPr>
                <w:sz w:val="24"/>
              </w:rPr>
              <w:t xml:space="preserve">4 </w:t>
            </w:r>
          </w:p>
        </w:tc>
      </w:tr>
      <w:tr w:rsidR="0066137D" w14:paraId="195AE0F6" w14:textId="77777777">
        <w:trPr>
          <w:trHeight w:val="288"/>
        </w:trPr>
        <w:tc>
          <w:tcPr>
            <w:tcW w:w="6570" w:type="dxa"/>
            <w:tcBorders>
              <w:top w:val="single" w:sz="3" w:space="0" w:color="000000"/>
              <w:left w:val="single" w:sz="3" w:space="0" w:color="000000"/>
              <w:bottom w:val="single" w:sz="3" w:space="0" w:color="000000"/>
              <w:right w:val="single" w:sz="3" w:space="0" w:color="000000"/>
            </w:tcBorders>
          </w:tcPr>
          <w:p w14:paraId="3E6929F6" w14:textId="77777777" w:rsidR="0066137D" w:rsidRDefault="00000000">
            <w:pPr>
              <w:spacing w:after="0" w:line="259" w:lineRule="auto"/>
              <w:ind w:left="0" w:right="0" w:firstLine="0"/>
              <w:jc w:val="left"/>
            </w:pPr>
            <w:r>
              <w:rPr>
                <w:sz w:val="24"/>
              </w:rPr>
              <w:t xml:space="preserve">правильно выполнено 50-65 % заданий </w:t>
            </w:r>
          </w:p>
        </w:tc>
        <w:tc>
          <w:tcPr>
            <w:tcW w:w="2918" w:type="dxa"/>
            <w:tcBorders>
              <w:top w:val="single" w:sz="3" w:space="0" w:color="000000"/>
              <w:left w:val="single" w:sz="3" w:space="0" w:color="000000"/>
              <w:bottom w:val="single" w:sz="3" w:space="0" w:color="000000"/>
              <w:right w:val="single" w:sz="3" w:space="0" w:color="000000"/>
            </w:tcBorders>
          </w:tcPr>
          <w:p w14:paraId="637BA44C" w14:textId="77777777" w:rsidR="0066137D" w:rsidRDefault="00000000">
            <w:pPr>
              <w:spacing w:after="0" w:line="259" w:lineRule="auto"/>
              <w:ind w:left="14" w:right="0" w:firstLine="0"/>
              <w:jc w:val="center"/>
            </w:pPr>
            <w:r>
              <w:rPr>
                <w:sz w:val="24"/>
              </w:rPr>
              <w:t xml:space="preserve">3 </w:t>
            </w:r>
          </w:p>
        </w:tc>
      </w:tr>
      <w:tr w:rsidR="0066137D" w14:paraId="791304D1" w14:textId="77777777">
        <w:trPr>
          <w:trHeight w:val="288"/>
        </w:trPr>
        <w:tc>
          <w:tcPr>
            <w:tcW w:w="6570" w:type="dxa"/>
            <w:tcBorders>
              <w:top w:val="single" w:sz="3" w:space="0" w:color="000000"/>
              <w:left w:val="single" w:sz="3" w:space="0" w:color="000000"/>
              <w:bottom w:val="single" w:sz="3" w:space="0" w:color="000000"/>
              <w:right w:val="single" w:sz="3" w:space="0" w:color="000000"/>
            </w:tcBorders>
          </w:tcPr>
          <w:p w14:paraId="4E74FFAE" w14:textId="77777777" w:rsidR="0066137D" w:rsidRDefault="00000000">
            <w:pPr>
              <w:spacing w:after="0" w:line="259" w:lineRule="auto"/>
              <w:ind w:left="0" w:right="0" w:firstLine="0"/>
              <w:jc w:val="left"/>
            </w:pPr>
            <w:r>
              <w:rPr>
                <w:sz w:val="24"/>
              </w:rPr>
              <w:t xml:space="preserve">правильно выполнено менее 50 % заданий </w:t>
            </w:r>
          </w:p>
        </w:tc>
        <w:tc>
          <w:tcPr>
            <w:tcW w:w="2918" w:type="dxa"/>
            <w:tcBorders>
              <w:top w:val="single" w:sz="3" w:space="0" w:color="000000"/>
              <w:left w:val="single" w:sz="3" w:space="0" w:color="000000"/>
              <w:bottom w:val="single" w:sz="3" w:space="0" w:color="000000"/>
              <w:right w:val="single" w:sz="3" w:space="0" w:color="000000"/>
            </w:tcBorders>
          </w:tcPr>
          <w:p w14:paraId="79818688" w14:textId="77777777" w:rsidR="0066137D" w:rsidRDefault="00000000">
            <w:pPr>
              <w:spacing w:after="0" w:line="259" w:lineRule="auto"/>
              <w:ind w:left="14" w:right="0" w:firstLine="0"/>
              <w:jc w:val="center"/>
            </w:pPr>
            <w:r>
              <w:rPr>
                <w:sz w:val="24"/>
              </w:rPr>
              <w:t xml:space="preserve">1 </w:t>
            </w:r>
          </w:p>
        </w:tc>
      </w:tr>
      <w:tr w:rsidR="0066137D" w14:paraId="58AE9635" w14:textId="77777777">
        <w:trPr>
          <w:trHeight w:val="288"/>
        </w:trPr>
        <w:tc>
          <w:tcPr>
            <w:tcW w:w="6570" w:type="dxa"/>
            <w:tcBorders>
              <w:top w:val="single" w:sz="3" w:space="0" w:color="000000"/>
              <w:left w:val="single" w:sz="3" w:space="0" w:color="000000"/>
              <w:bottom w:val="single" w:sz="3" w:space="0" w:color="000000"/>
              <w:right w:val="single" w:sz="3" w:space="0" w:color="000000"/>
            </w:tcBorders>
          </w:tcPr>
          <w:p w14:paraId="69ACB80A" w14:textId="77777777" w:rsidR="0066137D" w:rsidRDefault="00000000">
            <w:pPr>
              <w:spacing w:after="0" w:line="259" w:lineRule="auto"/>
              <w:ind w:left="0" w:right="0" w:firstLine="0"/>
              <w:jc w:val="left"/>
            </w:pPr>
            <w:r>
              <w:rPr>
                <w:sz w:val="24"/>
              </w:rPr>
              <w:t xml:space="preserve">не верно выполнено </w:t>
            </w:r>
          </w:p>
        </w:tc>
        <w:tc>
          <w:tcPr>
            <w:tcW w:w="2918" w:type="dxa"/>
            <w:tcBorders>
              <w:top w:val="single" w:sz="3" w:space="0" w:color="000000"/>
              <w:left w:val="single" w:sz="3" w:space="0" w:color="000000"/>
              <w:bottom w:val="single" w:sz="3" w:space="0" w:color="000000"/>
              <w:right w:val="single" w:sz="3" w:space="0" w:color="000000"/>
            </w:tcBorders>
          </w:tcPr>
          <w:p w14:paraId="221D4A0D" w14:textId="77777777" w:rsidR="0066137D" w:rsidRDefault="00000000">
            <w:pPr>
              <w:spacing w:after="0" w:line="259" w:lineRule="auto"/>
              <w:ind w:left="14" w:right="0" w:firstLine="0"/>
              <w:jc w:val="center"/>
            </w:pPr>
            <w:r>
              <w:rPr>
                <w:sz w:val="24"/>
              </w:rPr>
              <w:t xml:space="preserve">0 </w:t>
            </w:r>
          </w:p>
        </w:tc>
      </w:tr>
    </w:tbl>
    <w:p w14:paraId="3CC56604" w14:textId="77777777" w:rsidR="0066137D" w:rsidRDefault="00000000">
      <w:pPr>
        <w:spacing w:after="25" w:line="259" w:lineRule="auto"/>
        <w:ind w:left="706" w:right="0" w:firstLine="0"/>
        <w:jc w:val="left"/>
      </w:pPr>
      <w:r>
        <w:t xml:space="preserve"> </w:t>
      </w:r>
    </w:p>
    <w:p w14:paraId="7BE77D78" w14:textId="77777777" w:rsidR="0066137D" w:rsidRDefault="00000000">
      <w:pPr>
        <w:pStyle w:val="3"/>
        <w:ind w:left="703" w:right="700"/>
      </w:pPr>
      <w:r>
        <w:t xml:space="preserve">Перечень тем для проведения дискуссии  </w:t>
      </w:r>
    </w:p>
    <w:p w14:paraId="7AC55283" w14:textId="77777777" w:rsidR="0066137D" w:rsidRDefault="00000000">
      <w:pPr>
        <w:spacing w:after="0" w:line="259" w:lineRule="auto"/>
        <w:ind w:left="59" w:right="0" w:firstLine="0"/>
        <w:jc w:val="center"/>
      </w:pPr>
      <w:r>
        <w:rPr>
          <w:b/>
        </w:rPr>
        <w:t xml:space="preserve"> </w:t>
      </w:r>
    </w:p>
    <w:p w14:paraId="7EFB5768" w14:textId="77777777" w:rsidR="0066137D" w:rsidRDefault="00000000">
      <w:pPr>
        <w:numPr>
          <w:ilvl w:val="0"/>
          <w:numId w:val="3"/>
        </w:numPr>
        <w:spacing w:after="11" w:line="270" w:lineRule="auto"/>
        <w:ind w:right="1" w:firstLine="706"/>
        <w:jc w:val="left"/>
      </w:pPr>
      <w:r>
        <w:rPr>
          <w:color w:val="00000A"/>
        </w:rPr>
        <w:t xml:space="preserve">История развития общественных отношений и законодательства в сфере информации и информационного оборота. </w:t>
      </w:r>
    </w:p>
    <w:p w14:paraId="0B553FAC" w14:textId="77777777" w:rsidR="0066137D" w:rsidRDefault="00000000">
      <w:pPr>
        <w:numPr>
          <w:ilvl w:val="0"/>
          <w:numId w:val="3"/>
        </w:numPr>
        <w:spacing w:after="11" w:line="270" w:lineRule="auto"/>
        <w:ind w:right="1" w:firstLine="706"/>
        <w:jc w:val="left"/>
      </w:pPr>
      <w:r>
        <w:rPr>
          <w:color w:val="00000A"/>
        </w:rPr>
        <w:t xml:space="preserve">Информационные права и свободы. </w:t>
      </w:r>
    </w:p>
    <w:p w14:paraId="60786BF2" w14:textId="77777777" w:rsidR="0066137D" w:rsidRDefault="00000000">
      <w:pPr>
        <w:numPr>
          <w:ilvl w:val="0"/>
          <w:numId w:val="3"/>
        </w:numPr>
        <w:spacing w:after="11" w:line="270" w:lineRule="auto"/>
        <w:ind w:right="1" w:firstLine="706"/>
        <w:jc w:val="left"/>
      </w:pPr>
      <w:r>
        <w:rPr>
          <w:color w:val="00000A"/>
        </w:rPr>
        <w:t xml:space="preserve">Международные основы развития национального законодательства в области информационных прав и свобод. </w:t>
      </w:r>
    </w:p>
    <w:p w14:paraId="06D2012D" w14:textId="77777777" w:rsidR="0066137D" w:rsidRDefault="00000000">
      <w:pPr>
        <w:numPr>
          <w:ilvl w:val="0"/>
          <w:numId w:val="3"/>
        </w:numPr>
        <w:spacing w:after="11" w:line="270" w:lineRule="auto"/>
        <w:ind w:right="1" w:firstLine="706"/>
        <w:jc w:val="left"/>
      </w:pPr>
      <w:r>
        <w:rPr>
          <w:color w:val="00000A"/>
        </w:rPr>
        <w:t xml:space="preserve">Понятие, содержание и структура информационного отношения. </w:t>
      </w:r>
    </w:p>
    <w:p w14:paraId="4183E228" w14:textId="77777777" w:rsidR="0066137D" w:rsidRDefault="00000000">
      <w:pPr>
        <w:numPr>
          <w:ilvl w:val="0"/>
          <w:numId w:val="3"/>
        </w:numPr>
        <w:spacing w:after="11" w:line="270" w:lineRule="auto"/>
        <w:ind w:right="1" w:firstLine="706"/>
        <w:jc w:val="left"/>
      </w:pPr>
      <w:r>
        <w:rPr>
          <w:color w:val="00000A"/>
        </w:rPr>
        <w:lastRenderedPageBreak/>
        <w:t xml:space="preserve">Юридические факты как основания возникновения, изменения и прекращения информационных отношений </w:t>
      </w:r>
    </w:p>
    <w:p w14:paraId="7B87E4F4" w14:textId="77777777" w:rsidR="0066137D" w:rsidRDefault="00000000">
      <w:pPr>
        <w:numPr>
          <w:ilvl w:val="0"/>
          <w:numId w:val="3"/>
        </w:numPr>
        <w:spacing w:after="11" w:line="270" w:lineRule="auto"/>
        <w:ind w:right="1" w:firstLine="706"/>
        <w:jc w:val="left"/>
      </w:pPr>
      <w:r>
        <w:rPr>
          <w:color w:val="00000A"/>
        </w:rPr>
        <w:t xml:space="preserve">Источники информационного права. </w:t>
      </w:r>
    </w:p>
    <w:p w14:paraId="27676F56" w14:textId="77777777" w:rsidR="0066137D" w:rsidRDefault="00000000">
      <w:pPr>
        <w:numPr>
          <w:ilvl w:val="0"/>
          <w:numId w:val="3"/>
        </w:numPr>
        <w:spacing w:after="11" w:line="270" w:lineRule="auto"/>
        <w:ind w:right="1" w:firstLine="706"/>
        <w:jc w:val="left"/>
      </w:pPr>
      <w:r>
        <w:rPr>
          <w:color w:val="00000A"/>
        </w:rPr>
        <w:t xml:space="preserve">Информационное законодательство и подзаконные акты, регулирующие информационные отношения. </w:t>
      </w:r>
    </w:p>
    <w:p w14:paraId="4626F21C" w14:textId="77777777" w:rsidR="0066137D" w:rsidRDefault="00000000">
      <w:pPr>
        <w:numPr>
          <w:ilvl w:val="0"/>
          <w:numId w:val="3"/>
        </w:numPr>
        <w:spacing w:after="11" w:line="270" w:lineRule="auto"/>
        <w:ind w:right="1" w:firstLine="706"/>
        <w:jc w:val="left"/>
      </w:pPr>
      <w:r>
        <w:rPr>
          <w:color w:val="00000A"/>
        </w:rPr>
        <w:t xml:space="preserve">Конституционная основа информационного оборота. </w:t>
      </w:r>
    </w:p>
    <w:p w14:paraId="5F22FB08" w14:textId="77777777" w:rsidR="0066137D" w:rsidRDefault="00000000">
      <w:pPr>
        <w:numPr>
          <w:ilvl w:val="0"/>
          <w:numId w:val="3"/>
        </w:numPr>
        <w:spacing w:after="11" w:line="270" w:lineRule="auto"/>
        <w:ind w:right="1" w:firstLine="706"/>
        <w:jc w:val="left"/>
      </w:pPr>
      <w:r>
        <w:rPr>
          <w:color w:val="00000A"/>
        </w:rPr>
        <w:t xml:space="preserve">Иерархия нормативно-правовых актов, регулирующих информационные отношения. </w:t>
      </w:r>
    </w:p>
    <w:p w14:paraId="5C053A18" w14:textId="77777777" w:rsidR="0066137D" w:rsidRDefault="00000000">
      <w:pPr>
        <w:numPr>
          <w:ilvl w:val="0"/>
          <w:numId w:val="3"/>
        </w:numPr>
        <w:spacing w:after="11" w:line="270" w:lineRule="auto"/>
        <w:ind w:right="1" w:firstLine="706"/>
        <w:jc w:val="left"/>
      </w:pPr>
      <w:r>
        <w:rPr>
          <w:color w:val="00000A"/>
        </w:rPr>
        <w:t xml:space="preserve">Отдельные нормы в составе нормативных правовых актов других отраслей. </w:t>
      </w:r>
    </w:p>
    <w:p w14:paraId="4F92A2E7" w14:textId="77777777" w:rsidR="0066137D" w:rsidRDefault="00000000">
      <w:pPr>
        <w:numPr>
          <w:ilvl w:val="0"/>
          <w:numId w:val="3"/>
        </w:numPr>
        <w:spacing w:after="11" w:line="270" w:lineRule="auto"/>
        <w:ind w:right="1" w:firstLine="706"/>
        <w:jc w:val="left"/>
      </w:pPr>
      <w:r>
        <w:rPr>
          <w:color w:val="00000A"/>
        </w:rPr>
        <w:t xml:space="preserve">Основы правовой защиты объектов информационных правоотношений от угроз в информационной сфере. </w:t>
      </w:r>
    </w:p>
    <w:p w14:paraId="47805F3E" w14:textId="77777777" w:rsidR="0066137D" w:rsidRDefault="00000000">
      <w:pPr>
        <w:numPr>
          <w:ilvl w:val="0"/>
          <w:numId w:val="3"/>
        </w:numPr>
        <w:spacing w:after="11" w:line="270" w:lineRule="auto"/>
        <w:ind w:right="1" w:firstLine="706"/>
        <w:jc w:val="left"/>
      </w:pPr>
      <w:r>
        <w:rPr>
          <w:color w:val="00000A"/>
        </w:rPr>
        <w:t xml:space="preserve">Правовая защита интересов личности, общества и государства от нарушения порядка распространения информации. </w:t>
      </w:r>
    </w:p>
    <w:p w14:paraId="22D2B9DF" w14:textId="77777777" w:rsidR="0066137D" w:rsidRDefault="00000000">
      <w:pPr>
        <w:numPr>
          <w:ilvl w:val="0"/>
          <w:numId w:val="3"/>
        </w:numPr>
        <w:spacing w:after="11" w:line="270" w:lineRule="auto"/>
        <w:ind w:right="1" w:firstLine="706"/>
        <w:jc w:val="left"/>
      </w:pPr>
      <w:r>
        <w:rPr>
          <w:color w:val="00000A"/>
        </w:rPr>
        <w:t xml:space="preserve">Правовая защита информации, информационных ресурсов и информационных систем от угроз несанкционированного и неправомерного воздействия посторонних лиц. </w:t>
      </w:r>
    </w:p>
    <w:p w14:paraId="09316C84" w14:textId="77777777" w:rsidR="0066137D" w:rsidRDefault="00000000">
      <w:pPr>
        <w:numPr>
          <w:ilvl w:val="0"/>
          <w:numId w:val="3"/>
        </w:numPr>
        <w:spacing w:after="11" w:line="270" w:lineRule="auto"/>
        <w:ind w:right="1" w:firstLine="706"/>
        <w:jc w:val="left"/>
      </w:pPr>
      <w:r>
        <w:rPr>
          <w:color w:val="00000A"/>
        </w:rPr>
        <w:t xml:space="preserve">Правовое регулирование информационных отношений в области государственной тайны. </w:t>
      </w:r>
    </w:p>
    <w:p w14:paraId="481CC8E3" w14:textId="77777777" w:rsidR="0066137D" w:rsidRDefault="00000000">
      <w:pPr>
        <w:numPr>
          <w:ilvl w:val="0"/>
          <w:numId w:val="3"/>
        </w:numPr>
        <w:spacing w:after="11" w:line="270" w:lineRule="auto"/>
        <w:ind w:right="1" w:firstLine="706"/>
        <w:jc w:val="left"/>
      </w:pPr>
      <w:r>
        <w:rPr>
          <w:color w:val="00000A"/>
        </w:rPr>
        <w:t>Защита государственной тайны. Контроль и надзор за обеспечением защиты государственной тайны.</w:t>
      </w:r>
      <w:r>
        <w:t xml:space="preserve"> </w:t>
      </w:r>
    </w:p>
    <w:p w14:paraId="13538A81" w14:textId="77777777" w:rsidR="0066137D" w:rsidRDefault="00000000">
      <w:pPr>
        <w:spacing w:after="0" w:line="259" w:lineRule="auto"/>
        <w:ind w:left="59" w:right="0" w:firstLine="0"/>
        <w:jc w:val="center"/>
      </w:pPr>
      <w:r>
        <w:rPr>
          <w:b/>
        </w:rPr>
        <w:t xml:space="preserve"> </w:t>
      </w:r>
    </w:p>
    <w:p w14:paraId="06F528C5" w14:textId="77777777" w:rsidR="0066137D" w:rsidRDefault="00000000">
      <w:pPr>
        <w:spacing w:after="0" w:line="271" w:lineRule="auto"/>
        <w:ind w:left="716" w:right="721"/>
        <w:jc w:val="center"/>
      </w:pPr>
      <w:r>
        <w:rPr>
          <w:b/>
          <w:sz w:val="24"/>
        </w:rPr>
        <w:t xml:space="preserve">Критерии оценивания  </w:t>
      </w:r>
    </w:p>
    <w:p w14:paraId="0629BFFF" w14:textId="77777777" w:rsidR="0066137D" w:rsidRDefault="00000000">
      <w:pPr>
        <w:spacing w:after="0" w:line="259" w:lineRule="auto"/>
        <w:ind w:left="49" w:right="0" w:firstLine="0"/>
        <w:jc w:val="center"/>
      </w:pPr>
      <w:r>
        <w:rPr>
          <w:b/>
          <w:sz w:val="24"/>
        </w:rPr>
        <w:t xml:space="preserve"> </w:t>
      </w:r>
    </w:p>
    <w:tbl>
      <w:tblPr>
        <w:tblStyle w:val="TableGrid"/>
        <w:tblW w:w="9488" w:type="dxa"/>
        <w:tblInd w:w="4" w:type="dxa"/>
        <w:tblCellMar>
          <w:top w:w="8" w:type="dxa"/>
          <w:left w:w="104" w:type="dxa"/>
          <w:bottom w:w="0" w:type="dxa"/>
          <w:right w:w="87" w:type="dxa"/>
        </w:tblCellMar>
        <w:tblLook w:val="04A0" w:firstRow="1" w:lastRow="0" w:firstColumn="1" w:lastColumn="0" w:noHBand="0" w:noVBand="1"/>
      </w:tblPr>
      <w:tblGrid>
        <w:gridCol w:w="4748"/>
        <w:gridCol w:w="4740"/>
      </w:tblGrid>
      <w:tr w:rsidR="0066137D" w14:paraId="05B335FB" w14:textId="77777777">
        <w:trPr>
          <w:trHeight w:val="425"/>
        </w:trPr>
        <w:tc>
          <w:tcPr>
            <w:tcW w:w="4748" w:type="dxa"/>
            <w:tcBorders>
              <w:top w:val="single" w:sz="3" w:space="0" w:color="000000"/>
              <w:left w:val="single" w:sz="3" w:space="0" w:color="000000"/>
              <w:bottom w:val="single" w:sz="3" w:space="0" w:color="000000"/>
              <w:right w:val="single" w:sz="3" w:space="0" w:color="000000"/>
            </w:tcBorders>
          </w:tcPr>
          <w:p w14:paraId="0AB7567B" w14:textId="77777777" w:rsidR="0066137D" w:rsidRDefault="00000000">
            <w:pPr>
              <w:spacing w:after="0" w:line="259" w:lineRule="auto"/>
              <w:ind w:left="0" w:right="27" w:firstLine="0"/>
              <w:jc w:val="center"/>
            </w:pPr>
            <w:r>
              <w:rPr>
                <w:sz w:val="24"/>
              </w:rPr>
              <w:t xml:space="preserve">Критерии оценивания </w:t>
            </w:r>
          </w:p>
        </w:tc>
        <w:tc>
          <w:tcPr>
            <w:tcW w:w="4741" w:type="dxa"/>
            <w:tcBorders>
              <w:top w:val="single" w:sz="3" w:space="0" w:color="000000"/>
              <w:left w:val="single" w:sz="3" w:space="0" w:color="000000"/>
              <w:bottom w:val="single" w:sz="3" w:space="0" w:color="000000"/>
              <w:right w:val="single" w:sz="3" w:space="0" w:color="000000"/>
            </w:tcBorders>
          </w:tcPr>
          <w:p w14:paraId="367D730B" w14:textId="77777777" w:rsidR="0066137D" w:rsidRDefault="00000000">
            <w:pPr>
              <w:spacing w:after="0" w:line="259" w:lineRule="auto"/>
              <w:ind w:left="0" w:right="17" w:firstLine="0"/>
              <w:jc w:val="center"/>
            </w:pPr>
            <w:r>
              <w:rPr>
                <w:sz w:val="24"/>
              </w:rPr>
              <w:t xml:space="preserve">Баллы </w:t>
            </w:r>
          </w:p>
        </w:tc>
      </w:tr>
      <w:tr w:rsidR="0066137D" w14:paraId="06545029" w14:textId="77777777">
        <w:trPr>
          <w:trHeight w:val="1391"/>
        </w:trPr>
        <w:tc>
          <w:tcPr>
            <w:tcW w:w="4748" w:type="dxa"/>
            <w:tcBorders>
              <w:top w:val="single" w:sz="3" w:space="0" w:color="000000"/>
              <w:left w:val="single" w:sz="3" w:space="0" w:color="000000"/>
              <w:bottom w:val="single" w:sz="3" w:space="0" w:color="000000"/>
              <w:right w:val="single" w:sz="3" w:space="0" w:color="000000"/>
            </w:tcBorders>
          </w:tcPr>
          <w:p w14:paraId="472A8E83" w14:textId="77777777" w:rsidR="0066137D" w:rsidRDefault="00000000">
            <w:pPr>
              <w:spacing w:after="0" w:line="259" w:lineRule="auto"/>
              <w:ind w:left="0" w:right="63"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41" w:type="dxa"/>
            <w:tcBorders>
              <w:top w:val="single" w:sz="3" w:space="0" w:color="000000"/>
              <w:left w:val="single" w:sz="3" w:space="0" w:color="000000"/>
              <w:bottom w:val="single" w:sz="3" w:space="0" w:color="000000"/>
              <w:right w:val="single" w:sz="3" w:space="0" w:color="000000"/>
            </w:tcBorders>
          </w:tcPr>
          <w:p w14:paraId="46AA177F" w14:textId="77777777" w:rsidR="0066137D" w:rsidRDefault="00000000">
            <w:pPr>
              <w:spacing w:after="0" w:line="259" w:lineRule="auto"/>
              <w:ind w:left="0" w:right="21" w:firstLine="0"/>
              <w:jc w:val="center"/>
            </w:pPr>
            <w:r>
              <w:rPr>
                <w:sz w:val="24"/>
              </w:rPr>
              <w:t xml:space="preserve">5 </w:t>
            </w:r>
          </w:p>
        </w:tc>
      </w:tr>
      <w:tr w:rsidR="0066137D" w14:paraId="0BD3F078" w14:textId="77777777">
        <w:trPr>
          <w:trHeight w:val="1397"/>
        </w:trPr>
        <w:tc>
          <w:tcPr>
            <w:tcW w:w="4748" w:type="dxa"/>
            <w:tcBorders>
              <w:top w:val="single" w:sz="3" w:space="0" w:color="000000"/>
              <w:left w:val="single" w:sz="3" w:space="0" w:color="000000"/>
              <w:bottom w:val="single" w:sz="3" w:space="0" w:color="000000"/>
              <w:right w:val="single" w:sz="3" w:space="0" w:color="000000"/>
            </w:tcBorders>
          </w:tcPr>
          <w:p w14:paraId="6B93F362" w14:textId="77777777" w:rsidR="0066137D" w:rsidRDefault="00000000">
            <w:pPr>
              <w:spacing w:after="0" w:line="259" w:lineRule="auto"/>
              <w:ind w:left="0" w:right="63"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41" w:type="dxa"/>
            <w:tcBorders>
              <w:top w:val="single" w:sz="3" w:space="0" w:color="000000"/>
              <w:left w:val="single" w:sz="3" w:space="0" w:color="000000"/>
              <w:bottom w:val="single" w:sz="3" w:space="0" w:color="000000"/>
              <w:right w:val="single" w:sz="3" w:space="0" w:color="000000"/>
            </w:tcBorders>
          </w:tcPr>
          <w:p w14:paraId="25ECE32D" w14:textId="77777777" w:rsidR="0066137D" w:rsidRDefault="00000000">
            <w:pPr>
              <w:spacing w:after="0" w:line="259" w:lineRule="auto"/>
              <w:ind w:left="0" w:right="21" w:firstLine="0"/>
              <w:jc w:val="center"/>
            </w:pPr>
            <w:r>
              <w:rPr>
                <w:sz w:val="24"/>
              </w:rPr>
              <w:t xml:space="preserve">3 </w:t>
            </w:r>
          </w:p>
        </w:tc>
      </w:tr>
      <w:tr w:rsidR="0066137D" w14:paraId="39869467" w14:textId="77777777">
        <w:trPr>
          <w:trHeight w:val="295"/>
        </w:trPr>
        <w:tc>
          <w:tcPr>
            <w:tcW w:w="4748" w:type="dxa"/>
            <w:tcBorders>
              <w:top w:val="single" w:sz="3" w:space="0" w:color="000000"/>
              <w:left w:val="single" w:sz="3" w:space="0" w:color="000000"/>
              <w:bottom w:val="single" w:sz="3" w:space="0" w:color="000000"/>
              <w:right w:val="single" w:sz="3" w:space="0" w:color="000000"/>
            </w:tcBorders>
          </w:tcPr>
          <w:p w14:paraId="5CBCEB22" w14:textId="77777777" w:rsidR="0066137D" w:rsidRDefault="00000000">
            <w:pPr>
              <w:spacing w:after="0" w:line="259" w:lineRule="auto"/>
              <w:ind w:left="0" w:right="0" w:firstLine="0"/>
              <w:jc w:val="left"/>
            </w:pPr>
            <w:r>
              <w:rPr>
                <w:sz w:val="24"/>
              </w:rPr>
              <w:t xml:space="preserve">Не принимает участия в обсуждении </w:t>
            </w:r>
          </w:p>
        </w:tc>
        <w:tc>
          <w:tcPr>
            <w:tcW w:w="4741" w:type="dxa"/>
            <w:tcBorders>
              <w:top w:val="single" w:sz="3" w:space="0" w:color="000000"/>
              <w:left w:val="single" w:sz="3" w:space="0" w:color="000000"/>
              <w:bottom w:val="single" w:sz="3" w:space="0" w:color="000000"/>
              <w:right w:val="single" w:sz="3" w:space="0" w:color="000000"/>
            </w:tcBorders>
          </w:tcPr>
          <w:p w14:paraId="56955263" w14:textId="77777777" w:rsidR="0066137D" w:rsidRDefault="00000000">
            <w:pPr>
              <w:spacing w:after="0" w:line="259" w:lineRule="auto"/>
              <w:ind w:left="0" w:right="21" w:firstLine="0"/>
              <w:jc w:val="center"/>
            </w:pPr>
            <w:r>
              <w:rPr>
                <w:sz w:val="24"/>
              </w:rPr>
              <w:t xml:space="preserve">0 </w:t>
            </w:r>
          </w:p>
        </w:tc>
      </w:tr>
    </w:tbl>
    <w:p w14:paraId="7AF81798" w14:textId="77777777" w:rsidR="0066137D" w:rsidRDefault="00000000">
      <w:pPr>
        <w:spacing w:after="24" w:line="259" w:lineRule="auto"/>
        <w:ind w:left="765" w:right="0" w:firstLine="0"/>
        <w:jc w:val="center"/>
      </w:pPr>
      <w:r>
        <w:rPr>
          <w:b/>
        </w:rPr>
        <w:t xml:space="preserve"> </w:t>
      </w:r>
    </w:p>
    <w:p w14:paraId="1AAE1CCE" w14:textId="77777777" w:rsidR="0066137D" w:rsidRDefault="00000000">
      <w:pPr>
        <w:spacing w:after="17" w:line="271" w:lineRule="auto"/>
        <w:ind w:left="705" w:right="1192" w:firstLine="1283"/>
        <w:jc w:val="left"/>
      </w:pPr>
      <w:r>
        <w:rPr>
          <w:b/>
        </w:rPr>
        <w:t xml:space="preserve">Комплект разноуровневых задач и заданий </w:t>
      </w:r>
      <w:r>
        <w:rPr>
          <w:b/>
          <w:color w:val="00000A"/>
        </w:rPr>
        <w:t xml:space="preserve">Тема 1.2. Информационно-правовые нормы и отношения. </w:t>
      </w:r>
    </w:p>
    <w:p w14:paraId="2493C49C" w14:textId="77777777" w:rsidR="0066137D" w:rsidRDefault="00000000">
      <w:pPr>
        <w:pStyle w:val="2"/>
        <w:ind w:left="10" w:right="1192"/>
      </w:pPr>
      <w:r>
        <w:t xml:space="preserve">Источники информационного права </w:t>
      </w:r>
    </w:p>
    <w:p w14:paraId="53EA49DF" w14:textId="77777777" w:rsidR="0066137D" w:rsidRDefault="00000000">
      <w:pPr>
        <w:spacing w:after="0" w:line="259" w:lineRule="auto"/>
        <w:ind w:left="706" w:right="0" w:firstLine="0"/>
        <w:jc w:val="left"/>
      </w:pPr>
      <w:r>
        <w:rPr>
          <w:b/>
          <w:color w:val="00000A"/>
        </w:rPr>
        <w:t xml:space="preserve"> </w:t>
      </w:r>
    </w:p>
    <w:p w14:paraId="5E20C880" w14:textId="77777777" w:rsidR="0066137D" w:rsidRDefault="00000000">
      <w:pPr>
        <w:spacing w:after="0"/>
        <w:ind w:left="-15" w:right="7" w:firstLine="706"/>
      </w:pPr>
      <w:r>
        <w:rPr>
          <w:b/>
        </w:rPr>
        <w:lastRenderedPageBreak/>
        <w:t>Задача 1</w:t>
      </w:r>
      <w:r>
        <w:t xml:space="preserve">. Оператор ЭВМ Гусев, работавший в локальной сети редакции газеты, в соответствии с должностной инструкцией, обязан был перед вводом в ЭВМ информации, поступающей от корреспондентов на дискетах, проводить антивирусный контроль машинных носителей. Стремясь завершить работу досрочно, Гусев однажды пренебрег требованиями инструкции и в результате допущенных им нарушений, информация подготовленного к печати 8-ми полосного номера газеты была разрушена. Выпуск номера был задержан и в результате редакции причинен материальный ущерб. Квалифицируйте действия оператора Гусева в соответствии с действующим законодательством о компьютерной информации.  </w:t>
      </w:r>
    </w:p>
    <w:p w14:paraId="2AB8C432" w14:textId="77777777" w:rsidR="0066137D" w:rsidRDefault="00000000">
      <w:pPr>
        <w:spacing w:after="0" w:line="259" w:lineRule="auto"/>
        <w:ind w:left="706" w:right="0" w:firstLine="0"/>
        <w:jc w:val="left"/>
      </w:pPr>
      <w:r>
        <w:rPr>
          <w:b/>
        </w:rPr>
        <w:t xml:space="preserve"> </w:t>
      </w:r>
    </w:p>
    <w:p w14:paraId="0D4B8902" w14:textId="77777777" w:rsidR="0066137D" w:rsidRDefault="00000000">
      <w:pPr>
        <w:spacing w:after="0"/>
        <w:ind w:left="-15" w:right="7" w:firstLine="706"/>
      </w:pPr>
      <w:r>
        <w:rPr>
          <w:b/>
        </w:rPr>
        <w:t>Задача 2</w:t>
      </w:r>
      <w:r>
        <w:t xml:space="preserve">. Прокуратура РФ внесла протест в газету «Комсомольская правда», в котором указывала на недопустимость выпуска в свет очередного номера газеты, в котором была опубликована статья, нарушающая авторское право гражданина Петрова, направившего в прокуратуру соответствующее заявление. Газета «Комсомольская правда», оспорил данный протест в суд, мотивировав его незаконность тем, что оно нарушает требования статьи 3 Закона РФ «О средствах массовой информации», в соответствии с которой цензура в форме наложения запрета на распространение сообщений и материалов, а также их отдельных частей не допускается. По мнению газеты, поскольку указанная статья закона не содержит указание на то, что в отдельных случаях, предусмотренных законодательством, такой запрет может быть наложен, и, кроме того, повторяет норму Конституции РФ о недопустимости цензуры, то такая статья как более специальная норма (по сравнению с нормами законодательства о прокуратуре) и должна применяться в данном деле. Какое решение должен вынести суд по заявлению газеты?  </w:t>
      </w:r>
    </w:p>
    <w:p w14:paraId="25D3D936" w14:textId="77777777" w:rsidR="0066137D" w:rsidRDefault="00000000">
      <w:pPr>
        <w:spacing w:after="0" w:line="259" w:lineRule="auto"/>
        <w:ind w:left="706" w:right="0" w:firstLine="0"/>
        <w:jc w:val="left"/>
      </w:pPr>
      <w:r>
        <w:rPr>
          <w:b/>
        </w:rPr>
        <w:t xml:space="preserve"> </w:t>
      </w:r>
    </w:p>
    <w:p w14:paraId="4B40AB08" w14:textId="77777777" w:rsidR="0066137D" w:rsidRDefault="00000000">
      <w:pPr>
        <w:spacing w:after="2"/>
        <w:ind w:left="-15" w:right="7" w:firstLine="706"/>
      </w:pPr>
      <w:r>
        <w:rPr>
          <w:b/>
        </w:rPr>
        <w:t>Задача 3</w:t>
      </w:r>
      <w:r>
        <w:t xml:space="preserve">. Гражданин Петров обратился с письмом в газету «Жизнь» с просьбой прислать ему информацию о работе регионального комитета по поддержке сельского хозяйства. Не получив в течение 3 месяцев ответа, гражданин обратился в суд, мотивировав незаконность действий газеты ссылкой на статью 38 Закона РФ о СМИ, в соответствии с которой «граждане имеют право на оперативное получение через средства массовой информации достоверных сведений о деятельности государственных органов». Решите дело.  </w:t>
      </w:r>
    </w:p>
    <w:p w14:paraId="0AEE3783" w14:textId="77777777" w:rsidR="0066137D" w:rsidRDefault="00000000">
      <w:pPr>
        <w:spacing w:after="0" w:line="259" w:lineRule="auto"/>
        <w:ind w:left="706" w:right="0" w:firstLine="0"/>
        <w:jc w:val="left"/>
      </w:pPr>
      <w:r>
        <w:rPr>
          <w:b/>
        </w:rPr>
        <w:t xml:space="preserve"> </w:t>
      </w:r>
    </w:p>
    <w:p w14:paraId="6FD45BC0" w14:textId="77777777" w:rsidR="0066137D" w:rsidRDefault="00000000">
      <w:pPr>
        <w:spacing w:after="0"/>
        <w:ind w:left="-15" w:right="7" w:firstLine="706"/>
      </w:pPr>
      <w:r>
        <w:rPr>
          <w:b/>
        </w:rPr>
        <w:t>Задача 4</w:t>
      </w:r>
      <w:r>
        <w:t xml:space="preserve">. Инженер программист Носов был принят на работу в акционерное общество «Центавр», где на него возлагались функции оператора ЭВМ по созданию правовой информационной базы, которые «Центавр» продавал на коммерческой основе предприятиям легкой промышленности. Свободное от ввода информации время Носову удалось разработать и внедрить более совершенный алгоритм обработки правовой информации. Что заметно повысило ценность информационной базы и привело к получению значительной прибыли. На собрании учредителей АО «Центавр» было </w:t>
      </w:r>
      <w:r>
        <w:lastRenderedPageBreak/>
        <w:t xml:space="preserve">предложено премировать Носова, а его разработку использовать в ходе реализации модернизированной программы на выгодных коммерческих условиях, однако Носов заявил руководству общества, что оно нарушает его авторские права, и потребовал отчисления ему всей прибыли за использование его программного продукта. Как разрешить этот спор с позиции информационного права?  </w:t>
      </w:r>
    </w:p>
    <w:p w14:paraId="40D0D9AC" w14:textId="77777777" w:rsidR="0066137D" w:rsidRDefault="00000000">
      <w:pPr>
        <w:spacing w:after="0" w:line="259" w:lineRule="auto"/>
        <w:ind w:left="706" w:right="0" w:firstLine="0"/>
        <w:jc w:val="left"/>
      </w:pPr>
      <w:r>
        <w:rPr>
          <w:b/>
        </w:rPr>
        <w:t xml:space="preserve"> </w:t>
      </w:r>
    </w:p>
    <w:p w14:paraId="273B7E51" w14:textId="77777777" w:rsidR="0066137D" w:rsidRDefault="00000000">
      <w:pPr>
        <w:spacing w:after="0"/>
        <w:ind w:left="-15" w:right="7" w:firstLine="706"/>
      </w:pPr>
      <w:r>
        <w:rPr>
          <w:b/>
        </w:rPr>
        <w:t>Задача 5</w:t>
      </w:r>
      <w:r>
        <w:t xml:space="preserve">. Программист Арутюнов использовал в личных целях программу своего коллеги Бакирова, умершего 3 месяца назад. Надо заметить, что регистрация данного программного продукта была осуществлена программистом Бакировым в установленном законом порядке. Несмотря на это Арутюнов предложил ее коммерческому банку «Прима» в качестве средства по управлению системой кредитирования клиентов. Программный продукт позволил банку повысить эффективность обработки данных и принес ему дополнительную прибыль в конце года. Эти обстоятельства стали известны сыну умершего Бакирова - Василию, который обратился с жалобой в прокуратуру и потребовал у Арутюнова отказаться от права пользования программой отца. Законны ли претензии сына программиста Бакирова – Василия - к Арутюнову? </w:t>
      </w:r>
    </w:p>
    <w:p w14:paraId="3069B34E" w14:textId="77777777" w:rsidR="0066137D" w:rsidRDefault="00000000">
      <w:pPr>
        <w:spacing w:after="21" w:line="259" w:lineRule="auto"/>
        <w:ind w:left="706" w:right="0" w:firstLine="0"/>
        <w:jc w:val="left"/>
      </w:pPr>
      <w:r>
        <w:rPr>
          <w:b/>
        </w:rPr>
        <w:t xml:space="preserve"> </w:t>
      </w:r>
    </w:p>
    <w:p w14:paraId="621094EB" w14:textId="77777777" w:rsidR="0066137D" w:rsidRDefault="00000000">
      <w:pPr>
        <w:spacing w:after="0"/>
        <w:ind w:left="-15" w:right="7" w:firstLine="706"/>
      </w:pPr>
      <w:r>
        <w:rPr>
          <w:b/>
        </w:rPr>
        <w:t xml:space="preserve"> Задача 6</w:t>
      </w:r>
      <w:r>
        <w:t xml:space="preserve">. Системный администратор Шульгин использовал при создании ИПС «Контроль» часть программы своего коллеги Аралбаева, уехавшего полгода назад в США. При этом Шульгин, являясь соавтором программы, зарегистрировал ее в законном порядке. Но договор с Аралбаевым, определяющий дальнейшее использование программного продукта он заключить не захотел. После отъезда Аралбаева, системный администратор Шульгин объявил себя единственным правообладателем программы и стал выгодно продавать ее на рынке информационных услуг. Это стало известно Арралбаеву, который обратился в суд с иском к своему бывшему коллеге и потребовал взыскать с него половину средств, полученных от продажи программного продукта. Квалифицируйте действия Шульгина и Арралбаева.  </w:t>
      </w:r>
    </w:p>
    <w:p w14:paraId="312DF68E" w14:textId="77777777" w:rsidR="0066137D" w:rsidRDefault="00000000">
      <w:pPr>
        <w:spacing w:after="0" w:line="259" w:lineRule="auto"/>
        <w:ind w:left="706" w:right="0" w:firstLine="0"/>
        <w:jc w:val="left"/>
      </w:pPr>
      <w:r>
        <w:rPr>
          <w:b/>
        </w:rPr>
        <w:t xml:space="preserve"> </w:t>
      </w:r>
    </w:p>
    <w:p w14:paraId="4B5870BD" w14:textId="77777777" w:rsidR="0066137D" w:rsidRDefault="00000000">
      <w:pPr>
        <w:spacing w:after="0"/>
        <w:ind w:left="-15" w:right="7" w:firstLine="706"/>
      </w:pPr>
      <w:r>
        <w:rPr>
          <w:b/>
        </w:rPr>
        <w:t>Задача 7</w:t>
      </w:r>
      <w:r>
        <w:t xml:space="preserve">. Сотрудник АО «Степная королева» Харитонов приобрел, на основе норм существующего бухгалтерского учета, дистрибутив программы с прилагаемым к нему сертификату на право личного пользования. В процессе установки программы на ПЭВМ им была допущена грубая ошибка и в результате дистрибутив был испорчен. Харитонов без промедления принял решение установить другое программное обеспечение с дистрибутивом, взятым в коммерческой фирме «Снежный Барс». Необходимо выяснить с точки зрения информационного права: правомерно ли действие Харитонова?  </w:t>
      </w:r>
    </w:p>
    <w:p w14:paraId="1AE9E39F" w14:textId="77777777" w:rsidR="0066137D" w:rsidRDefault="00000000">
      <w:pPr>
        <w:spacing w:after="0" w:line="259" w:lineRule="auto"/>
        <w:ind w:left="706" w:right="0" w:firstLine="0"/>
        <w:jc w:val="left"/>
      </w:pPr>
      <w:r>
        <w:rPr>
          <w:b/>
        </w:rPr>
        <w:t xml:space="preserve"> </w:t>
      </w:r>
    </w:p>
    <w:p w14:paraId="19CDFFE3" w14:textId="77777777" w:rsidR="0066137D" w:rsidRDefault="00000000">
      <w:pPr>
        <w:spacing w:after="0"/>
        <w:ind w:left="-15" w:right="7" w:firstLine="706"/>
      </w:pPr>
      <w:r>
        <w:rPr>
          <w:b/>
        </w:rPr>
        <w:t>Задача 8</w:t>
      </w:r>
      <w:r>
        <w:t xml:space="preserve">. Организация «Сирена», занимающаяся формированием федеральных информационных ресурсов, начала разработку новой программы </w:t>
      </w:r>
      <w:r>
        <w:lastRenderedPageBreak/>
        <w:t xml:space="preserve">для органов местного самоуправления в регионах и подала запрос в министерство финансов о выделении ей необходимых средств под эту программу из федерального бюджета по статье расходов «Информатика». Министерство финансов отказалось финансировать разработку названной программы, поскольку организация «Сирена» не получила в установленном порядке лицензию на данный вид информационной деятельности. Генеральный директор организации «Сирена» Куниловский обратился к своему юрисконсульту Павлову за разъяснениями. Какой ответ должен дать юрисконсульт Павлов?  </w:t>
      </w:r>
    </w:p>
    <w:p w14:paraId="0EDE78FD" w14:textId="77777777" w:rsidR="0066137D" w:rsidRDefault="00000000">
      <w:pPr>
        <w:spacing w:after="0" w:line="259" w:lineRule="auto"/>
        <w:ind w:left="706" w:right="0" w:firstLine="0"/>
        <w:jc w:val="left"/>
      </w:pPr>
      <w:r>
        <w:rPr>
          <w:b/>
        </w:rPr>
        <w:t xml:space="preserve"> </w:t>
      </w:r>
    </w:p>
    <w:p w14:paraId="07D44D5E" w14:textId="77777777" w:rsidR="0066137D" w:rsidRDefault="00000000">
      <w:pPr>
        <w:spacing w:after="0"/>
        <w:ind w:left="-15" w:right="7" w:firstLine="706"/>
      </w:pPr>
      <w:r>
        <w:rPr>
          <w:b/>
        </w:rPr>
        <w:t>Задача 9</w:t>
      </w:r>
      <w:r>
        <w:t xml:space="preserve">. Администрация фирмы «Светоч» поручила своему программисту Акшеву, работавшему по трудовому договору, создать базу данных для учета материальных ценностей предприятия. В целях быстрейшего выполнения поставленной задачи программист использовал некоторые типовые разработки своих знакомых программистов, работавших в других организациях. В результате установки данных программ на рабочем месте Акшева ПЭВМ была поражена вирусом. Помимо этого, по истечении некоторого времени, был установлен факт уничтожения в результате действия вируса определенной базы данных. В итоге фирма «Светоч» пришлось закупать новую базу данных, в результате чего она понесла значительные убытки. Администрация фирмы, рассмотрев сложившуюся ситуацию, наложила на Акшева штраф в размере трех месячных окладов, и лишила его премии. Программист написал жалобу в прокуратуру, требуя отмены решения руководства фирмы и снятии с него всех обвинений. Имеются ли здесь нарушения законодательства об информации, информационных технологиях и защите информации?  </w:t>
      </w:r>
    </w:p>
    <w:p w14:paraId="76A8BF40" w14:textId="77777777" w:rsidR="0066137D" w:rsidRDefault="00000000">
      <w:pPr>
        <w:spacing w:after="0" w:line="259" w:lineRule="auto"/>
        <w:ind w:left="706" w:right="0" w:firstLine="0"/>
        <w:jc w:val="left"/>
      </w:pPr>
      <w:r>
        <w:rPr>
          <w:b/>
        </w:rPr>
        <w:t xml:space="preserve"> </w:t>
      </w:r>
    </w:p>
    <w:p w14:paraId="42BDEB9E" w14:textId="77777777" w:rsidR="0066137D" w:rsidRDefault="00000000">
      <w:pPr>
        <w:spacing w:after="0"/>
        <w:ind w:left="-15" w:right="7" w:firstLine="706"/>
      </w:pPr>
      <w:r>
        <w:rPr>
          <w:b/>
        </w:rPr>
        <w:t>Задача 10</w:t>
      </w:r>
      <w:r>
        <w:t xml:space="preserve">. Сеть магазинов «Светофор» опубликовала каталог предлагаемой к продаже продукции тиражом 50 000 экземпляров. Каталог распространялся в магазинах сети «Светофор» среди покупателей. Прокуратура возбудила дело о привлечении сети магазинов к административной ответственности в соответствии со статьей 13.21 Кодекса об административных правонарушениях «Распространение продукции незарегистрированного средства массовой информации». Прокуратура мотивировала привлечение к ответственности ссылкой на статью 12 Закона РФ «О средствах массовой информации», в соответствии с которой от регистрации освобождаются только периодические СМИ тиражом менее 1000 экземпляров», а в данном случае тираж составлял 50 000 экземпляров. Кроме того, на каталоге стоит указание на конкретный номер выпуска (№1), а также на конкретную календарную дату выпуска каталога в свет. Постановление прокуратуры было обжаловано в суд. В заявлении указывалось, что, несмотря на то, что на каталоге стоял конкретный номер, данный каталог не является средством массовой информации и выпускается исключительно с целью привлечения потребителей в магазины «Светофор» для приобретения товаров. Кроме того, отмечалось, что в каждом </w:t>
      </w:r>
      <w:r>
        <w:lastRenderedPageBreak/>
        <w:t>из магазинов (которых всего более 70) было распространено менее 1000 экземпляров каталога. 1.Решите дело. 2.Изменится ли решение, если сеть магазинов уже ранее, но менее 2 месяцев назад выпускала подобный каталог?</w:t>
      </w:r>
      <w:r>
        <w:rPr>
          <w:b/>
          <w:color w:val="00000A"/>
        </w:rPr>
        <w:t xml:space="preserve"> </w:t>
      </w:r>
    </w:p>
    <w:p w14:paraId="0B04DF7F" w14:textId="77777777" w:rsidR="0066137D" w:rsidRDefault="00000000">
      <w:pPr>
        <w:spacing w:after="0" w:line="259" w:lineRule="auto"/>
        <w:ind w:left="706" w:right="0" w:firstLine="0"/>
        <w:jc w:val="left"/>
      </w:pPr>
      <w:r>
        <w:rPr>
          <w:b/>
          <w:color w:val="00000A"/>
        </w:rPr>
        <w:t xml:space="preserve"> </w:t>
      </w:r>
    </w:p>
    <w:p w14:paraId="54FECF78" w14:textId="77777777" w:rsidR="0066137D" w:rsidRDefault="00000000">
      <w:pPr>
        <w:spacing w:after="0" w:line="271" w:lineRule="auto"/>
        <w:ind w:left="716" w:right="721"/>
        <w:jc w:val="center"/>
      </w:pPr>
      <w:r>
        <w:rPr>
          <w:b/>
          <w:sz w:val="24"/>
        </w:rPr>
        <w:t xml:space="preserve">Критерии оценивания  </w:t>
      </w:r>
    </w:p>
    <w:p w14:paraId="4E6A219C" w14:textId="77777777" w:rsidR="0066137D" w:rsidRDefault="00000000">
      <w:pPr>
        <w:spacing w:after="0" w:line="259" w:lineRule="auto"/>
        <w:ind w:left="49" w:right="0" w:firstLine="0"/>
        <w:jc w:val="center"/>
      </w:pPr>
      <w:r>
        <w:rPr>
          <w:b/>
          <w:sz w:val="24"/>
        </w:rPr>
        <w:t xml:space="preserve"> </w:t>
      </w:r>
    </w:p>
    <w:tbl>
      <w:tblPr>
        <w:tblStyle w:val="TableGrid"/>
        <w:tblW w:w="9488" w:type="dxa"/>
        <w:tblInd w:w="4" w:type="dxa"/>
        <w:tblCellMar>
          <w:top w:w="51" w:type="dxa"/>
          <w:left w:w="104" w:type="dxa"/>
          <w:bottom w:w="0" w:type="dxa"/>
          <w:right w:w="52" w:type="dxa"/>
        </w:tblCellMar>
        <w:tblLook w:val="04A0" w:firstRow="1" w:lastRow="0" w:firstColumn="1" w:lastColumn="0" w:noHBand="0" w:noVBand="1"/>
      </w:tblPr>
      <w:tblGrid>
        <w:gridCol w:w="4748"/>
        <w:gridCol w:w="4740"/>
      </w:tblGrid>
      <w:tr w:rsidR="0066137D" w14:paraId="307C61E6" w14:textId="77777777">
        <w:trPr>
          <w:trHeight w:val="288"/>
        </w:trPr>
        <w:tc>
          <w:tcPr>
            <w:tcW w:w="4748" w:type="dxa"/>
            <w:tcBorders>
              <w:top w:val="single" w:sz="3" w:space="0" w:color="000000"/>
              <w:left w:val="single" w:sz="3" w:space="0" w:color="000000"/>
              <w:bottom w:val="single" w:sz="3" w:space="0" w:color="000000"/>
              <w:right w:val="single" w:sz="3" w:space="0" w:color="000000"/>
            </w:tcBorders>
          </w:tcPr>
          <w:p w14:paraId="5898308B" w14:textId="77777777" w:rsidR="0066137D" w:rsidRDefault="00000000">
            <w:pPr>
              <w:spacing w:after="0" w:line="259" w:lineRule="auto"/>
              <w:ind w:left="0" w:right="71" w:firstLine="0"/>
              <w:jc w:val="center"/>
            </w:pPr>
            <w:r>
              <w:rPr>
                <w:sz w:val="24"/>
              </w:rPr>
              <w:t xml:space="preserve">Критерии </w:t>
            </w:r>
          </w:p>
        </w:tc>
        <w:tc>
          <w:tcPr>
            <w:tcW w:w="4741" w:type="dxa"/>
            <w:tcBorders>
              <w:top w:val="single" w:sz="3" w:space="0" w:color="000000"/>
              <w:left w:val="single" w:sz="3" w:space="0" w:color="000000"/>
              <w:bottom w:val="single" w:sz="3" w:space="0" w:color="000000"/>
              <w:right w:val="single" w:sz="3" w:space="0" w:color="000000"/>
            </w:tcBorders>
          </w:tcPr>
          <w:p w14:paraId="618B1A4A" w14:textId="77777777" w:rsidR="0066137D" w:rsidRDefault="00000000">
            <w:pPr>
              <w:spacing w:after="0" w:line="259" w:lineRule="auto"/>
              <w:ind w:left="0" w:right="59" w:firstLine="0"/>
              <w:jc w:val="center"/>
            </w:pPr>
            <w:r>
              <w:rPr>
                <w:sz w:val="24"/>
              </w:rPr>
              <w:t xml:space="preserve">баллы </w:t>
            </w:r>
          </w:p>
        </w:tc>
      </w:tr>
      <w:tr w:rsidR="0066137D" w14:paraId="5BEF3EFB" w14:textId="77777777">
        <w:trPr>
          <w:trHeight w:val="562"/>
        </w:trPr>
        <w:tc>
          <w:tcPr>
            <w:tcW w:w="4748" w:type="dxa"/>
            <w:tcBorders>
              <w:top w:val="single" w:sz="3" w:space="0" w:color="000000"/>
              <w:left w:val="single" w:sz="3" w:space="0" w:color="000000"/>
              <w:bottom w:val="single" w:sz="3" w:space="0" w:color="000000"/>
              <w:right w:val="single" w:sz="3" w:space="0" w:color="000000"/>
            </w:tcBorders>
          </w:tcPr>
          <w:p w14:paraId="2EC4864E" w14:textId="77777777" w:rsidR="0066137D" w:rsidRDefault="00000000">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1" w:type="dxa"/>
            <w:tcBorders>
              <w:top w:val="single" w:sz="3" w:space="0" w:color="000000"/>
              <w:left w:val="single" w:sz="3" w:space="0" w:color="000000"/>
              <w:bottom w:val="single" w:sz="3" w:space="0" w:color="000000"/>
              <w:right w:val="single" w:sz="3" w:space="0" w:color="000000"/>
            </w:tcBorders>
          </w:tcPr>
          <w:p w14:paraId="44611855" w14:textId="77777777" w:rsidR="0066137D" w:rsidRDefault="00000000">
            <w:pPr>
              <w:spacing w:after="0" w:line="259" w:lineRule="auto"/>
              <w:ind w:left="0" w:right="50" w:firstLine="0"/>
              <w:jc w:val="center"/>
            </w:pPr>
            <w:r>
              <w:rPr>
                <w:sz w:val="24"/>
              </w:rPr>
              <w:t xml:space="preserve">5 баллов </w:t>
            </w:r>
          </w:p>
        </w:tc>
      </w:tr>
      <w:tr w:rsidR="0066137D" w14:paraId="6467BA9C" w14:textId="77777777">
        <w:trPr>
          <w:trHeight w:val="562"/>
        </w:trPr>
        <w:tc>
          <w:tcPr>
            <w:tcW w:w="4748" w:type="dxa"/>
            <w:tcBorders>
              <w:top w:val="single" w:sz="3" w:space="0" w:color="000000"/>
              <w:left w:val="single" w:sz="3" w:space="0" w:color="000000"/>
              <w:bottom w:val="single" w:sz="3" w:space="0" w:color="000000"/>
              <w:right w:val="single" w:sz="3" w:space="0" w:color="000000"/>
            </w:tcBorders>
          </w:tcPr>
          <w:p w14:paraId="045015AE" w14:textId="77777777" w:rsidR="0066137D"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1" w:type="dxa"/>
            <w:tcBorders>
              <w:top w:val="single" w:sz="3" w:space="0" w:color="000000"/>
              <w:left w:val="single" w:sz="3" w:space="0" w:color="000000"/>
              <w:bottom w:val="single" w:sz="3" w:space="0" w:color="000000"/>
              <w:right w:val="single" w:sz="3" w:space="0" w:color="000000"/>
            </w:tcBorders>
          </w:tcPr>
          <w:p w14:paraId="0F5C564E" w14:textId="77777777" w:rsidR="0066137D" w:rsidRDefault="00000000">
            <w:pPr>
              <w:spacing w:after="0" w:line="259" w:lineRule="auto"/>
              <w:ind w:left="0" w:right="64" w:firstLine="0"/>
              <w:jc w:val="center"/>
            </w:pPr>
            <w:r>
              <w:rPr>
                <w:sz w:val="24"/>
              </w:rPr>
              <w:t xml:space="preserve">4 балла </w:t>
            </w:r>
          </w:p>
        </w:tc>
      </w:tr>
      <w:tr w:rsidR="0066137D" w14:paraId="7F0090A5" w14:textId="77777777">
        <w:trPr>
          <w:trHeight w:val="562"/>
        </w:trPr>
        <w:tc>
          <w:tcPr>
            <w:tcW w:w="4748" w:type="dxa"/>
            <w:tcBorders>
              <w:top w:val="single" w:sz="3" w:space="0" w:color="000000"/>
              <w:left w:val="single" w:sz="3" w:space="0" w:color="000000"/>
              <w:bottom w:val="single" w:sz="3" w:space="0" w:color="000000"/>
              <w:right w:val="single" w:sz="3" w:space="0" w:color="000000"/>
            </w:tcBorders>
          </w:tcPr>
          <w:p w14:paraId="7A6EEF6D" w14:textId="77777777" w:rsidR="0066137D" w:rsidRDefault="00000000">
            <w:pPr>
              <w:tabs>
                <w:tab w:val="center" w:pos="730"/>
                <w:tab w:val="center" w:pos="1921"/>
                <w:tab w:val="center" w:pos="3154"/>
                <w:tab w:val="right" w:pos="4591"/>
              </w:tabs>
              <w:spacing w:after="36"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0CE41300" w14:textId="77777777" w:rsidR="0066137D" w:rsidRDefault="00000000">
            <w:pPr>
              <w:spacing w:after="0" w:line="259" w:lineRule="auto"/>
              <w:ind w:left="0" w:right="0" w:firstLine="0"/>
              <w:jc w:val="left"/>
            </w:pPr>
            <w:r>
              <w:rPr>
                <w:sz w:val="24"/>
              </w:rPr>
              <w:t xml:space="preserve">затруднение в аргументации </w:t>
            </w:r>
          </w:p>
        </w:tc>
        <w:tc>
          <w:tcPr>
            <w:tcW w:w="4741" w:type="dxa"/>
            <w:tcBorders>
              <w:top w:val="single" w:sz="3" w:space="0" w:color="000000"/>
              <w:left w:val="single" w:sz="3" w:space="0" w:color="000000"/>
              <w:bottom w:val="single" w:sz="3" w:space="0" w:color="000000"/>
              <w:right w:val="single" w:sz="3" w:space="0" w:color="000000"/>
            </w:tcBorders>
          </w:tcPr>
          <w:p w14:paraId="24B997C8" w14:textId="77777777" w:rsidR="0066137D" w:rsidRDefault="00000000">
            <w:pPr>
              <w:spacing w:after="0" w:line="259" w:lineRule="auto"/>
              <w:ind w:left="0" w:right="64" w:firstLine="0"/>
              <w:jc w:val="center"/>
            </w:pPr>
            <w:r>
              <w:rPr>
                <w:sz w:val="24"/>
              </w:rPr>
              <w:t xml:space="preserve">3 балла </w:t>
            </w:r>
          </w:p>
        </w:tc>
      </w:tr>
      <w:tr w:rsidR="0066137D" w14:paraId="56A718E3" w14:textId="77777777">
        <w:trPr>
          <w:trHeight w:val="288"/>
        </w:trPr>
        <w:tc>
          <w:tcPr>
            <w:tcW w:w="4748" w:type="dxa"/>
            <w:tcBorders>
              <w:top w:val="single" w:sz="3" w:space="0" w:color="000000"/>
              <w:left w:val="single" w:sz="3" w:space="0" w:color="000000"/>
              <w:bottom w:val="single" w:sz="3" w:space="0" w:color="000000"/>
              <w:right w:val="single" w:sz="3" w:space="0" w:color="000000"/>
            </w:tcBorders>
          </w:tcPr>
          <w:p w14:paraId="53BA0499" w14:textId="77777777" w:rsidR="0066137D" w:rsidRDefault="00000000">
            <w:pPr>
              <w:spacing w:after="0" w:line="259" w:lineRule="auto"/>
              <w:ind w:left="0" w:right="0" w:firstLine="0"/>
              <w:jc w:val="left"/>
            </w:pPr>
            <w:r>
              <w:rPr>
                <w:sz w:val="24"/>
              </w:rPr>
              <w:t xml:space="preserve">неверное решение задачи </w:t>
            </w:r>
          </w:p>
        </w:tc>
        <w:tc>
          <w:tcPr>
            <w:tcW w:w="4741" w:type="dxa"/>
            <w:tcBorders>
              <w:top w:val="single" w:sz="3" w:space="0" w:color="000000"/>
              <w:left w:val="single" w:sz="3" w:space="0" w:color="000000"/>
              <w:bottom w:val="single" w:sz="3" w:space="0" w:color="000000"/>
              <w:right w:val="single" w:sz="3" w:space="0" w:color="000000"/>
            </w:tcBorders>
          </w:tcPr>
          <w:p w14:paraId="224F48C3" w14:textId="77777777" w:rsidR="0066137D" w:rsidRDefault="00000000">
            <w:pPr>
              <w:spacing w:after="0" w:line="259" w:lineRule="auto"/>
              <w:ind w:left="0" w:right="58" w:firstLine="0"/>
              <w:jc w:val="center"/>
            </w:pPr>
            <w:r>
              <w:rPr>
                <w:sz w:val="24"/>
              </w:rPr>
              <w:t xml:space="preserve">2 балла и менее </w:t>
            </w:r>
          </w:p>
        </w:tc>
      </w:tr>
    </w:tbl>
    <w:p w14:paraId="63729135" w14:textId="77777777" w:rsidR="0066137D" w:rsidRDefault="00000000">
      <w:pPr>
        <w:pStyle w:val="1"/>
        <w:spacing w:after="0"/>
        <w:ind w:left="703" w:right="168"/>
        <w:jc w:val="center"/>
      </w:pPr>
      <w:bookmarkStart w:id="0" w:name="_Toc31773"/>
      <w:r>
        <w:t xml:space="preserve">2 Методические рекомендации по организации самостоятельной работы </w:t>
      </w:r>
      <w:bookmarkEnd w:id="0"/>
    </w:p>
    <w:p w14:paraId="3D3988CD" w14:textId="77777777" w:rsidR="0066137D" w:rsidRDefault="00000000">
      <w:pPr>
        <w:spacing w:after="0" w:line="259" w:lineRule="auto"/>
        <w:ind w:left="706" w:right="0" w:firstLine="0"/>
        <w:jc w:val="left"/>
      </w:pPr>
      <w:r>
        <w:t xml:space="preserve"> </w:t>
      </w:r>
    </w:p>
    <w:p w14:paraId="6342058D" w14:textId="77777777" w:rsidR="0066137D" w:rsidRDefault="00000000">
      <w:pPr>
        <w:spacing w:after="6"/>
        <w:ind w:left="-15" w:right="7" w:firstLine="706"/>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6DBCD55" w14:textId="77777777" w:rsidR="0066137D" w:rsidRDefault="00000000">
      <w:pPr>
        <w:spacing w:after="25" w:line="259" w:lineRule="auto"/>
        <w:ind w:left="0" w:right="0" w:firstLine="0"/>
        <w:jc w:val="left"/>
      </w:pPr>
      <w:r>
        <w:rPr>
          <w:b/>
        </w:rPr>
        <w:t xml:space="preserve"> </w:t>
      </w:r>
    </w:p>
    <w:p w14:paraId="69613149" w14:textId="77777777" w:rsidR="0066137D" w:rsidRDefault="00000000">
      <w:pPr>
        <w:pStyle w:val="3"/>
        <w:ind w:left="1223" w:right="1074"/>
      </w:pPr>
      <w:r>
        <w:t xml:space="preserve">Контроль самостоятельной работы обучающихся:  темы письменных работ </w:t>
      </w:r>
    </w:p>
    <w:p w14:paraId="50AC9DA7" w14:textId="77777777" w:rsidR="0066137D" w:rsidRDefault="00000000">
      <w:pPr>
        <w:spacing w:after="31" w:line="259" w:lineRule="auto"/>
        <w:ind w:left="59" w:right="0" w:firstLine="0"/>
        <w:jc w:val="center"/>
      </w:pPr>
      <w:r>
        <w:rPr>
          <w:b/>
        </w:rPr>
        <w:t xml:space="preserve"> </w:t>
      </w:r>
    </w:p>
    <w:p w14:paraId="0928EB3C" w14:textId="77777777" w:rsidR="0066137D" w:rsidRDefault="00000000">
      <w:pPr>
        <w:spacing w:after="0" w:line="271" w:lineRule="auto"/>
        <w:ind w:left="703" w:right="713"/>
        <w:jc w:val="center"/>
      </w:pPr>
      <w:r>
        <w:rPr>
          <w:b/>
        </w:rPr>
        <w:t xml:space="preserve">Темы докладов: </w:t>
      </w:r>
    </w:p>
    <w:p w14:paraId="01D50EEE" w14:textId="77777777" w:rsidR="0066137D" w:rsidRDefault="00000000">
      <w:pPr>
        <w:spacing w:after="32" w:line="259" w:lineRule="auto"/>
        <w:ind w:left="59" w:right="0" w:firstLine="0"/>
        <w:jc w:val="center"/>
      </w:pPr>
      <w:r>
        <w:rPr>
          <w:b/>
        </w:rPr>
        <w:t xml:space="preserve"> </w:t>
      </w:r>
    </w:p>
    <w:p w14:paraId="65AA616D" w14:textId="77777777" w:rsidR="0066137D" w:rsidRDefault="00000000">
      <w:pPr>
        <w:spacing w:after="28" w:line="259" w:lineRule="auto"/>
        <w:ind w:left="0" w:right="2" w:firstLine="0"/>
        <w:jc w:val="center"/>
      </w:pPr>
      <w:r>
        <w:rPr>
          <w:b/>
          <w:color w:val="00000A"/>
        </w:rPr>
        <w:t xml:space="preserve">Тема 1.1. Информационное право как отрасль права </w:t>
      </w:r>
    </w:p>
    <w:p w14:paraId="54688FCE" w14:textId="77777777" w:rsidR="0066137D" w:rsidRDefault="00000000">
      <w:pPr>
        <w:ind w:left="550" w:right="7"/>
      </w:pPr>
      <w:r>
        <w:t xml:space="preserve">1.Модель информационной сферы: понятие и элементы </w:t>
      </w:r>
    </w:p>
    <w:p w14:paraId="4A61B052" w14:textId="77777777" w:rsidR="0066137D" w:rsidRDefault="00000000">
      <w:pPr>
        <w:numPr>
          <w:ilvl w:val="0"/>
          <w:numId w:val="4"/>
        </w:numPr>
        <w:spacing w:after="12"/>
        <w:ind w:right="7" w:firstLine="540"/>
      </w:pPr>
      <w:r>
        <w:t xml:space="preserve">Право на поиск, получение и использование информации </w:t>
      </w:r>
    </w:p>
    <w:p w14:paraId="20B61581" w14:textId="77777777" w:rsidR="0066137D" w:rsidRDefault="00000000">
      <w:pPr>
        <w:numPr>
          <w:ilvl w:val="0"/>
          <w:numId w:val="4"/>
        </w:numPr>
        <w:ind w:right="7" w:firstLine="540"/>
      </w:pPr>
      <w:r>
        <w:t xml:space="preserve">Документированная информация как объект информационных правоотношений </w:t>
      </w:r>
    </w:p>
    <w:p w14:paraId="0463B5EE" w14:textId="77777777" w:rsidR="0066137D" w:rsidRDefault="00000000">
      <w:pPr>
        <w:numPr>
          <w:ilvl w:val="0"/>
          <w:numId w:val="4"/>
        </w:numPr>
        <w:spacing w:after="12"/>
        <w:ind w:right="7" w:firstLine="540"/>
      </w:pPr>
      <w:r>
        <w:t xml:space="preserve">Электронная цифровая подпись как институт информационного права </w:t>
      </w:r>
    </w:p>
    <w:p w14:paraId="00472A8E" w14:textId="77777777" w:rsidR="0066137D" w:rsidRDefault="00000000">
      <w:pPr>
        <w:numPr>
          <w:ilvl w:val="0"/>
          <w:numId w:val="4"/>
        </w:numPr>
        <w:ind w:right="7" w:firstLine="540"/>
      </w:pPr>
      <w:r>
        <w:t xml:space="preserve">Обязательный экземпляр документа как разновидность документированной информации </w:t>
      </w:r>
    </w:p>
    <w:p w14:paraId="45383AD0" w14:textId="77777777" w:rsidR="0066137D" w:rsidRDefault="00000000">
      <w:pPr>
        <w:numPr>
          <w:ilvl w:val="0"/>
          <w:numId w:val="4"/>
        </w:numPr>
        <w:spacing w:after="12"/>
        <w:ind w:right="7" w:firstLine="540"/>
      </w:pPr>
      <w:r>
        <w:t xml:space="preserve">Правовой статус производителя, обладателя и потребителя информации </w:t>
      </w:r>
    </w:p>
    <w:p w14:paraId="1935245E" w14:textId="77777777" w:rsidR="0066137D" w:rsidRDefault="00000000">
      <w:pPr>
        <w:numPr>
          <w:ilvl w:val="0"/>
          <w:numId w:val="4"/>
        </w:numPr>
        <w:ind w:right="7" w:firstLine="540"/>
      </w:pPr>
      <w:r>
        <w:lastRenderedPageBreak/>
        <w:t xml:space="preserve">Правовой режим информационных систем, информационных технологий и средств их обеспечения </w:t>
      </w:r>
    </w:p>
    <w:p w14:paraId="26C0F41B" w14:textId="77777777" w:rsidR="0066137D" w:rsidRDefault="00000000">
      <w:pPr>
        <w:numPr>
          <w:ilvl w:val="0"/>
          <w:numId w:val="4"/>
        </w:numPr>
        <w:ind w:right="7" w:firstLine="540"/>
      </w:pPr>
      <w:r>
        <w:t xml:space="preserve">Государственная автоматизированная информационная система РФ «Выборы» </w:t>
      </w:r>
    </w:p>
    <w:p w14:paraId="53616E00" w14:textId="77777777" w:rsidR="0066137D" w:rsidRDefault="00000000">
      <w:pPr>
        <w:numPr>
          <w:ilvl w:val="0"/>
          <w:numId w:val="4"/>
        </w:numPr>
        <w:spacing w:after="12"/>
        <w:ind w:right="7" w:firstLine="540"/>
      </w:pPr>
      <w:r>
        <w:t xml:space="preserve">Национальные интересы России в информационной сфере </w:t>
      </w:r>
    </w:p>
    <w:p w14:paraId="5BC5C6B2" w14:textId="77777777" w:rsidR="0066137D" w:rsidRDefault="00000000">
      <w:pPr>
        <w:spacing w:after="31" w:line="259" w:lineRule="auto"/>
        <w:ind w:left="1412" w:right="0" w:firstLine="0"/>
        <w:jc w:val="left"/>
      </w:pPr>
      <w:r>
        <w:rPr>
          <w:b/>
          <w:color w:val="00000A"/>
        </w:rPr>
        <w:t xml:space="preserve"> </w:t>
      </w:r>
    </w:p>
    <w:p w14:paraId="4D648C8E" w14:textId="77777777" w:rsidR="0066137D" w:rsidRDefault="00000000">
      <w:pPr>
        <w:pStyle w:val="2"/>
        <w:ind w:left="715" w:right="1192"/>
      </w:pPr>
      <w:r>
        <w:t xml:space="preserve">Тема 3.3. Информационная безопасность </w:t>
      </w:r>
    </w:p>
    <w:p w14:paraId="25710106" w14:textId="77777777" w:rsidR="0066137D" w:rsidRDefault="00000000">
      <w:pPr>
        <w:spacing w:after="30" w:line="259" w:lineRule="auto"/>
        <w:ind w:left="720" w:right="0" w:firstLine="0"/>
        <w:jc w:val="left"/>
      </w:pPr>
      <w:r>
        <w:rPr>
          <w:b/>
          <w:color w:val="00000A"/>
        </w:rPr>
        <w:t xml:space="preserve"> </w:t>
      </w:r>
    </w:p>
    <w:p w14:paraId="7B410A0F" w14:textId="77777777" w:rsidR="0066137D" w:rsidRDefault="00000000">
      <w:pPr>
        <w:numPr>
          <w:ilvl w:val="0"/>
          <w:numId w:val="5"/>
        </w:numPr>
        <w:spacing w:after="11" w:line="270" w:lineRule="auto"/>
        <w:ind w:right="1" w:firstLine="569"/>
        <w:jc w:val="left"/>
      </w:pPr>
      <w:r>
        <w:rPr>
          <w:color w:val="00000A"/>
        </w:rPr>
        <w:t xml:space="preserve">. Доктрина информационной безопасности РФ об основных угрозах в информационной сфере и их источниках </w:t>
      </w:r>
    </w:p>
    <w:p w14:paraId="092BDB36" w14:textId="77777777" w:rsidR="0066137D" w:rsidRDefault="00000000">
      <w:pPr>
        <w:numPr>
          <w:ilvl w:val="0"/>
          <w:numId w:val="5"/>
        </w:numPr>
        <w:spacing w:after="28" w:line="259" w:lineRule="auto"/>
        <w:ind w:right="1" w:firstLine="569"/>
        <w:jc w:val="left"/>
      </w:pPr>
      <w:r>
        <w:rPr>
          <w:color w:val="00000A"/>
        </w:rPr>
        <w:t xml:space="preserve">. </w:t>
      </w:r>
      <w:r>
        <w:rPr>
          <w:color w:val="00000A"/>
        </w:rPr>
        <w:tab/>
        <w:t xml:space="preserve">Правовая </w:t>
      </w:r>
      <w:r>
        <w:rPr>
          <w:color w:val="00000A"/>
        </w:rPr>
        <w:tab/>
        <w:t xml:space="preserve">защита </w:t>
      </w:r>
      <w:r>
        <w:rPr>
          <w:color w:val="00000A"/>
        </w:rPr>
        <w:tab/>
        <w:t xml:space="preserve">информации </w:t>
      </w:r>
      <w:r>
        <w:rPr>
          <w:color w:val="00000A"/>
        </w:rPr>
        <w:tab/>
        <w:t xml:space="preserve">от </w:t>
      </w:r>
      <w:r>
        <w:rPr>
          <w:color w:val="00000A"/>
        </w:rPr>
        <w:tab/>
        <w:t xml:space="preserve">угроз </w:t>
      </w:r>
    </w:p>
    <w:p w14:paraId="72856089" w14:textId="77777777" w:rsidR="0066137D" w:rsidRDefault="00000000">
      <w:pPr>
        <w:spacing w:after="11" w:line="270" w:lineRule="auto"/>
        <w:ind w:left="730" w:right="1"/>
        <w:jc w:val="left"/>
      </w:pPr>
      <w:r>
        <w:rPr>
          <w:color w:val="00000A"/>
        </w:rPr>
        <w:t xml:space="preserve">несанкционированного и неправомерного воздействия </w:t>
      </w:r>
    </w:p>
    <w:p w14:paraId="01D55146" w14:textId="77777777" w:rsidR="0066137D" w:rsidRDefault="00000000">
      <w:pPr>
        <w:numPr>
          <w:ilvl w:val="0"/>
          <w:numId w:val="5"/>
        </w:numPr>
        <w:spacing w:after="11" w:line="270" w:lineRule="auto"/>
        <w:ind w:right="1" w:firstLine="569"/>
        <w:jc w:val="left"/>
      </w:pPr>
      <w:r>
        <w:rPr>
          <w:color w:val="00000A"/>
        </w:rPr>
        <w:t xml:space="preserve">. Интернет и право </w:t>
      </w:r>
    </w:p>
    <w:p w14:paraId="6F9B9450" w14:textId="77777777" w:rsidR="0066137D" w:rsidRDefault="00000000">
      <w:pPr>
        <w:numPr>
          <w:ilvl w:val="0"/>
          <w:numId w:val="5"/>
        </w:numPr>
        <w:spacing w:after="11" w:line="270" w:lineRule="auto"/>
        <w:ind w:right="1" w:firstLine="569"/>
        <w:jc w:val="left"/>
      </w:pPr>
      <w:r>
        <w:rPr>
          <w:color w:val="00000A"/>
        </w:rPr>
        <w:t xml:space="preserve">. Особенности реализации информационных правоотношений в Интернете </w:t>
      </w:r>
    </w:p>
    <w:p w14:paraId="3E95AF82" w14:textId="77777777" w:rsidR="0066137D" w:rsidRDefault="00000000">
      <w:pPr>
        <w:numPr>
          <w:ilvl w:val="0"/>
          <w:numId w:val="5"/>
        </w:numPr>
        <w:spacing w:after="11" w:line="270" w:lineRule="auto"/>
        <w:ind w:right="1" w:firstLine="569"/>
        <w:jc w:val="left"/>
      </w:pPr>
      <w:r>
        <w:rPr>
          <w:color w:val="00000A"/>
        </w:rPr>
        <w:t xml:space="preserve">. Правовое обеспечение информационной безопасности в сфере Интернета </w:t>
      </w:r>
    </w:p>
    <w:p w14:paraId="0F7AF51B" w14:textId="77777777" w:rsidR="0066137D" w:rsidRDefault="00000000">
      <w:pPr>
        <w:numPr>
          <w:ilvl w:val="0"/>
          <w:numId w:val="5"/>
        </w:numPr>
        <w:spacing w:after="28" w:line="259" w:lineRule="auto"/>
        <w:ind w:right="1" w:firstLine="569"/>
        <w:jc w:val="left"/>
      </w:pPr>
      <w:r>
        <w:rPr>
          <w:color w:val="00000A"/>
        </w:rPr>
        <w:t xml:space="preserve">. </w:t>
      </w:r>
      <w:r>
        <w:rPr>
          <w:color w:val="00000A"/>
        </w:rPr>
        <w:tab/>
        <w:t xml:space="preserve">Правовое </w:t>
      </w:r>
      <w:r>
        <w:rPr>
          <w:color w:val="00000A"/>
        </w:rPr>
        <w:tab/>
        <w:t xml:space="preserve">регулирование </w:t>
      </w:r>
      <w:r>
        <w:rPr>
          <w:color w:val="00000A"/>
        </w:rPr>
        <w:tab/>
        <w:t xml:space="preserve">отношений </w:t>
      </w:r>
      <w:r>
        <w:rPr>
          <w:color w:val="00000A"/>
        </w:rPr>
        <w:tab/>
        <w:t xml:space="preserve">в </w:t>
      </w:r>
      <w:r>
        <w:rPr>
          <w:color w:val="00000A"/>
        </w:rPr>
        <w:tab/>
        <w:t xml:space="preserve">Интернете. </w:t>
      </w:r>
    </w:p>
    <w:p w14:paraId="7B19CF57" w14:textId="77777777" w:rsidR="0066137D" w:rsidRDefault="00000000">
      <w:pPr>
        <w:spacing w:after="11" w:line="270" w:lineRule="auto"/>
        <w:ind w:left="730" w:right="1"/>
        <w:jc w:val="left"/>
      </w:pPr>
      <w:r>
        <w:rPr>
          <w:color w:val="00000A"/>
        </w:rPr>
        <w:t xml:space="preserve">Государственная политика в области Интернета </w:t>
      </w:r>
    </w:p>
    <w:p w14:paraId="28344833" w14:textId="77777777" w:rsidR="0066137D" w:rsidRDefault="00000000">
      <w:pPr>
        <w:numPr>
          <w:ilvl w:val="0"/>
          <w:numId w:val="5"/>
        </w:numPr>
        <w:spacing w:after="11" w:line="270" w:lineRule="auto"/>
        <w:ind w:right="1" w:firstLine="569"/>
        <w:jc w:val="left"/>
      </w:pPr>
      <w:r>
        <w:rPr>
          <w:color w:val="00000A"/>
        </w:rPr>
        <w:t xml:space="preserve">. Институт интеллектуальной собственности </w:t>
      </w:r>
    </w:p>
    <w:p w14:paraId="78C28F49" w14:textId="77777777" w:rsidR="0066137D" w:rsidRDefault="00000000">
      <w:pPr>
        <w:numPr>
          <w:ilvl w:val="0"/>
          <w:numId w:val="5"/>
        </w:numPr>
        <w:spacing w:after="11" w:line="270" w:lineRule="auto"/>
        <w:ind w:right="1" w:firstLine="569"/>
        <w:jc w:val="left"/>
      </w:pPr>
      <w:r>
        <w:rPr>
          <w:color w:val="00000A"/>
        </w:rPr>
        <w:t xml:space="preserve">. Особенности регулирования информационных отношений институтом авторского права </w:t>
      </w:r>
    </w:p>
    <w:p w14:paraId="5AFFDDA7" w14:textId="77777777" w:rsidR="0066137D" w:rsidRDefault="00000000">
      <w:pPr>
        <w:numPr>
          <w:ilvl w:val="0"/>
          <w:numId w:val="5"/>
        </w:numPr>
        <w:spacing w:after="11" w:line="270" w:lineRule="auto"/>
        <w:ind w:right="1" w:firstLine="569"/>
        <w:jc w:val="left"/>
      </w:pPr>
      <w:r>
        <w:rPr>
          <w:color w:val="00000A"/>
        </w:rPr>
        <w:t xml:space="preserve">. Особенности регулирования информационных отношений институтом патентного прав. </w:t>
      </w:r>
    </w:p>
    <w:p w14:paraId="24E72C82" w14:textId="77777777" w:rsidR="0066137D" w:rsidRDefault="00000000">
      <w:pPr>
        <w:spacing w:after="4" w:line="269" w:lineRule="auto"/>
        <w:ind w:left="564" w:right="2"/>
      </w:pPr>
      <w:r>
        <w:rPr>
          <w:color w:val="00000A"/>
        </w:rPr>
        <w:t>10. Особенности информационных отношений, возникающих при производстве, распространении и потреблении массовой информации 11.</w:t>
      </w:r>
      <w:r>
        <w:rPr>
          <w:rFonts w:ascii="Arial" w:eastAsia="Arial" w:hAnsi="Arial" w:cs="Arial"/>
          <w:color w:val="00000A"/>
        </w:rPr>
        <w:t xml:space="preserve"> </w:t>
      </w:r>
      <w:r>
        <w:rPr>
          <w:color w:val="00000A"/>
        </w:rPr>
        <w:t xml:space="preserve">Роль государства в деятельности СМИ. Государственная поддержка </w:t>
      </w:r>
    </w:p>
    <w:p w14:paraId="53A32CB9" w14:textId="77777777" w:rsidR="0066137D" w:rsidRDefault="00000000">
      <w:pPr>
        <w:spacing w:after="11" w:line="270" w:lineRule="auto"/>
        <w:ind w:left="954" w:right="1"/>
        <w:jc w:val="left"/>
      </w:pPr>
      <w:r>
        <w:rPr>
          <w:color w:val="00000A"/>
        </w:rPr>
        <w:t xml:space="preserve">СМИ </w:t>
      </w:r>
    </w:p>
    <w:p w14:paraId="35F7A992" w14:textId="77777777" w:rsidR="0066137D" w:rsidRDefault="00000000">
      <w:pPr>
        <w:spacing w:after="11" w:line="270" w:lineRule="auto"/>
        <w:ind w:left="564" w:right="1"/>
        <w:jc w:val="left"/>
      </w:pPr>
      <w:r>
        <w:rPr>
          <w:color w:val="00000A"/>
        </w:rPr>
        <w:t xml:space="preserve">12.Опубликование в СМИ нормативных правовых актов </w:t>
      </w:r>
    </w:p>
    <w:p w14:paraId="7931233F" w14:textId="77777777" w:rsidR="0066137D" w:rsidRDefault="00000000">
      <w:pPr>
        <w:spacing w:after="4" w:line="269" w:lineRule="auto"/>
        <w:ind w:left="564" w:right="2"/>
      </w:pPr>
      <w:r>
        <w:rPr>
          <w:color w:val="00000A"/>
        </w:rPr>
        <w:t xml:space="preserve">13.Межгосударственное сотрудничество в области массовой информации 14.Особенности информационных правоотношений, возникающих при производстве, распространении и потреблении библиотечной информации 15.Правовое регулирование информационных отношений в области архивного дела и архивов </w:t>
      </w:r>
    </w:p>
    <w:p w14:paraId="6D222697" w14:textId="77777777" w:rsidR="0066137D" w:rsidRDefault="00000000">
      <w:pPr>
        <w:spacing w:after="11" w:line="270" w:lineRule="auto"/>
        <w:ind w:left="564" w:right="1"/>
        <w:jc w:val="left"/>
      </w:pPr>
      <w:r>
        <w:rPr>
          <w:color w:val="00000A"/>
        </w:rPr>
        <w:t xml:space="preserve">16.Правовое регулирование информационных отношений в области государственной тайны </w:t>
      </w:r>
    </w:p>
    <w:p w14:paraId="522F4EB0" w14:textId="77777777" w:rsidR="0066137D" w:rsidRDefault="00000000">
      <w:pPr>
        <w:spacing w:after="11" w:line="270" w:lineRule="auto"/>
        <w:ind w:left="564" w:right="1"/>
        <w:jc w:val="left"/>
      </w:pPr>
      <w:r>
        <w:rPr>
          <w:color w:val="00000A"/>
        </w:rPr>
        <w:t xml:space="preserve">17.Правовое регулирование информационных отношений в области коммерческой тайны </w:t>
      </w:r>
    </w:p>
    <w:p w14:paraId="7BEA9C10" w14:textId="77777777" w:rsidR="0066137D" w:rsidRDefault="00000000">
      <w:pPr>
        <w:spacing w:after="4" w:line="269" w:lineRule="auto"/>
        <w:ind w:left="564" w:right="2"/>
      </w:pPr>
      <w:r>
        <w:rPr>
          <w:color w:val="00000A"/>
        </w:rPr>
        <w:lastRenderedPageBreak/>
        <w:t xml:space="preserve">18.Особенности информационных правоотношений, возникающих при производстве, передаче и распространении персональных данных 19.Персональные данные как особый институт охраны прав на неприкосновенность частной жизни </w:t>
      </w:r>
    </w:p>
    <w:p w14:paraId="727201C1" w14:textId="77777777" w:rsidR="0066137D" w:rsidRDefault="00000000">
      <w:pPr>
        <w:spacing w:after="0" w:line="271" w:lineRule="auto"/>
        <w:ind w:left="716" w:right="0"/>
        <w:jc w:val="center"/>
      </w:pPr>
      <w:r>
        <w:rPr>
          <w:b/>
          <w:sz w:val="24"/>
        </w:rPr>
        <w:t xml:space="preserve">Критерии оценивания  </w:t>
      </w:r>
    </w:p>
    <w:p w14:paraId="1ABA3157" w14:textId="77777777" w:rsidR="0066137D" w:rsidRDefault="00000000">
      <w:pPr>
        <w:spacing w:after="0" w:line="259" w:lineRule="auto"/>
        <w:ind w:left="769" w:right="0" w:firstLine="0"/>
        <w:jc w:val="center"/>
      </w:pPr>
      <w:r>
        <w:rPr>
          <w:sz w:val="24"/>
        </w:rPr>
        <w:t xml:space="preserve"> </w:t>
      </w:r>
    </w:p>
    <w:tbl>
      <w:tblPr>
        <w:tblStyle w:val="TableGrid"/>
        <w:tblW w:w="9488" w:type="dxa"/>
        <w:tblInd w:w="4" w:type="dxa"/>
        <w:tblCellMar>
          <w:top w:w="13" w:type="dxa"/>
          <w:left w:w="104" w:type="dxa"/>
          <w:bottom w:w="0" w:type="dxa"/>
          <w:right w:w="53" w:type="dxa"/>
        </w:tblCellMar>
        <w:tblLook w:val="04A0" w:firstRow="1" w:lastRow="0" w:firstColumn="1" w:lastColumn="0" w:noHBand="0" w:noVBand="1"/>
      </w:tblPr>
      <w:tblGrid>
        <w:gridCol w:w="4755"/>
        <w:gridCol w:w="4733"/>
      </w:tblGrid>
      <w:tr w:rsidR="0066137D" w14:paraId="6DBD1B56" w14:textId="77777777">
        <w:trPr>
          <w:trHeight w:val="425"/>
        </w:trPr>
        <w:tc>
          <w:tcPr>
            <w:tcW w:w="4755" w:type="dxa"/>
            <w:tcBorders>
              <w:top w:val="single" w:sz="3" w:space="0" w:color="000000"/>
              <w:left w:val="single" w:sz="3" w:space="0" w:color="000000"/>
              <w:bottom w:val="single" w:sz="3" w:space="0" w:color="000000"/>
              <w:right w:val="single" w:sz="3" w:space="0" w:color="000000"/>
            </w:tcBorders>
          </w:tcPr>
          <w:p w14:paraId="7403A38E" w14:textId="77777777" w:rsidR="0066137D" w:rsidRDefault="00000000">
            <w:pPr>
              <w:spacing w:after="0" w:line="259" w:lineRule="auto"/>
              <w:ind w:left="0" w:right="69" w:firstLine="0"/>
              <w:jc w:val="center"/>
            </w:pPr>
            <w:r>
              <w:rPr>
                <w:sz w:val="24"/>
              </w:rPr>
              <w:t xml:space="preserve">Критерии оценивания </w:t>
            </w:r>
          </w:p>
        </w:tc>
        <w:tc>
          <w:tcPr>
            <w:tcW w:w="4733" w:type="dxa"/>
            <w:tcBorders>
              <w:top w:val="single" w:sz="3" w:space="0" w:color="000000"/>
              <w:left w:val="single" w:sz="3" w:space="0" w:color="000000"/>
              <w:bottom w:val="single" w:sz="3" w:space="0" w:color="000000"/>
              <w:right w:val="single" w:sz="3" w:space="0" w:color="000000"/>
            </w:tcBorders>
          </w:tcPr>
          <w:p w14:paraId="4AA66D54" w14:textId="77777777" w:rsidR="0066137D" w:rsidRDefault="00000000">
            <w:pPr>
              <w:spacing w:after="0" w:line="259" w:lineRule="auto"/>
              <w:ind w:left="0" w:right="73" w:firstLine="0"/>
              <w:jc w:val="center"/>
            </w:pPr>
            <w:r>
              <w:rPr>
                <w:sz w:val="24"/>
              </w:rPr>
              <w:t xml:space="preserve">Баллы </w:t>
            </w:r>
          </w:p>
        </w:tc>
      </w:tr>
      <w:tr w:rsidR="0066137D" w14:paraId="3BBF72C9" w14:textId="77777777">
        <w:trPr>
          <w:trHeight w:val="2499"/>
        </w:trPr>
        <w:tc>
          <w:tcPr>
            <w:tcW w:w="4755" w:type="dxa"/>
            <w:tcBorders>
              <w:top w:val="single" w:sz="3" w:space="0" w:color="000000"/>
              <w:left w:val="single" w:sz="3" w:space="0" w:color="000000"/>
              <w:bottom w:val="single" w:sz="3" w:space="0" w:color="000000"/>
              <w:right w:val="single" w:sz="3" w:space="0" w:color="000000"/>
            </w:tcBorders>
          </w:tcPr>
          <w:p w14:paraId="0ACE9AB2" w14:textId="77777777" w:rsidR="0066137D" w:rsidRDefault="00000000">
            <w:pPr>
              <w:spacing w:after="0" w:line="259" w:lineRule="auto"/>
              <w:ind w:left="0" w:right="98" w:firstLine="0"/>
            </w:pPr>
            <w:r>
              <w:rPr>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33" w:type="dxa"/>
            <w:tcBorders>
              <w:top w:val="single" w:sz="3" w:space="0" w:color="000000"/>
              <w:left w:val="single" w:sz="3" w:space="0" w:color="000000"/>
              <w:bottom w:val="single" w:sz="3" w:space="0" w:color="000000"/>
              <w:right w:val="single" w:sz="3" w:space="0" w:color="000000"/>
            </w:tcBorders>
          </w:tcPr>
          <w:p w14:paraId="33115A3C" w14:textId="77777777" w:rsidR="0066137D" w:rsidRDefault="00000000">
            <w:pPr>
              <w:spacing w:after="0" w:line="259" w:lineRule="auto"/>
              <w:ind w:left="0" w:right="55" w:firstLine="0"/>
              <w:jc w:val="center"/>
            </w:pPr>
            <w:r>
              <w:t xml:space="preserve">5 </w:t>
            </w:r>
          </w:p>
        </w:tc>
      </w:tr>
      <w:tr w:rsidR="0066137D" w14:paraId="4BDFB5F1" w14:textId="77777777">
        <w:trPr>
          <w:trHeight w:val="1945"/>
        </w:trPr>
        <w:tc>
          <w:tcPr>
            <w:tcW w:w="4755" w:type="dxa"/>
            <w:tcBorders>
              <w:top w:val="single" w:sz="3" w:space="0" w:color="000000"/>
              <w:left w:val="single" w:sz="3" w:space="0" w:color="000000"/>
              <w:bottom w:val="single" w:sz="3" w:space="0" w:color="000000"/>
              <w:right w:val="single" w:sz="3" w:space="0" w:color="000000"/>
            </w:tcBorders>
          </w:tcPr>
          <w:p w14:paraId="3AA34B55" w14:textId="77777777" w:rsidR="0066137D" w:rsidRDefault="00000000">
            <w:pPr>
              <w:spacing w:after="0" w:line="259" w:lineRule="auto"/>
              <w:ind w:left="0" w:right="62"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3" w:type="dxa"/>
            <w:tcBorders>
              <w:top w:val="single" w:sz="3" w:space="0" w:color="000000"/>
              <w:left w:val="single" w:sz="3" w:space="0" w:color="000000"/>
              <w:bottom w:val="single" w:sz="3" w:space="0" w:color="000000"/>
              <w:right w:val="single" w:sz="3" w:space="0" w:color="000000"/>
            </w:tcBorders>
          </w:tcPr>
          <w:p w14:paraId="258DCC34" w14:textId="77777777" w:rsidR="0066137D" w:rsidRDefault="00000000">
            <w:pPr>
              <w:spacing w:after="0" w:line="259" w:lineRule="auto"/>
              <w:ind w:left="0" w:right="55" w:firstLine="0"/>
              <w:jc w:val="center"/>
            </w:pPr>
            <w:r>
              <w:t xml:space="preserve">3 </w:t>
            </w:r>
          </w:p>
        </w:tc>
      </w:tr>
      <w:tr w:rsidR="0066137D" w14:paraId="6351FA0D" w14:textId="77777777">
        <w:trPr>
          <w:trHeight w:val="569"/>
        </w:trPr>
        <w:tc>
          <w:tcPr>
            <w:tcW w:w="4755" w:type="dxa"/>
            <w:tcBorders>
              <w:top w:val="single" w:sz="3" w:space="0" w:color="000000"/>
              <w:left w:val="single" w:sz="3" w:space="0" w:color="000000"/>
              <w:bottom w:val="single" w:sz="3" w:space="0" w:color="000000"/>
              <w:right w:val="single" w:sz="3" w:space="0" w:color="000000"/>
            </w:tcBorders>
          </w:tcPr>
          <w:p w14:paraId="6053AA3A" w14:textId="77777777" w:rsidR="0066137D"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3" w:type="dxa"/>
            <w:tcBorders>
              <w:top w:val="single" w:sz="3" w:space="0" w:color="000000"/>
              <w:left w:val="single" w:sz="3" w:space="0" w:color="000000"/>
              <w:bottom w:val="single" w:sz="3" w:space="0" w:color="000000"/>
              <w:right w:val="single" w:sz="3" w:space="0" w:color="000000"/>
            </w:tcBorders>
          </w:tcPr>
          <w:p w14:paraId="04B65E72" w14:textId="77777777" w:rsidR="0066137D" w:rsidRDefault="00000000">
            <w:pPr>
              <w:spacing w:after="0" w:line="259" w:lineRule="auto"/>
              <w:ind w:left="0" w:right="55" w:firstLine="0"/>
              <w:jc w:val="center"/>
            </w:pPr>
            <w:r>
              <w:t xml:space="preserve">0 </w:t>
            </w:r>
          </w:p>
        </w:tc>
      </w:tr>
    </w:tbl>
    <w:p w14:paraId="5AF2BF3B" w14:textId="77777777" w:rsidR="0066137D" w:rsidRDefault="00000000">
      <w:pPr>
        <w:spacing w:after="32" w:line="259" w:lineRule="auto"/>
        <w:ind w:left="59" w:right="0" w:firstLine="0"/>
        <w:jc w:val="center"/>
      </w:pPr>
      <w:r>
        <w:rPr>
          <w:b/>
        </w:rPr>
        <w:t xml:space="preserve"> </w:t>
      </w:r>
    </w:p>
    <w:p w14:paraId="2D9F139A" w14:textId="77777777" w:rsidR="0066137D" w:rsidRDefault="00000000">
      <w:pPr>
        <w:spacing w:after="5" w:line="271" w:lineRule="auto"/>
        <w:ind w:left="2632" w:right="0"/>
        <w:jc w:val="left"/>
      </w:pPr>
      <w:r>
        <w:rPr>
          <w:b/>
        </w:rPr>
        <w:t xml:space="preserve">Перечень тем для написания эссе  </w:t>
      </w:r>
    </w:p>
    <w:p w14:paraId="4ABFB444" w14:textId="77777777" w:rsidR="0066137D" w:rsidRDefault="00000000">
      <w:pPr>
        <w:spacing w:after="31" w:line="259" w:lineRule="auto"/>
        <w:ind w:left="59" w:right="0" w:firstLine="0"/>
        <w:jc w:val="center"/>
      </w:pPr>
      <w:r>
        <w:rPr>
          <w:b/>
        </w:rPr>
        <w:t xml:space="preserve"> </w:t>
      </w:r>
    </w:p>
    <w:p w14:paraId="37736CD2" w14:textId="77777777" w:rsidR="0066137D" w:rsidRDefault="00000000">
      <w:pPr>
        <w:pStyle w:val="2"/>
        <w:tabs>
          <w:tab w:val="center" w:pos="1273"/>
          <w:tab w:val="center" w:pos="4865"/>
        </w:tabs>
        <w:ind w:left="0" w:firstLine="0"/>
      </w:pPr>
      <w:r>
        <w:rPr>
          <w:rFonts w:ascii="Calibri" w:eastAsia="Calibri" w:hAnsi="Calibri" w:cs="Calibri"/>
          <w:b w:val="0"/>
          <w:color w:val="000000"/>
          <w:sz w:val="22"/>
        </w:rPr>
        <w:tab/>
      </w:r>
      <w:r>
        <w:t xml:space="preserve">Тема 1.1. </w:t>
      </w:r>
      <w:r>
        <w:tab/>
        <w:t xml:space="preserve">Информационное право как отрасль права </w:t>
      </w:r>
    </w:p>
    <w:p w14:paraId="62227F24" w14:textId="77777777" w:rsidR="0066137D" w:rsidRDefault="00000000">
      <w:pPr>
        <w:spacing w:after="28" w:line="259" w:lineRule="auto"/>
        <w:ind w:left="706" w:right="0" w:firstLine="0"/>
        <w:jc w:val="left"/>
      </w:pPr>
      <w:r>
        <w:rPr>
          <w:b/>
          <w:color w:val="00000A"/>
        </w:rPr>
        <w:t xml:space="preserve"> </w:t>
      </w:r>
    </w:p>
    <w:p w14:paraId="60747386" w14:textId="77777777" w:rsidR="0066137D" w:rsidRDefault="00000000">
      <w:pPr>
        <w:numPr>
          <w:ilvl w:val="0"/>
          <w:numId w:val="6"/>
        </w:numPr>
        <w:spacing w:after="11" w:line="270" w:lineRule="auto"/>
        <w:ind w:right="1" w:firstLine="569"/>
        <w:jc w:val="left"/>
      </w:pPr>
      <w:r>
        <w:rPr>
          <w:color w:val="00000A"/>
        </w:rPr>
        <w:t xml:space="preserve">«Это абсолютно неузнаваемый мир. Это - катастрофическое изменение. Интернет - величайшая иллюзия из когда-либо созданных. Он заставляет людей думать, что они действительно информированы, что они действительно популярны, что у них масса друзей, что они - часть общества. И что у них на самом деле есть право голоса. Они фактически не понимают, что как и все мы, они просто обмануты и бессильны» (Ники Вайр).  </w:t>
      </w:r>
    </w:p>
    <w:p w14:paraId="6E80C7A6" w14:textId="77777777" w:rsidR="0066137D" w:rsidRDefault="00000000">
      <w:pPr>
        <w:numPr>
          <w:ilvl w:val="0"/>
          <w:numId w:val="6"/>
        </w:numPr>
        <w:spacing w:after="11" w:line="270" w:lineRule="auto"/>
        <w:ind w:right="1" w:firstLine="569"/>
        <w:jc w:val="left"/>
      </w:pPr>
      <w:r>
        <w:rPr>
          <w:color w:val="00000A"/>
        </w:rPr>
        <w:t>«Я хочу минимум информации с максимальной вежливостью» (Жаклин Кеннеди).</w:t>
      </w:r>
      <w:r>
        <w:rPr>
          <w:sz w:val="24"/>
        </w:rPr>
        <w:t xml:space="preserve"> </w:t>
      </w:r>
    </w:p>
    <w:p w14:paraId="5D7821B1" w14:textId="77777777" w:rsidR="0066137D" w:rsidRDefault="00000000">
      <w:pPr>
        <w:numPr>
          <w:ilvl w:val="0"/>
          <w:numId w:val="6"/>
        </w:numPr>
        <w:spacing w:after="11" w:line="270" w:lineRule="auto"/>
        <w:ind w:right="1" w:firstLine="569"/>
        <w:jc w:val="left"/>
      </w:pPr>
      <w:r>
        <w:rPr>
          <w:color w:val="00000A"/>
        </w:rPr>
        <w:t xml:space="preserve">«Что беспокоит меня относительно компьютерной эры, так это тот факт, что теперь люди могут узнать о тебе все. Это невероятное вторжение в частную жизнь. Любой человек может следить за тобой, и - независимо от того, где ты сейчас находишься, - тебя можно вычислить, если ты засунул в </w:t>
      </w:r>
      <w:r>
        <w:rPr>
          <w:color w:val="00000A"/>
        </w:rPr>
        <w:lastRenderedPageBreak/>
        <w:t xml:space="preserve">банкомат свою карту. Я постоянно слышу все эти странные разговоры из интернета о том, что в будущем власть будет принадлежать не тому, у кого больше ядерных боеголовок, а тому, у кого больше информации. Но, впрочем, я не боюсь компьютеров. Пока еще компьютер не может тебе противостоять и сопротивляться» (Том Йорк).  </w:t>
      </w:r>
    </w:p>
    <w:p w14:paraId="64B15CD7" w14:textId="77777777" w:rsidR="0066137D" w:rsidRDefault="00000000">
      <w:pPr>
        <w:spacing w:after="34" w:line="259" w:lineRule="auto"/>
        <w:ind w:left="49" w:right="0" w:firstLine="0"/>
        <w:jc w:val="center"/>
      </w:pPr>
      <w:r>
        <w:rPr>
          <w:b/>
          <w:sz w:val="24"/>
        </w:rPr>
        <w:t xml:space="preserve"> </w:t>
      </w:r>
    </w:p>
    <w:p w14:paraId="03438045" w14:textId="77777777" w:rsidR="0066137D" w:rsidRDefault="00000000">
      <w:pPr>
        <w:spacing w:after="0" w:line="271" w:lineRule="auto"/>
        <w:ind w:left="716" w:right="721"/>
        <w:jc w:val="center"/>
      </w:pPr>
      <w:r>
        <w:rPr>
          <w:b/>
          <w:sz w:val="24"/>
        </w:rPr>
        <w:t xml:space="preserve">Критерии оценивания  </w:t>
      </w:r>
    </w:p>
    <w:p w14:paraId="4F9C9A94" w14:textId="77777777" w:rsidR="0066137D" w:rsidRDefault="00000000">
      <w:pPr>
        <w:spacing w:after="0" w:line="259" w:lineRule="auto"/>
        <w:ind w:left="49" w:right="0" w:firstLine="0"/>
        <w:jc w:val="center"/>
      </w:pPr>
      <w:r>
        <w:rPr>
          <w:sz w:val="24"/>
        </w:rPr>
        <w:t xml:space="preserve"> </w:t>
      </w:r>
    </w:p>
    <w:tbl>
      <w:tblPr>
        <w:tblStyle w:val="TableGrid"/>
        <w:tblW w:w="9488" w:type="dxa"/>
        <w:tblInd w:w="4" w:type="dxa"/>
        <w:tblCellMar>
          <w:top w:w="13" w:type="dxa"/>
          <w:left w:w="104" w:type="dxa"/>
          <w:bottom w:w="0" w:type="dxa"/>
          <w:right w:w="59" w:type="dxa"/>
        </w:tblCellMar>
        <w:tblLook w:val="04A0" w:firstRow="1" w:lastRow="0" w:firstColumn="1" w:lastColumn="0" w:noHBand="0" w:noVBand="1"/>
      </w:tblPr>
      <w:tblGrid>
        <w:gridCol w:w="4755"/>
        <w:gridCol w:w="4733"/>
      </w:tblGrid>
      <w:tr w:rsidR="0066137D" w14:paraId="2A470C01" w14:textId="77777777">
        <w:trPr>
          <w:trHeight w:val="425"/>
        </w:trPr>
        <w:tc>
          <w:tcPr>
            <w:tcW w:w="4755" w:type="dxa"/>
            <w:tcBorders>
              <w:top w:val="single" w:sz="3" w:space="0" w:color="000000"/>
              <w:left w:val="single" w:sz="3" w:space="0" w:color="000000"/>
              <w:bottom w:val="single" w:sz="3" w:space="0" w:color="000000"/>
              <w:right w:val="single" w:sz="3" w:space="0" w:color="000000"/>
            </w:tcBorders>
          </w:tcPr>
          <w:p w14:paraId="45E2EC7F" w14:textId="77777777" w:rsidR="0066137D" w:rsidRDefault="00000000">
            <w:pPr>
              <w:spacing w:after="0" w:line="259" w:lineRule="auto"/>
              <w:ind w:left="0" w:right="63" w:firstLine="0"/>
              <w:jc w:val="center"/>
            </w:pPr>
            <w:r>
              <w:rPr>
                <w:sz w:val="24"/>
              </w:rPr>
              <w:t xml:space="preserve">Критерии оценивания </w:t>
            </w:r>
          </w:p>
        </w:tc>
        <w:tc>
          <w:tcPr>
            <w:tcW w:w="4733" w:type="dxa"/>
            <w:tcBorders>
              <w:top w:val="single" w:sz="3" w:space="0" w:color="000000"/>
              <w:left w:val="single" w:sz="3" w:space="0" w:color="000000"/>
              <w:bottom w:val="single" w:sz="3" w:space="0" w:color="000000"/>
              <w:right w:val="single" w:sz="3" w:space="0" w:color="000000"/>
            </w:tcBorders>
          </w:tcPr>
          <w:p w14:paraId="2D978E9E" w14:textId="77777777" w:rsidR="0066137D" w:rsidRDefault="00000000">
            <w:pPr>
              <w:spacing w:after="0" w:line="259" w:lineRule="auto"/>
              <w:ind w:left="0" w:right="67" w:firstLine="0"/>
              <w:jc w:val="center"/>
            </w:pPr>
            <w:r>
              <w:rPr>
                <w:sz w:val="24"/>
              </w:rPr>
              <w:t xml:space="preserve">Баллы </w:t>
            </w:r>
          </w:p>
        </w:tc>
      </w:tr>
      <w:tr w:rsidR="0066137D" w14:paraId="371F6729" w14:textId="77777777">
        <w:trPr>
          <w:trHeight w:val="2500"/>
        </w:trPr>
        <w:tc>
          <w:tcPr>
            <w:tcW w:w="4755" w:type="dxa"/>
            <w:tcBorders>
              <w:top w:val="single" w:sz="3" w:space="0" w:color="000000"/>
              <w:left w:val="single" w:sz="3" w:space="0" w:color="000000"/>
              <w:bottom w:val="single" w:sz="3" w:space="0" w:color="000000"/>
              <w:right w:val="single" w:sz="3" w:space="0" w:color="000000"/>
            </w:tcBorders>
          </w:tcPr>
          <w:p w14:paraId="02A45C95" w14:textId="77777777" w:rsidR="0066137D" w:rsidRDefault="00000000">
            <w:pPr>
              <w:spacing w:after="0" w:line="259" w:lineRule="auto"/>
              <w:ind w:left="0" w:right="94" w:firstLine="0"/>
            </w:pPr>
            <w:r>
              <w:rPr>
                <w:sz w:val="24"/>
              </w:rP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t xml:space="preserve"> </w:t>
            </w:r>
          </w:p>
        </w:tc>
        <w:tc>
          <w:tcPr>
            <w:tcW w:w="4733" w:type="dxa"/>
            <w:tcBorders>
              <w:top w:val="single" w:sz="3" w:space="0" w:color="000000"/>
              <w:left w:val="single" w:sz="3" w:space="0" w:color="000000"/>
              <w:bottom w:val="single" w:sz="3" w:space="0" w:color="000000"/>
              <w:right w:val="single" w:sz="3" w:space="0" w:color="000000"/>
            </w:tcBorders>
          </w:tcPr>
          <w:p w14:paraId="768067EA" w14:textId="77777777" w:rsidR="0066137D" w:rsidRDefault="00000000">
            <w:pPr>
              <w:spacing w:after="0" w:line="259" w:lineRule="auto"/>
              <w:ind w:left="0" w:right="49" w:firstLine="0"/>
              <w:jc w:val="center"/>
            </w:pPr>
            <w:r>
              <w:t xml:space="preserve">5 </w:t>
            </w:r>
          </w:p>
        </w:tc>
      </w:tr>
      <w:tr w:rsidR="0066137D" w14:paraId="794A3600" w14:textId="77777777">
        <w:trPr>
          <w:trHeight w:val="1944"/>
        </w:trPr>
        <w:tc>
          <w:tcPr>
            <w:tcW w:w="4755" w:type="dxa"/>
            <w:tcBorders>
              <w:top w:val="single" w:sz="3" w:space="0" w:color="000000"/>
              <w:left w:val="single" w:sz="3" w:space="0" w:color="000000"/>
              <w:bottom w:val="single" w:sz="3" w:space="0" w:color="000000"/>
              <w:right w:val="single" w:sz="3" w:space="0" w:color="000000"/>
            </w:tcBorders>
          </w:tcPr>
          <w:p w14:paraId="4AC550B5" w14:textId="77777777" w:rsidR="0066137D" w:rsidRDefault="00000000">
            <w:pPr>
              <w:spacing w:after="0" w:line="259" w:lineRule="auto"/>
              <w:ind w:left="0" w:right="63" w:firstLine="0"/>
            </w:pPr>
            <w:r>
              <w:rPr>
                <w:sz w:val="24"/>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33" w:type="dxa"/>
            <w:tcBorders>
              <w:top w:val="single" w:sz="3" w:space="0" w:color="000000"/>
              <w:left w:val="single" w:sz="3" w:space="0" w:color="000000"/>
              <w:bottom w:val="single" w:sz="3" w:space="0" w:color="000000"/>
              <w:right w:val="single" w:sz="3" w:space="0" w:color="000000"/>
            </w:tcBorders>
          </w:tcPr>
          <w:p w14:paraId="0EB60E2B" w14:textId="77777777" w:rsidR="0066137D" w:rsidRDefault="00000000">
            <w:pPr>
              <w:spacing w:after="0" w:line="259" w:lineRule="auto"/>
              <w:ind w:left="0" w:right="49" w:firstLine="0"/>
              <w:jc w:val="center"/>
            </w:pPr>
            <w:r>
              <w:t xml:space="preserve">3 </w:t>
            </w:r>
          </w:p>
        </w:tc>
      </w:tr>
      <w:tr w:rsidR="0066137D" w14:paraId="34275D0B" w14:textId="77777777">
        <w:trPr>
          <w:trHeight w:val="569"/>
        </w:trPr>
        <w:tc>
          <w:tcPr>
            <w:tcW w:w="4755" w:type="dxa"/>
            <w:tcBorders>
              <w:top w:val="single" w:sz="3" w:space="0" w:color="000000"/>
              <w:left w:val="single" w:sz="3" w:space="0" w:color="000000"/>
              <w:bottom w:val="single" w:sz="3" w:space="0" w:color="000000"/>
              <w:right w:val="single" w:sz="3" w:space="0" w:color="000000"/>
            </w:tcBorders>
          </w:tcPr>
          <w:p w14:paraId="2F06888D" w14:textId="77777777" w:rsidR="0066137D" w:rsidRDefault="00000000">
            <w:pPr>
              <w:spacing w:after="0" w:line="259" w:lineRule="auto"/>
              <w:ind w:left="0" w:right="0" w:firstLine="0"/>
            </w:pPr>
            <w:r>
              <w:rPr>
                <w:sz w:val="24"/>
              </w:rPr>
              <w:t>тема не раскрыта, обнаруживается существенное непонимание проблемы</w:t>
            </w:r>
            <w:r>
              <w:t xml:space="preserve"> </w:t>
            </w:r>
          </w:p>
        </w:tc>
        <w:tc>
          <w:tcPr>
            <w:tcW w:w="4733" w:type="dxa"/>
            <w:tcBorders>
              <w:top w:val="single" w:sz="3" w:space="0" w:color="000000"/>
              <w:left w:val="single" w:sz="3" w:space="0" w:color="000000"/>
              <w:bottom w:val="single" w:sz="3" w:space="0" w:color="000000"/>
              <w:right w:val="single" w:sz="3" w:space="0" w:color="000000"/>
            </w:tcBorders>
          </w:tcPr>
          <w:p w14:paraId="28B14817" w14:textId="77777777" w:rsidR="0066137D" w:rsidRDefault="00000000">
            <w:pPr>
              <w:spacing w:after="0" w:line="259" w:lineRule="auto"/>
              <w:ind w:left="0" w:right="49" w:firstLine="0"/>
              <w:jc w:val="center"/>
            </w:pPr>
            <w:r>
              <w:t xml:space="preserve">0 </w:t>
            </w:r>
          </w:p>
        </w:tc>
      </w:tr>
    </w:tbl>
    <w:p w14:paraId="65293BCC" w14:textId="77777777" w:rsidR="0066137D" w:rsidRDefault="00000000">
      <w:pPr>
        <w:spacing w:after="0" w:line="259" w:lineRule="auto"/>
        <w:ind w:left="59" w:right="0" w:firstLine="0"/>
        <w:jc w:val="center"/>
      </w:pPr>
      <w:r>
        <w:rPr>
          <w:b/>
        </w:rPr>
        <w:t xml:space="preserve"> </w:t>
      </w:r>
    </w:p>
    <w:p w14:paraId="79E7E1EA" w14:textId="77777777" w:rsidR="0066137D" w:rsidRDefault="00000000">
      <w:pPr>
        <w:spacing w:after="0" w:line="259" w:lineRule="auto"/>
        <w:ind w:left="0" w:right="0" w:firstLine="0"/>
        <w:jc w:val="left"/>
      </w:pPr>
      <w:r>
        <w:rPr>
          <w:b/>
        </w:rPr>
        <w:t xml:space="preserve"> </w:t>
      </w:r>
    </w:p>
    <w:p w14:paraId="4FD2C1EC" w14:textId="77777777" w:rsidR="0066137D" w:rsidRDefault="00000000">
      <w:pPr>
        <w:spacing w:after="0" w:line="259" w:lineRule="auto"/>
        <w:ind w:left="0" w:right="0" w:firstLine="0"/>
        <w:jc w:val="left"/>
      </w:pPr>
      <w:r>
        <w:rPr>
          <w:b/>
        </w:rPr>
        <w:t xml:space="preserve"> </w:t>
      </w:r>
    </w:p>
    <w:p w14:paraId="63665492" w14:textId="77777777" w:rsidR="0066137D" w:rsidRDefault="00000000">
      <w:pPr>
        <w:spacing w:after="0" w:line="259" w:lineRule="auto"/>
        <w:ind w:left="0" w:right="0" w:firstLine="0"/>
        <w:jc w:val="left"/>
      </w:pPr>
      <w:r>
        <w:rPr>
          <w:b/>
        </w:rPr>
        <w:t xml:space="preserve"> </w:t>
      </w:r>
    </w:p>
    <w:p w14:paraId="67C75D12" w14:textId="77777777" w:rsidR="0066137D" w:rsidRDefault="00000000">
      <w:pPr>
        <w:spacing w:after="0" w:line="259" w:lineRule="auto"/>
        <w:ind w:left="0" w:right="0" w:firstLine="0"/>
        <w:jc w:val="left"/>
      </w:pPr>
      <w:r>
        <w:rPr>
          <w:b/>
        </w:rPr>
        <w:t xml:space="preserve"> </w:t>
      </w:r>
    </w:p>
    <w:p w14:paraId="664A7B4A" w14:textId="77777777" w:rsidR="0066137D" w:rsidRDefault="00000000">
      <w:pPr>
        <w:spacing w:after="0" w:line="259" w:lineRule="auto"/>
        <w:ind w:left="0" w:right="0" w:firstLine="0"/>
        <w:jc w:val="left"/>
      </w:pPr>
      <w:r>
        <w:rPr>
          <w:b/>
        </w:rPr>
        <w:t xml:space="preserve"> </w:t>
      </w:r>
    </w:p>
    <w:p w14:paraId="5268BA78" w14:textId="77777777" w:rsidR="0066137D" w:rsidRDefault="00000000">
      <w:pPr>
        <w:spacing w:after="0" w:line="259" w:lineRule="auto"/>
        <w:ind w:left="720" w:right="0" w:firstLine="0"/>
        <w:jc w:val="left"/>
      </w:pPr>
      <w:r>
        <w:rPr>
          <w:b/>
        </w:rPr>
        <w:t xml:space="preserve"> </w:t>
      </w:r>
    </w:p>
    <w:p w14:paraId="16C67FB6" w14:textId="77777777" w:rsidR="0066137D" w:rsidRDefault="00000000">
      <w:pPr>
        <w:pStyle w:val="1"/>
        <w:ind w:left="730" w:right="0"/>
      </w:pPr>
      <w:bookmarkStart w:id="1" w:name="_Toc31774"/>
      <w:r>
        <w:t xml:space="preserve">3. Методические указания к выполнению рефератов </w:t>
      </w:r>
      <w:bookmarkEnd w:id="1"/>
    </w:p>
    <w:p w14:paraId="581E3518" w14:textId="77777777" w:rsidR="0066137D" w:rsidRDefault="00000000">
      <w:pPr>
        <w:spacing w:after="28" w:line="259" w:lineRule="auto"/>
        <w:ind w:left="720" w:right="0" w:firstLine="0"/>
        <w:jc w:val="left"/>
      </w:pPr>
      <w:r>
        <w:rPr>
          <w:b/>
        </w:rPr>
        <w:t xml:space="preserve"> </w:t>
      </w:r>
    </w:p>
    <w:p w14:paraId="19E7BA9B" w14:textId="77777777" w:rsidR="0066137D" w:rsidRDefault="00000000">
      <w:pPr>
        <w:spacing w:after="2"/>
        <w:ind w:left="-15" w:right="7" w:firstLine="720"/>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w:t>
      </w:r>
      <w:r>
        <w:lastRenderedPageBreak/>
        <w:t xml:space="preserve">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69EE7A76" w14:textId="77777777" w:rsidR="0066137D" w:rsidRDefault="00000000">
      <w:pPr>
        <w:ind w:left="-15" w:right="7" w:firstLine="720"/>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7CDCFCDF" w14:textId="77777777" w:rsidR="0066137D" w:rsidRDefault="00000000">
      <w:pPr>
        <w:ind w:left="-15" w:right="7" w:firstLine="720"/>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44DDE874" w14:textId="77777777" w:rsidR="0066137D" w:rsidRDefault="00000000">
      <w:pPr>
        <w:ind w:left="-15" w:right="7" w:firstLine="720"/>
      </w:pPr>
      <w:r>
        <w:t xml:space="preserve">Дискуссия - средство проверки умений применять полученные знания для решения задач определенного типа по теме или разделу. </w:t>
      </w:r>
    </w:p>
    <w:p w14:paraId="102B8448" w14:textId="77777777" w:rsidR="0066137D" w:rsidRDefault="00000000">
      <w:pPr>
        <w:ind w:left="-15" w:right="7" w:firstLine="720"/>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07E8556" w14:textId="77777777" w:rsidR="0066137D" w:rsidRDefault="00000000">
      <w:pPr>
        <w:spacing w:after="0"/>
        <w:ind w:left="-15" w:right="7" w:firstLine="720"/>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0CE2383" w14:textId="77777777" w:rsidR="0066137D" w:rsidRDefault="00000000">
      <w:pPr>
        <w:ind w:left="-15" w:right="7" w:firstLine="720"/>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3F352864" w14:textId="77777777" w:rsidR="0066137D" w:rsidRDefault="00000000">
      <w:pPr>
        <w:ind w:left="-15" w:right="7" w:firstLine="720"/>
      </w:pPr>
      <w:r>
        <w:t xml:space="preserve">В рамках изучения дисциплины «Информационное право» предусматривается так же решение практикоориентированных задач. </w:t>
      </w:r>
    </w:p>
    <w:p w14:paraId="755B48F6" w14:textId="77777777" w:rsidR="0066137D" w:rsidRDefault="00000000">
      <w:pPr>
        <w:ind w:left="-15" w:right="7" w:firstLine="720"/>
      </w:pPr>
      <w:r>
        <w:t xml:space="preserve">Процесс подготовки к выполнению практикоориентированных задач можно условно разделить на следующие этапы: </w:t>
      </w:r>
    </w:p>
    <w:p w14:paraId="4A0AEDE4" w14:textId="77777777" w:rsidR="0066137D" w:rsidRDefault="00000000">
      <w:pPr>
        <w:ind w:left="-15" w:right="7" w:firstLine="720"/>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20552CA8" w14:textId="77777777" w:rsidR="0066137D" w:rsidRDefault="00000000">
      <w:pPr>
        <w:ind w:left="730" w:right="7"/>
      </w:pPr>
      <w:r>
        <w:t xml:space="preserve">б) подбор нормативных источников, относящихся к содержанию </w:t>
      </w:r>
    </w:p>
    <w:p w14:paraId="7E9EE0ED" w14:textId="77777777" w:rsidR="0066137D" w:rsidRDefault="00000000">
      <w:pPr>
        <w:spacing w:after="12"/>
        <w:ind w:left="-5" w:right="7"/>
      </w:pPr>
      <w:r>
        <w:t xml:space="preserve">полученного задания; </w:t>
      </w:r>
    </w:p>
    <w:p w14:paraId="3027D145" w14:textId="77777777" w:rsidR="0066137D" w:rsidRDefault="00000000">
      <w:pPr>
        <w:ind w:left="730" w:right="7"/>
      </w:pPr>
      <w:r>
        <w:t xml:space="preserve">в) изучение основной и дополнительной литературы (например, </w:t>
      </w:r>
    </w:p>
    <w:p w14:paraId="02941093" w14:textId="77777777" w:rsidR="0066137D" w:rsidRDefault="00000000">
      <w:pPr>
        <w:ind w:left="-5" w:right="7"/>
      </w:pPr>
      <w:r>
        <w:t xml:space="preserve">комментариев Федеральных законов); </w:t>
      </w:r>
    </w:p>
    <w:p w14:paraId="054C75FA" w14:textId="77777777" w:rsidR="0066137D" w:rsidRDefault="00000000">
      <w:pPr>
        <w:spacing w:after="12"/>
        <w:ind w:left="730" w:right="7"/>
      </w:pPr>
      <w:r>
        <w:t xml:space="preserve">г) изучение материалов судебной практики; </w:t>
      </w:r>
    </w:p>
    <w:p w14:paraId="6156AF7E" w14:textId="77777777" w:rsidR="0066137D" w:rsidRDefault="00000000">
      <w:pPr>
        <w:ind w:left="730" w:right="7"/>
      </w:pPr>
      <w:r>
        <w:lastRenderedPageBreak/>
        <w:t xml:space="preserve">е) аналитический разбор ситуативной задачи через призму действующего </w:t>
      </w:r>
    </w:p>
    <w:p w14:paraId="55976408" w14:textId="77777777" w:rsidR="0066137D" w:rsidRDefault="00000000">
      <w:pPr>
        <w:ind w:left="-5" w:right="7"/>
      </w:pPr>
      <w:r>
        <w:t xml:space="preserve">законодательства и сложившейся судебной практики; </w:t>
      </w:r>
    </w:p>
    <w:p w14:paraId="2BE56DB6" w14:textId="77777777" w:rsidR="0066137D" w:rsidRDefault="00000000">
      <w:pPr>
        <w:ind w:left="730" w:right="7"/>
      </w:pPr>
      <w:r>
        <w:t xml:space="preserve">ж) определение собственной позиции, формулировка аргументов; </w:t>
      </w:r>
    </w:p>
    <w:p w14:paraId="1BAE9AB0" w14:textId="77777777" w:rsidR="0066137D" w:rsidRDefault="00000000">
      <w:pPr>
        <w:ind w:left="730" w:right="7"/>
      </w:pPr>
      <w:r>
        <w:t xml:space="preserve">з) оформление ответа; </w:t>
      </w:r>
    </w:p>
    <w:p w14:paraId="147114ED" w14:textId="77777777" w:rsidR="0066137D" w:rsidRDefault="00000000">
      <w:pPr>
        <w:ind w:left="730" w:right="7"/>
      </w:pPr>
      <w:r>
        <w:t xml:space="preserve">и) представление ответа на ситуативную задачу. </w:t>
      </w:r>
    </w:p>
    <w:p w14:paraId="513C8A69" w14:textId="77777777" w:rsidR="0066137D" w:rsidRDefault="00000000">
      <w:pPr>
        <w:ind w:left="-15" w:right="7" w:firstLine="720"/>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1A96AE78" w14:textId="77777777" w:rsidR="0066137D" w:rsidRDefault="00000000">
      <w:pPr>
        <w:spacing w:after="8"/>
        <w:ind w:left="-15" w:right="7" w:firstLine="720"/>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21B000A5" w14:textId="77777777" w:rsidR="0066137D" w:rsidRDefault="00000000">
      <w:pPr>
        <w:spacing w:after="0" w:line="259" w:lineRule="auto"/>
        <w:ind w:left="0" w:right="0" w:firstLine="0"/>
        <w:jc w:val="left"/>
      </w:pPr>
      <w:r>
        <w:rPr>
          <w:b/>
        </w:rPr>
        <w:t xml:space="preserve"> </w:t>
      </w:r>
    </w:p>
    <w:p w14:paraId="7815859E" w14:textId="77777777" w:rsidR="0066137D" w:rsidRDefault="00000000">
      <w:pPr>
        <w:spacing w:after="0" w:line="259" w:lineRule="auto"/>
        <w:ind w:left="0" w:right="0" w:firstLine="0"/>
        <w:jc w:val="left"/>
      </w:pPr>
      <w:r>
        <w:rPr>
          <w:b/>
        </w:rPr>
        <w:t xml:space="preserve"> </w:t>
      </w:r>
    </w:p>
    <w:p w14:paraId="6CB3E9C5" w14:textId="77777777" w:rsidR="0066137D" w:rsidRDefault="00000000">
      <w:pPr>
        <w:spacing w:after="0" w:line="259" w:lineRule="auto"/>
        <w:ind w:left="0" w:right="0" w:firstLine="0"/>
        <w:jc w:val="left"/>
      </w:pPr>
      <w:r>
        <w:rPr>
          <w:b/>
        </w:rPr>
        <w:t xml:space="preserve"> </w:t>
      </w:r>
    </w:p>
    <w:p w14:paraId="4D1C0FA5" w14:textId="77777777" w:rsidR="0066137D" w:rsidRDefault="00000000">
      <w:pPr>
        <w:spacing w:after="0" w:line="259" w:lineRule="auto"/>
        <w:ind w:left="0" w:right="0" w:firstLine="0"/>
        <w:jc w:val="left"/>
      </w:pPr>
      <w:r>
        <w:rPr>
          <w:b/>
        </w:rPr>
        <w:t xml:space="preserve"> </w:t>
      </w:r>
    </w:p>
    <w:p w14:paraId="48910821" w14:textId="77777777" w:rsidR="0066137D" w:rsidRDefault="00000000">
      <w:pPr>
        <w:spacing w:after="0" w:line="259" w:lineRule="auto"/>
        <w:ind w:left="0" w:right="0" w:firstLine="0"/>
        <w:jc w:val="left"/>
      </w:pPr>
      <w:r>
        <w:rPr>
          <w:b/>
        </w:rPr>
        <w:t xml:space="preserve"> </w:t>
      </w:r>
    </w:p>
    <w:p w14:paraId="7EF1B5FF" w14:textId="77777777" w:rsidR="0066137D" w:rsidRDefault="00000000">
      <w:pPr>
        <w:spacing w:after="0" w:line="259" w:lineRule="auto"/>
        <w:ind w:left="0" w:right="0" w:firstLine="0"/>
        <w:jc w:val="left"/>
      </w:pPr>
      <w:r>
        <w:rPr>
          <w:b/>
        </w:rPr>
        <w:t xml:space="preserve"> </w:t>
      </w:r>
    </w:p>
    <w:p w14:paraId="19DFF9F1" w14:textId="77777777" w:rsidR="0066137D" w:rsidRDefault="00000000">
      <w:pPr>
        <w:spacing w:after="0" w:line="259" w:lineRule="auto"/>
        <w:ind w:left="0" w:right="0" w:firstLine="0"/>
        <w:jc w:val="left"/>
      </w:pPr>
      <w:r>
        <w:rPr>
          <w:b/>
        </w:rPr>
        <w:t xml:space="preserve"> </w:t>
      </w:r>
    </w:p>
    <w:p w14:paraId="4084413B" w14:textId="77777777" w:rsidR="0066137D" w:rsidRDefault="00000000">
      <w:pPr>
        <w:spacing w:after="0" w:line="259" w:lineRule="auto"/>
        <w:ind w:left="0" w:right="0" w:firstLine="0"/>
        <w:jc w:val="left"/>
      </w:pPr>
      <w:r>
        <w:rPr>
          <w:b/>
        </w:rPr>
        <w:t xml:space="preserve"> </w:t>
      </w:r>
    </w:p>
    <w:p w14:paraId="2CC7547E" w14:textId="77777777" w:rsidR="0066137D" w:rsidRDefault="00000000">
      <w:pPr>
        <w:spacing w:after="0" w:line="259" w:lineRule="auto"/>
        <w:ind w:left="0" w:right="0" w:firstLine="0"/>
        <w:jc w:val="left"/>
      </w:pPr>
      <w:r>
        <w:rPr>
          <w:b/>
        </w:rPr>
        <w:t xml:space="preserve"> </w:t>
      </w:r>
    </w:p>
    <w:p w14:paraId="76013A5D" w14:textId="77777777" w:rsidR="0066137D" w:rsidRDefault="00000000">
      <w:pPr>
        <w:spacing w:after="0" w:line="259" w:lineRule="auto"/>
        <w:ind w:left="0" w:right="0" w:firstLine="0"/>
        <w:jc w:val="left"/>
      </w:pPr>
      <w:r>
        <w:rPr>
          <w:b/>
        </w:rPr>
        <w:t xml:space="preserve"> </w:t>
      </w:r>
    </w:p>
    <w:p w14:paraId="282904C3" w14:textId="77777777" w:rsidR="0066137D" w:rsidRDefault="00000000">
      <w:pPr>
        <w:spacing w:after="0" w:line="259" w:lineRule="auto"/>
        <w:ind w:left="0" w:right="0" w:firstLine="0"/>
        <w:jc w:val="left"/>
      </w:pPr>
      <w:r>
        <w:rPr>
          <w:b/>
        </w:rPr>
        <w:t xml:space="preserve"> </w:t>
      </w:r>
    </w:p>
    <w:p w14:paraId="48A873CC" w14:textId="77777777" w:rsidR="0066137D" w:rsidRDefault="00000000">
      <w:pPr>
        <w:spacing w:after="0" w:line="259" w:lineRule="auto"/>
        <w:ind w:left="0" w:right="0" w:firstLine="0"/>
        <w:jc w:val="left"/>
      </w:pPr>
      <w:r>
        <w:rPr>
          <w:b/>
        </w:rPr>
        <w:t xml:space="preserve"> </w:t>
      </w:r>
    </w:p>
    <w:p w14:paraId="016F337A" w14:textId="77777777" w:rsidR="0066137D" w:rsidRDefault="00000000">
      <w:pPr>
        <w:spacing w:after="0" w:line="259" w:lineRule="auto"/>
        <w:ind w:left="0" w:right="0" w:firstLine="0"/>
        <w:jc w:val="left"/>
      </w:pPr>
      <w:r>
        <w:rPr>
          <w:b/>
        </w:rPr>
        <w:t xml:space="preserve"> </w:t>
      </w:r>
    </w:p>
    <w:p w14:paraId="2216850C" w14:textId="77777777" w:rsidR="0066137D" w:rsidRDefault="00000000">
      <w:pPr>
        <w:spacing w:after="0" w:line="259" w:lineRule="auto"/>
        <w:ind w:left="0" w:right="0" w:firstLine="0"/>
        <w:jc w:val="left"/>
      </w:pPr>
      <w:r>
        <w:rPr>
          <w:b/>
        </w:rPr>
        <w:t xml:space="preserve"> </w:t>
      </w:r>
    </w:p>
    <w:p w14:paraId="54FAD9E7" w14:textId="77777777" w:rsidR="0066137D" w:rsidRDefault="00000000">
      <w:pPr>
        <w:spacing w:after="0" w:line="259" w:lineRule="auto"/>
        <w:ind w:left="0" w:right="0" w:firstLine="0"/>
        <w:jc w:val="left"/>
      </w:pPr>
      <w:r>
        <w:rPr>
          <w:b/>
        </w:rPr>
        <w:t xml:space="preserve"> </w:t>
      </w:r>
    </w:p>
    <w:p w14:paraId="36864F45" w14:textId="77777777" w:rsidR="0066137D" w:rsidRDefault="00000000">
      <w:pPr>
        <w:spacing w:after="0" w:line="259" w:lineRule="auto"/>
        <w:ind w:left="0" w:right="0" w:firstLine="0"/>
        <w:jc w:val="left"/>
      </w:pPr>
      <w:r>
        <w:rPr>
          <w:b/>
        </w:rPr>
        <w:t xml:space="preserve"> </w:t>
      </w:r>
    </w:p>
    <w:p w14:paraId="599BCBDA" w14:textId="77777777" w:rsidR="0066137D" w:rsidRDefault="00000000">
      <w:pPr>
        <w:spacing w:after="0" w:line="259" w:lineRule="auto"/>
        <w:ind w:left="0" w:right="0" w:firstLine="0"/>
        <w:jc w:val="left"/>
      </w:pPr>
      <w:r>
        <w:rPr>
          <w:b/>
        </w:rPr>
        <w:t xml:space="preserve"> </w:t>
      </w:r>
    </w:p>
    <w:p w14:paraId="48E85677" w14:textId="77777777" w:rsidR="0066137D" w:rsidRDefault="00000000">
      <w:pPr>
        <w:spacing w:after="0" w:line="259" w:lineRule="auto"/>
        <w:ind w:left="0" w:right="0" w:firstLine="0"/>
        <w:jc w:val="left"/>
      </w:pPr>
      <w:r>
        <w:rPr>
          <w:b/>
        </w:rPr>
        <w:t xml:space="preserve"> </w:t>
      </w:r>
    </w:p>
    <w:p w14:paraId="1449FF21" w14:textId="77777777" w:rsidR="0066137D" w:rsidRDefault="00000000">
      <w:pPr>
        <w:spacing w:after="0" w:line="259" w:lineRule="auto"/>
        <w:ind w:left="0" w:right="0" w:firstLine="0"/>
        <w:jc w:val="left"/>
      </w:pPr>
      <w:r>
        <w:rPr>
          <w:b/>
        </w:rPr>
        <w:t xml:space="preserve"> </w:t>
      </w:r>
    </w:p>
    <w:p w14:paraId="75CD5E0A" w14:textId="77777777" w:rsidR="0066137D" w:rsidRDefault="00000000">
      <w:pPr>
        <w:spacing w:after="0" w:line="259" w:lineRule="auto"/>
        <w:ind w:left="0" w:right="0" w:firstLine="0"/>
        <w:jc w:val="left"/>
      </w:pPr>
      <w:r>
        <w:rPr>
          <w:b/>
        </w:rPr>
        <w:t xml:space="preserve"> </w:t>
      </w:r>
    </w:p>
    <w:p w14:paraId="629DA9A8" w14:textId="77777777" w:rsidR="0066137D" w:rsidRDefault="00000000">
      <w:pPr>
        <w:spacing w:after="0" w:line="259" w:lineRule="auto"/>
        <w:ind w:left="0" w:right="0" w:firstLine="0"/>
        <w:jc w:val="left"/>
      </w:pPr>
      <w:r>
        <w:rPr>
          <w:b/>
        </w:rPr>
        <w:t xml:space="preserve"> </w:t>
      </w:r>
    </w:p>
    <w:p w14:paraId="55826DF8" w14:textId="77777777" w:rsidR="0066137D" w:rsidRDefault="00000000">
      <w:pPr>
        <w:spacing w:after="0" w:line="259" w:lineRule="auto"/>
        <w:ind w:left="0" w:right="0" w:firstLine="0"/>
        <w:jc w:val="left"/>
      </w:pPr>
      <w:r>
        <w:rPr>
          <w:b/>
        </w:rPr>
        <w:t xml:space="preserve"> </w:t>
      </w:r>
    </w:p>
    <w:p w14:paraId="07C19811" w14:textId="77777777" w:rsidR="0066137D" w:rsidRDefault="00000000">
      <w:pPr>
        <w:spacing w:after="0" w:line="259" w:lineRule="auto"/>
        <w:ind w:left="0" w:right="0" w:firstLine="0"/>
        <w:jc w:val="left"/>
      </w:pPr>
      <w:r>
        <w:rPr>
          <w:b/>
        </w:rPr>
        <w:t xml:space="preserve"> </w:t>
      </w:r>
    </w:p>
    <w:p w14:paraId="28F376E7" w14:textId="77777777" w:rsidR="0066137D" w:rsidRDefault="00000000">
      <w:pPr>
        <w:spacing w:after="0" w:line="259" w:lineRule="auto"/>
        <w:ind w:left="0" w:right="0" w:firstLine="0"/>
        <w:jc w:val="left"/>
      </w:pPr>
      <w:r>
        <w:rPr>
          <w:b/>
        </w:rPr>
        <w:t xml:space="preserve"> </w:t>
      </w:r>
    </w:p>
    <w:p w14:paraId="1F2554A3" w14:textId="77777777" w:rsidR="0066137D" w:rsidRDefault="00000000">
      <w:pPr>
        <w:spacing w:after="0" w:line="259" w:lineRule="auto"/>
        <w:ind w:left="0" w:right="0" w:firstLine="0"/>
        <w:jc w:val="left"/>
      </w:pPr>
      <w:r>
        <w:rPr>
          <w:b/>
        </w:rPr>
        <w:t xml:space="preserve"> </w:t>
      </w:r>
    </w:p>
    <w:p w14:paraId="762CA716" w14:textId="77777777" w:rsidR="0066137D" w:rsidRDefault="00000000">
      <w:pPr>
        <w:spacing w:after="0" w:line="259" w:lineRule="auto"/>
        <w:ind w:left="0" w:right="0" w:firstLine="0"/>
        <w:jc w:val="left"/>
      </w:pPr>
      <w:r>
        <w:rPr>
          <w:b/>
        </w:rPr>
        <w:t xml:space="preserve"> </w:t>
      </w:r>
    </w:p>
    <w:p w14:paraId="2A12E7D6" w14:textId="77777777" w:rsidR="0066137D" w:rsidRDefault="00000000">
      <w:pPr>
        <w:spacing w:after="0" w:line="259" w:lineRule="auto"/>
        <w:ind w:left="0" w:right="0" w:firstLine="0"/>
        <w:jc w:val="left"/>
      </w:pPr>
      <w:r>
        <w:rPr>
          <w:b/>
        </w:rPr>
        <w:t xml:space="preserve"> </w:t>
      </w:r>
    </w:p>
    <w:p w14:paraId="3254C580" w14:textId="77777777" w:rsidR="0066137D" w:rsidRDefault="00000000">
      <w:pPr>
        <w:pStyle w:val="1"/>
        <w:ind w:left="529" w:right="0"/>
      </w:pPr>
      <w:bookmarkStart w:id="2" w:name="_Toc31775"/>
      <w:r>
        <w:t xml:space="preserve">4. Перечень вопросов для проведения промежуточной аттестации: </w:t>
      </w:r>
      <w:bookmarkEnd w:id="2"/>
    </w:p>
    <w:p w14:paraId="79298149" w14:textId="77777777" w:rsidR="0066137D" w:rsidRDefault="00000000">
      <w:pPr>
        <w:spacing w:after="5" w:line="271" w:lineRule="auto"/>
        <w:ind w:left="2762" w:right="0"/>
        <w:jc w:val="left"/>
      </w:pPr>
      <w:r>
        <w:rPr>
          <w:b/>
        </w:rPr>
        <w:t xml:space="preserve">Перечень вопросов к экзамену: </w:t>
      </w:r>
    </w:p>
    <w:p w14:paraId="4851B9CA" w14:textId="77777777" w:rsidR="0066137D" w:rsidRDefault="00000000">
      <w:pPr>
        <w:spacing w:after="20" w:line="259" w:lineRule="auto"/>
        <w:ind w:left="59" w:right="0" w:firstLine="0"/>
        <w:jc w:val="center"/>
      </w:pPr>
      <w:r>
        <w:rPr>
          <w:b/>
        </w:rPr>
        <w:t xml:space="preserve"> </w:t>
      </w:r>
    </w:p>
    <w:p w14:paraId="0251665C" w14:textId="77777777" w:rsidR="0066137D" w:rsidRDefault="00000000">
      <w:pPr>
        <w:numPr>
          <w:ilvl w:val="0"/>
          <w:numId w:val="7"/>
        </w:numPr>
        <w:ind w:right="7" w:hanging="496"/>
      </w:pPr>
      <w:r>
        <w:t xml:space="preserve">Понятие и виды информации </w:t>
      </w:r>
    </w:p>
    <w:p w14:paraId="07D08116" w14:textId="77777777" w:rsidR="0066137D" w:rsidRDefault="00000000">
      <w:pPr>
        <w:numPr>
          <w:ilvl w:val="0"/>
          <w:numId w:val="7"/>
        </w:numPr>
        <w:ind w:right="7" w:hanging="496"/>
      </w:pPr>
      <w:r>
        <w:lastRenderedPageBreak/>
        <w:t xml:space="preserve">Предмет информационного права </w:t>
      </w:r>
    </w:p>
    <w:p w14:paraId="64F4DC2B" w14:textId="77777777" w:rsidR="0066137D" w:rsidRDefault="00000000">
      <w:pPr>
        <w:numPr>
          <w:ilvl w:val="0"/>
          <w:numId w:val="7"/>
        </w:numPr>
        <w:ind w:right="7" w:hanging="496"/>
      </w:pPr>
      <w:r>
        <w:t xml:space="preserve">Соотношение информационного права с другими отраслями права </w:t>
      </w:r>
    </w:p>
    <w:p w14:paraId="20AF50C7" w14:textId="77777777" w:rsidR="0066137D" w:rsidRDefault="00000000">
      <w:pPr>
        <w:numPr>
          <w:ilvl w:val="0"/>
          <w:numId w:val="7"/>
        </w:numPr>
        <w:ind w:right="7" w:hanging="496"/>
      </w:pPr>
      <w:r>
        <w:t xml:space="preserve">Комплексный характер информационного права </w:t>
      </w:r>
    </w:p>
    <w:p w14:paraId="00BAB3D2" w14:textId="77777777" w:rsidR="0066137D" w:rsidRDefault="00000000">
      <w:pPr>
        <w:numPr>
          <w:ilvl w:val="0"/>
          <w:numId w:val="7"/>
        </w:numPr>
        <w:ind w:right="7" w:hanging="496"/>
      </w:pPr>
      <w:r>
        <w:t xml:space="preserve">Принципы информационного права </w:t>
      </w:r>
    </w:p>
    <w:p w14:paraId="15912462" w14:textId="77777777" w:rsidR="0066137D" w:rsidRDefault="00000000">
      <w:pPr>
        <w:numPr>
          <w:ilvl w:val="0"/>
          <w:numId w:val="7"/>
        </w:numPr>
        <w:ind w:right="7" w:hanging="496"/>
      </w:pPr>
      <w:r>
        <w:t xml:space="preserve">Методы информационного права </w:t>
      </w:r>
    </w:p>
    <w:p w14:paraId="7C2D73B4" w14:textId="77777777" w:rsidR="0066137D" w:rsidRDefault="00000000">
      <w:pPr>
        <w:numPr>
          <w:ilvl w:val="0"/>
          <w:numId w:val="7"/>
        </w:numPr>
        <w:ind w:right="7" w:hanging="496"/>
      </w:pPr>
      <w:r>
        <w:t xml:space="preserve">Система информационного права </w:t>
      </w:r>
    </w:p>
    <w:p w14:paraId="76BCBD41" w14:textId="77777777" w:rsidR="0066137D" w:rsidRDefault="00000000">
      <w:pPr>
        <w:numPr>
          <w:ilvl w:val="0"/>
          <w:numId w:val="7"/>
        </w:numPr>
        <w:ind w:right="7" w:hanging="496"/>
      </w:pPr>
      <w:r>
        <w:t xml:space="preserve">Информационные нормы: понятие, особенности, виды </w:t>
      </w:r>
    </w:p>
    <w:p w14:paraId="41B56EC2" w14:textId="77777777" w:rsidR="0066137D" w:rsidRDefault="00000000">
      <w:pPr>
        <w:numPr>
          <w:ilvl w:val="0"/>
          <w:numId w:val="7"/>
        </w:numPr>
        <w:ind w:right="7" w:hanging="496"/>
      </w:pPr>
      <w:r>
        <w:t xml:space="preserve">Информационно-правовые отношения: понятие, виды, соотношение с правовой нормой, структура и защита </w:t>
      </w:r>
    </w:p>
    <w:p w14:paraId="6866E3F6" w14:textId="77777777" w:rsidR="0066137D" w:rsidRDefault="00000000">
      <w:pPr>
        <w:numPr>
          <w:ilvl w:val="0"/>
          <w:numId w:val="7"/>
        </w:numPr>
        <w:ind w:right="7" w:hanging="496"/>
      </w:pPr>
      <w:r>
        <w:t xml:space="preserve">Виды источников информационного права </w:t>
      </w:r>
    </w:p>
    <w:p w14:paraId="4E444C40" w14:textId="77777777" w:rsidR="0066137D" w:rsidRDefault="00000000">
      <w:pPr>
        <w:numPr>
          <w:ilvl w:val="0"/>
          <w:numId w:val="7"/>
        </w:numPr>
        <w:ind w:right="7" w:hanging="496"/>
      </w:pPr>
      <w:r>
        <w:t xml:space="preserve">Субъекты  информационного права </w:t>
      </w:r>
    </w:p>
    <w:p w14:paraId="2D2E2511" w14:textId="77777777" w:rsidR="0066137D" w:rsidRDefault="00000000">
      <w:pPr>
        <w:numPr>
          <w:ilvl w:val="0"/>
          <w:numId w:val="7"/>
        </w:numPr>
        <w:ind w:right="7" w:hanging="496"/>
      </w:pPr>
      <w:r>
        <w:t xml:space="preserve">Государственное управление в информационной сфере </w:t>
      </w:r>
    </w:p>
    <w:p w14:paraId="5E50D3A4" w14:textId="77777777" w:rsidR="0066137D" w:rsidRDefault="00000000">
      <w:pPr>
        <w:numPr>
          <w:ilvl w:val="0"/>
          <w:numId w:val="7"/>
        </w:numPr>
        <w:ind w:right="7" w:hanging="496"/>
      </w:pPr>
      <w:r>
        <w:t xml:space="preserve">Система </w:t>
      </w:r>
      <w:r>
        <w:tab/>
        <w:t xml:space="preserve">и </w:t>
      </w:r>
      <w:r>
        <w:tab/>
        <w:t xml:space="preserve">полномочия </w:t>
      </w:r>
      <w:r>
        <w:tab/>
        <w:t xml:space="preserve">органов </w:t>
      </w:r>
      <w:r>
        <w:tab/>
        <w:t xml:space="preserve">государственной </w:t>
      </w:r>
      <w:r>
        <w:tab/>
        <w:t xml:space="preserve">власти, обеспечивающих право доступа к информации </w:t>
      </w:r>
    </w:p>
    <w:p w14:paraId="5DD42BF1" w14:textId="77777777" w:rsidR="0066137D" w:rsidRDefault="00000000">
      <w:pPr>
        <w:numPr>
          <w:ilvl w:val="0"/>
          <w:numId w:val="7"/>
        </w:numPr>
        <w:ind w:right="7" w:hanging="496"/>
      </w:pPr>
      <w:r>
        <w:t xml:space="preserve">Система </w:t>
      </w:r>
      <w:r>
        <w:tab/>
        <w:t xml:space="preserve">и </w:t>
      </w:r>
      <w:r>
        <w:tab/>
        <w:t xml:space="preserve">компетенция </w:t>
      </w:r>
      <w:r>
        <w:tab/>
        <w:t xml:space="preserve">органов, </w:t>
      </w:r>
      <w:r>
        <w:tab/>
        <w:t xml:space="preserve">обеспечивающих </w:t>
      </w:r>
      <w:r>
        <w:tab/>
        <w:t xml:space="preserve">охрану государственной тайны </w:t>
      </w:r>
    </w:p>
    <w:p w14:paraId="2FA6B5F0" w14:textId="77777777" w:rsidR="0066137D" w:rsidRDefault="00000000">
      <w:pPr>
        <w:numPr>
          <w:ilvl w:val="0"/>
          <w:numId w:val="7"/>
        </w:numPr>
        <w:ind w:right="7" w:hanging="496"/>
      </w:pPr>
      <w:r>
        <w:t xml:space="preserve">Компетенция органов государственной власти по обеспечению правовых режимов конфиденциальной информации </w:t>
      </w:r>
    </w:p>
    <w:p w14:paraId="299E758E" w14:textId="77777777" w:rsidR="0066137D" w:rsidRDefault="00000000">
      <w:pPr>
        <w:numPr>
          <w:ilvl w:val="0"/>
          <w:numId w:val="7"/>
        </w:numPr>
        <w:ind w:right="7" w:hanging="496"/>
      </w:pPr>
      <w:r>
        <w:t xml:space="preserve">Электронное государство </w:t>
      </w:r>
    </w:p>
    <w:p w14:paraId="3F10995C" w14:textId="77777777" w:rsidR="0066137D" w:rsidRDefault="00000000">
      <w:pPr>
        <w:numPr>
          <w:ilvl w:val="0"/>
          <w:numId w:val="7"/>
        </w:numPr>
        <w:ind w:right="7" w:hanging="496"/>
      </w:pPr>
      <w:r>
        <w:t xml:space="preserve">Понятие правового режима информационных ресурсов </w:t>
      </w:r>
    </w:p>
    <w:p w14:paraId="7AD830EA" w14:textId="77777777" w:rsidR="0066137D" w:rsidRDefault="00000000">
      <w:pPr>
        <w:numPr>
          <w:ilvl w:val="0"/>
          <w:numId w:val="7"/>
        </w:numPr>
        <w:ind w:right="7" w:hanging="496"/>
      </w:pPr>
      <w:r>
        <w:t xml:space="preserve">Понятие и виды охраноспособной информации </w:t>
      </w:r>
    </w:p>
    <w:p w14:paraId="52D980AF" w14:textId="77777777" w:rsidR="0066137D" w:rsidRDefault="00000000">
      <w:pPr>
        <w:numPr>
          <w:ilvl w:val="0"/>
          <w:numId w:val="7"/>
        </w:numPr>
        <w:ind w:right="7" w:hanging="496"/>
      </w:pPr>
      <w:r>
        <w:t xml:space="preserve">Режимы защиты информации </w:t>
      </w:r>
    </w:p>
    <w:p w14:paraId="7D2AA731" w14:textId="77777777" w:rsidR="0066137D" w:rsidRDefault="00000000">
      <w:pPr>
        <w:numPr>
          <w:ilvl w:val="0"/>
          <w:numId w:val="7"/>
        </w:numPr>
        <w:ind w:right="7" w:hanging="496"/>
      </w:pPr>
      <w:r>
        <w:t xml:space="preserve">Государственная тайна </w:t>
      </w:r>
    </w:p>
    <w:p w14:paraId="685CF909" w14:textId="77777777" w:rsidR="0066137D" w:rsidRDefault="00000000">
      <w:pPr>
        <w:numPr>
          <w:ilvl w:val="0"/>
          <w:numId w:val="7"/>
        </w:numPr>
        <w:ind w:right="7" w:hanging="496"/>
      </w:pPr>
      <w:r>
        <w:t xml:space="preserve">Служебная тайна </w:t>
      </w:r>
    </w:p>
    <w:p w14:paraId="51CAC062" w14:textId="77777777" w:rsidR="0066137D" w:rsidRDefault="00000000">
      <w:pPr>
        <w:numPr>
          <w:ilvl w:val="0"/>
          <w:numId w:val="7"/>
        </w:numPr>
        <w:ind w:right="7" w:hanging="496"/>
      </w:pPr>
      <w:r>
        <w:t xml:space="preserve">Тайна частной жизни </w:t>
      </w:r>
    </w:p>
    <w:p w14:paraId="6A4361F1" w14:textId="77777777" w:rsidR="0066137D" w:rsidRDefault="00000000">
      <w:pPr>
        <w:numPr>
          <w:ilvl w:val="0"/>
          <w:numId w:val="7"/>
        </w:numPr>
        <w:ind w:right="7" w:hanging="496"/>
      </w:pPr>
      <w:r>
        <w:t xml:space="preserve">Коммерческая   тайна </w:t>
      </w:r>
    </w:p>
    <w:p w14:paraId="36113B6F" w14:textId="77777777" w:rsidR="0066137D" w:rsidRDefault="00000000">
      <w:pPr>
        <w:numPr>
          <w:ilvl w:val="0"/>
          <w:numId w:val="7"/>
        </w:numPr>
        <w:ind w:right="7" w:hanging="496"/>
      </w:pPr>
      <w:r>
        <w:t xml:space="preserve">Понятие и виды информационных технологий </w:t>
      </w:r>
    </w:p>
    <w:p w14:paraId="4E21E5D8" w14:textId="77777777" w:rsidR="0066137D" w:rsidRDefault="00000000">
      <w:pPr>
        <w:numPr>
          <w:ilvl w:val="0"/>
          <w:numId w:val="7"/>
        </w:numPr>
        <w:spacing w:after="12"/>
        <w:ind w:right="7" w:hanging="496"/>
      </w:pPr>
      <w:r>
        <w:t xml:space="preserve">Порядок создания информационных технологий </w:t>
      </w:r>
    </w:p>
    <w:p w14:paraId="057B651E" w14:textId="77777777" w:rsidR="0066137D" w:rsidRDefault="00000000">
      <w:pPr>
        <w:numPr>
          <w:ilvl w:val="0"/>
          <w:numId w:val="7"/>
        </w:numPr>
        <w:ind w:right="7" w:hanging="496"/>
      </w:pPr>
      <w:r>
        <w:t xml:space="preserve">Применение информационных технологий государственными органами </w:t>
      </w:r>
    </w:p>
    <w:p w14:paraId="69E2D49C" w14:textId="77777777" w:rsidR="0066137D" w:rsidRDefault="00000000">
      <w:pPr>
        <w:numPr>
          <w:ilvl w:val="0"/>
          <w:numId w:val="7"/>
        </w:numPr>
        <w:ind w:right="7" w:hanging="496"/>
      </w:pPr>
      <w:r>
        <w:t xml:space="preserve">Применение информационных технологий юридическими лицами </w:t>
      </w:r>
    </w:p>
    <w:p w14:paraId="3E036506" w14:textId="77777777" w:rsidR="0066137D" w:rsidRDefault="00000000">
      <w:pPr>
        <w:numPr>
          <w:ilvl w:val="0"/>
          <w:numId w:val="7"/>
        </w:numPr>
        <w:ind w:right="7" w:hanging="496"/>
      </w:pPr>
      <w:r>
        <w:t xml:space="preserve">Применение информационных технологий физическими лицами </w:t>
      </w:r>
    </w:p>
    <w:p w14:paraId="234776CA" w14:textId="77777777" w:rsidR="0066137D" w:rsidRDefault="00000000">
      <w:pPr>
        <w:numPr>
          <w:ilvl w:val="0"/>
          <w:numId w:val="7"/>
        </w:numPr>
        <w:ind w:right="7" w:hanging="496"/>
      </w:pPr>
      <w:r>
        <w:t xml:space="preserve">Виды нарушений порядка применения информационных технологий </w:t>
      </w:r>
    </w:p>
    <w:p w14:paraId="07A4F489" w14:textId="77777777" w:rsidR="0066137D" w:rsidRDefault="00000000">
      <w:pPr>
        <w:numPr>
          <w:ilvl w:val="0"/>
          <w:numId w:val="7"/>
        </w:numPr>
        <w:ind w:right="7" w:hanging="496"/>
      </w:pPr>
      <w:r>
        <w:t xml:space="preserve">Банковская тайна </w:t>
      </w:r>
    </w:p>
    <w:p w14:paraId="5E45D461" w14:textId="77777777" w:rsidR="0066137D" w:rsidRDefault="00000000">
      <w:pPr>
        <w:numPr>
          <w:ilvl w:val="0"/>
          <w:numId w:val="7"/>
        </w:numPr>
        <w:ind w:right="7" w:hanging="496"/>
      </w:pPr>
      <w:r>
        <w:t xml:space="preserve">Профессиональная тайна </w:t>
      </w:r>
    </w:p>
    <w:p w14:paraId="37F17850" w14:textId="77777777" w:rsidR="0066137D" w:rsidRDefault="00000000">
      <w:pPr>
        <w:numPr>
          <w:ilvl w:val="0"/>
          <w:numId w:val="7"/>
        </w:numPr>
        <w:spacing w:after="12"/>
        <w:ind w:right="7" w:hanging="496"/>
      </w:pPr>
      <w:r>
        <w:t xml:space="preserve">Понятие и виды информационных систем </w:t>
      </w:r>
    </w:p>
    <w:p w14:paraId="45A15E31" w14:textId="77777777" w:rsidR="0066137D" w:rsidRDefault="00000000">
      <w:pPr>
        <w:numPr>
          <w:ilvl w:val="0"/>
          <w:numId w:val="7"/>
        </w:numPr>
        <w:ind w:right="7" w:hanging="496"/>
      </w:pPr>
      <w:r>
        <w:t xml:space="preserve">Порядок разработки и официальной  регистрации программ для ЭВМ и баз данных </w:t>
      </w:r>
    </w:p>
    <w:p w14:paraId="5AA7626E" w14:textId="77777777" w:rsidR="0066137D" w:rsidRDefault="00000000">
      <w:pPr>
        <w:numPr>
          <w:ilvl w:val="0"/>
          <w:numId w:val="7"/>
        </w:numPr>
        <w:ind w:right="7" w:hanging="496"/>
      </w:pPr>
      <w:r>
        <w:t xml:space="preserve">Общая характеристика Интернета как особой информационнотелекоммуникационной сети </w:t>
      </w:r>
    </w:p>
    <w:p w14:paraId="6277EDA0" w14:textId="77777777" w:rsidR="0066137D" w:rsidRDefault="00000000">
      <w:pPr>
        <w:numPr>
          <w:ilvl w:val="0"/>
          <w:numId w:val="7"/>
        </w:numPr>
        <w:ind w:right="7" w:hanging="496"/>
      </w:pPr>
      <w:r>
        <w:lastRenderedPageBreak/>
        <w:t xml:space="preserve">Деятельность, осуществляемая посредством Интернета </w:t>
      </w:r>
    </w:p>
    <w:p w14:paraId="2DE400E5" w14:textId="77777777" w:rsidR="0066137D" w:rsidRDefault="00000000">
      <w:pPr>
        <w:numPr>
          <w:ilvl w:val="0"/>
          <w:numId w:val="7"/>
        </w:numPr>
        <w:ind w:right="7" w:hanging="496"/>
      </w:pPr>
      <w:r>
        <w:t xml:space="preserve">Государственное регулирование Интернета в России и за рубежом </w:t>
      </w:r>
    </w:p>
    <w:p w14:paraId="1F032F01" w14:textId="77777777" w:rsidR="0066137D" w:rsidRDefault="00000000">
      <w:pPr>
        <w:numPr>
          <w:ilvl w:val="0"/>
          <w:numId w:val="7"/>
        </w:numPr>
        <w:spacing w:after="12"/>
        <w:ind w:right="7" w:hanging="496"/>
      </w:pPr>
      <w:r>
        <w:t xml:space="preserve">Понятие и виды информационных ресурсов </w:t>
      </w:r>
    </w:p>
    <w:p w14:paraId="582EFCB9" w14:textId="77777777" w:rsidR="0066137D" w:rsidRDefault="00000000">
      <w:pPr>
        <w:numPr>
          <w:ilvl w:val="0"/>
          <w:numId w:val="7"/>
        </w:numPr>
        <w:ind w:right="7" w:hanging="496"/>
      </w:pPr>
      <w:r>
        <w:t xml:space="preserve">Порядок формирования информационных ресурсов и предоставления информационных услуг </w:t>
      </w:r>
    </w:p>
    <w:p w14:paraId="1DA22A5D" w14:textId="77777777" w:rsidR="0066137D" w:rsidRDefault="00000000">
      <w:pPr>
        <w:numPr>
          <w:ilvl w:val="0"/>
          <w:numId w:val="7"/>
        </w:numPr>
        <w:ind w:right="7" w:hanging="496"/>
      </w:pPr>
      <w:r>
        <w:t xml:space="preserve">Государственное регулирование библиотечного дела </w:t>
      </w:r>
    </w:p>
    <w:p w14:paraId="713FED80" w14:textId="77777777" w:rsidR="0066137D" w:rsidRDefault="00000000">
      <w:pPr>
        <w:numPr>
          <w:ilvl w:val="0"/>
          <w:numId w:val="7"/>
        </w:numPr>
        <w:ind w:right="7" w:hanging="496"/>
      </w:pPr>
      <w:r>
        <w:t xml:space="preserve">Государственное регулирование архивного дела </w:t>
      </w:r>
    </w:p>
    <w:p w14:paraId="3C873EC9" w14:textId="77777777" w:rsidR="0066137D" w:rsidRDefault="00000000">
      <w:pPr>
        <w:numPr>
          <w:ilvl w:val="0"/>
          <w:numId w:val="7"/>
        </w:numPr>
        <w:ind w:right="7" w:hanging="496"/>
      </w:pPr>
      <w:r>
        <w:t xml:space="preserve">Понятие и виды средств массовой информации </w:t>
      </w:r>
    </w:p>
    <w:p w14:paraId="2B808574" w14:textId="77777777" w:rsidR="0066137D" w:rsidRDefault="00000000">
      <w:pPr>
        <w:numPr>
          <w:ilvl w:val="0"/>
          <w:numId w:val="7"/>
        </w:numPr>
        <w:ind w:right="7" w:hanging="496"/>
      </w:pPr>
      <w:r>
        <w:t xml:space="preserve">Правовой статус средств массовой информации </w:t>
      </w:r>
    </w:p>
    <w:p w14:paraId="7C8C8436" w14:textId="77777777" w:rsidR="0066137D" w:rsidRDefault="00000000">
      <w:pPr>
        <w:numPr>
          <w:ilvl w:val="0"/>
          <w:numId w:val="7"/>
        </w:numPr>
        <w:ind w:right="7" w:hanging="496"/>
      </w:pPr>
      <w:r>
        <w:t xml:space="preserve">Правовой статус журналиста </w:t>
      </w:r>
    </w:p>
    <w:p w14:paraId="35B8F9FD" w14:textId="77777777" w:rsidR="0066137D" w:rsidRDefault="00000000">
      <w:pPr>
        <w:numPr>
          <w:ilvl w:val="0"/>
          <w:numId w:val="7"/>
        </w:numPr>
        <w:ind w:right="7" w:hanging="496"/>
      </w:pPr>
      <w:r>
        <w:t xml:space="preserve">Понятие информационной безопасности </w:t>
      </w:r>
    </w:p>
    <w:p w14:paraId="145B27D2" w14:textId="77777777" w:rsidR="0066137D" w:rsidRDefault="00000000">
      <w:pPr>
        <w:numPr>
          <w:ilvl w:val="0"/>
          <w:numId w:val="7"/>
        </w:numPr>
        <w:ind w:right="7" w:hanging="496"/>
      </w:pPr>
      <w:r>
        <w:t xml:space="preserve">Национальные интересы РФ в информационной сфере и их обеспечение </w:t>
      </w:r>
    </w:p>
    <w:p w14:paraId="08134CA7" w14:textId="77777777" w:rsidR="0066137D" w:rsidRDefault="00000000">
      <w:pPr>
        <w:numPr>
          <w:ilvl w:val="0"/>
          <w:numId w:val="7"/>
        </w:numPr>
        <w:ind w:right="7" w:hanging="496"/>
      </w:pPr>
      <w:r>
        <w:t xml:space="preserve">Государственная политика в сфере информационной безопасности </w:t>
      </w:r>
    </w:p>
    <w:p w14:paraId="67706055" w14:textId="77777777" w:rsidR="0066137D" w:rsidRDefault="00000000">
      <w:pPr>
        <w:numPr>
          <w:ilvl w:val="0"/>
          <w:numId w:val="7"/>
        </w:numPr>
        <w:ind w:right="7" w:hanging="496"/>
      </w:pPr>
      <w:r>
        <w:t xml:space="preserve">Обеспечение информационной безопасности </w:t>
      </w:r>
    </w:p>
    <w:p w14:paraId="5D2C8986" w14:textId="77777777" w:rsidR="0066137D" w:rsidRDefault="00000000">
      <w:pPr>
        <w:numPr>
          <w:ilvl w:val="0"/>
          <w:numId w:val="7"/>
        </w:numPr>
        <w:ind w:right="7" w:hanging="496"/>
      </w:pPr>
      <w:r>
        <w:t xml:space="preserve">Информационная безопасность личности </w:t>
      </w:r>
    </w:p>
    <w:p w14:paraId="10A4C20F" w14:textId="77777777" w:rsidR="0066137D" w:rsidRDefault="00000000">
      <w:pPr>
        <w:numPr>
          <w:ilvl w:val="0"/>
          <w:numId w:val="7"/>
        </w:numPr>
        <w:ind w:right="7" w:hanging="496"/>
      </w:pPr>
      <w:r>
        <w:t xml:space="preserve">Информационная безопасность общества </w:t>
      </w:r>
    </w:p>
    <w:p w14:paraId="1BB56DE7" w14:textId="77777777" w:rsidR="0066137D" w:rsidRDefault="00000000">
      <w:pPr>
        <w:numPr>
          <w:ilvl w:val="0"/>
          <w:numId w:val="7"/>
        </w:numPr>
        <w:ind w:right="7" w:hanging="496"/>
      </w:pPr>
      <w:r>
        <w:t xml:space="preserve">Информационная безопасность государства </w:t>
      </w:r>
    </w:p>
    <w:p w14:paraId="1A45F017" w14:textId="77777777" w:rsidR="0066137D" w:rsidRDefault="00000000">
      <w:pPr>
        <w:numPr>
          <w:ilvl w:val="0"/>
          <w:numId w:val="7"/>
        </w:numPr>
        <w:ind w:right="7" w:hanging="496"/>
      </w:pPr>
      <w:r>
        <w:t xml:space="preserve">Дисциплинарная ответственность в информационной сфере </w:t>
      </w:r>
    </w:p>
    <w:p w14:paraId="08186C8A" w14:textId="77777777" w:rsidR="0066137D" w:rsidRDefault="00000000">
      <w:pPr>
        <w:numPr>
          <w:ilvl w:val="0"/>
          <w:numId w:val="7"/>
        </w:numPr>
        <w:ind w:right="7" w:hanging="496"/>
      </w:pPr>
      <w:r>
        <w:t xml:space="preserve">Административная ответственность в информационной сфере </w:t>
      </w:r>
    </w:p>
    <w:p w14:paraId="2C0896DE" w14:textId="77777777" w:rsidR="0066137D" w:rsidRDefault="00000000">
      <w:pPr>
        <w:numPr>
          <w:ilvl w:val="0"/>
          <w:numId w:val="7"/>
        </w:numPr>
        <w:ind w:right="7" w:hanging="496"/>
      </w:pPr>
      <w:r>
        <w:t xml:space="preserve">Уголовная ответственность в информационной сфере </w:t>
      </w:r>
    </w:p>
    <w:p w14:paraId="609086FB" w14:textId="77777777" w:rsidR="0066137D" w:rsidRDefault="00000000">
      <w:pPr>
        <w:numPr>
          <w:ilvl w:val="0"/>
          <w:numId w:val="7"/>
        </w:numPr>
        <w:spacing w:after="12"/>
        <w:ind w:right="7" w:hanging="496"/>
      </w:pPr>
      <w:r>
        <w:t xml:space="preserve">Материальная ответственность в информационной сфере </w:t>
      </w:r>
    </w:p>
    <w:p w14:paraId="23973E33" w14:textId="77777777" w:rsidR="0066137D" w:rsidRDefault="00000000">
      <w:pPr>
        <w:spacing w:after="32" w:line="259" w:lineRule="auto"/>
        <w:ind w:left="706" w:right="0" w:firstLine="0"/>
        <w:jc w:val="left"/>
      </w:pPr>
      <w:r>
        <w:t xml:space="preserve"> </w:t>
      </w:r>
    </w:p>
    <w:p w14:paraId="7C39FD65" w14:textId="77777777" w:rsidR="0066137D" w:rsidRDefault="00000000">
      <w:pPr>
        <w:spacing w:after="5" w:line="271" w:lineRule="auto"/>
        <w:ind w:left="1552" w:right="0"/>
        <w:jc w:val="left"/>
      </w:pPr>
      <w:r>
        <w:rPr>
          <w:b/>
        </w:rPr>
        <w:t xml:space="preserve">Примеры практических заданий для проведения зачета </w:t>
      </w:r>
    </w:p>
    <w:p w14:paraId="57BB07D9" w14:textId="77777777" w:rsidR="0066137D" w:rsidRDefault="00000000">
      <w:pPr>
        <w:spacing w:after="18" w:line="259" w:lineRule="auto"/>
        <w:ind w:left="569" w:right="0" w:firstLine="0"/>
        <w:jc w:val="left"/>
      </w:pPr>
      <w:r>
        <w:t xml:space="preserve"> </w:t>
      </w:r>
    </w:p>
    <w:p w14:paraId="3D28E8EC" w14:textId="77777777" w:rsidR="0066137D" w:rsidRDefault="00000000">
      <w:pPr>
        <w:spacing w:after="12"/>
        <w:ind w:left="579" w:right="7"/>
      </w:pPr>
      <w:r>
        <w:t xml:space="preserve">Задача 1. </w:t>
      </w:r>
    </w:p>
    <w:p w14:paraId="657C7E73" w14:textId="77777777" w:rsidR="0066137D" w:rsidRDefault="00000000">
      <w:pPr>
        <w:spacing w:after="6"/>
        <w:ind w:left="-15" w:right="7" w:firstLine="569"/>
      </w:pPr>
      <w:r>
        <w:t xml:space="preserve">ФАС РФ привлекла к ответственности телекомпанию, распространившую рекламный ролик следующего содержания: Показывают момент вручения кубка чемпиону гонок «Формула-1» финну Римми Кайконнену. Голос за кадром: «Все финны ужасно ме-е-е-дли-и-и-тельные. Просто ужасно». Показывают открывающуюся бутылку с напитком. «Но подзарядившись новым напитком «Speed», мы можем обогнать скорость звука» Показывают, как Кайконнен садится за руль гоночного болида и несется по трассе. «Попробуй новый «Speed» - и вперед!».  </w:t>
      </w:r>
    </w:p>
    <w:p w14:paraId="740BDE03" w14:textId="77777777" w:rsidR="0066137D" w:rsidRDefault="00000000">
      <w:pPr>
        <w:spacing w:after="0"/>
        <w:ind w:left="-15" w:right="7" w:firstLine="569"/>
      </w:pPr>
      <w:r>
        <w:t xml:space="preserve">По мнению ФАС РФ, в рекламном ролике показан процесс потребления алкогольной продукции, содержится призыв к совершению противоправных действий, используются оскорбительные образы в отношении национальности. Телекомпания возражала, указывая на то, что она является только рекламораспространителем, но не рекламодателем, что напиток «Speed», хотя и имеет сходные названия с алкогольном коктейлем «Spe-e-e-d», но является </w:t>
      </w:r>
      <w:r>
        <w:lastRenderedPageBreak/>
        <w:t xml:space="preserve">безалкогольным, что никакого процесса демонстрации и призыва к совершению противоправных действий в рекламе нет (изображен только процесс открывания бутылки с напитком), что, поскольку текст в ролике говорит гражданин Финляндии, то ни о каком использовании оскорбительных образов в отношении национальности речь идти не может. </w:t>
      </w:r>
    </w:p>
    <w:p w14:paraId="065109F0" w14:textId="77777777" w:rsidR="0066137D" w:rsidRDefault="00000000">
      <w:pPr>
        <w:spacing w:after="0" w:line="259" w:lineRule="auto"/>
        <w:ind w:left="569" w:right="0" w:firstLine="0"/>
        <w:jc w:val="left"/>
      </w:pPr>
      <w:r>
        <w:t xml:space="preserve"> </w:t>
      </w:r>
    </w:p>
    <w:p w14:paraId="6DF6DE94" w14:textId="77777777" w:rsidR="0066137D" w:rsidRDefault="00000000">
      <w:pPr>
        <w:spacing w:after="12"/>
        <w:ind w:left="716" w:right="7"/>
      </w:pPr>
      <w:r>
        <w:t>1.</w:t>
      </w:r>
      <w:r>
        <w:rPr>
          <w:rFonts w:ascii="Arial" w:eastAsia="Arial" w:hAnsi="Arial" w:cs="Arial"/>
        </w:rPr>
        <w:t xml:space="preserve"> </w:t>
      </w:r>
      <w:r>
        <w:t xml:space="preserve">Решите дело. </w:t>
      </w:r>
    </w:p>
    <w:p w14:paraId="32C5BBEB" w14:textId="77777777" w:rsidR="0066137D" w:rsidRDefault="00000000">
      <w:pPr>
        <w:spacing w:after="25" w:line="259" w:lineRule="auto"/>
        <w:ind w:left="1066" w:right="0" w:firstLine="0"/>
        <w:jc w:val="left"/>
      </w:pPr>
      <w:r>
        <w:t xml:space="preserve"> </w:t>
      </w:r>
    </w:p>
    <w:p w14:paraId="66C6EC6D" w14:textId="77777777" w:rsidR="0066137D" w:rsidRDefault="00000000">
      <w:pPr>
        <w:spacing w:after="12"/>
        <w:ind w:left="716" w:right="7"/>
      </w:pPr>
      <w:r>
        <w:t xml:space="preserve">Задача 2. </w:t>
      </w:r>
    </w:p>
    <w:p w14:paraId="78690B6E" w14:textId="77777777" w:rsidR="0066137D" w:rsidRDefault="00000000">
      <w:pPr>
        <w:spacing w:after="12"/>
        <w:ind w:left="-15" w:right="7" w:firstLine="569"/>
      </w:pPr>
      <w:r>
        <w:t xml:space="preserve">ФАС РФ привлекла к ответственности ООО «Консалтинговая компания № 1», указав на то, что рекламный плакат: «Приходите к нам. Мы надеемся быть всегда первыми с такими клиентами, как Вы. Консалтинговая компания № 1». </w:t>
      </w:r>
    </w:p>
    <w:p w14:paraId="70E86222" w14:textId="77777777" w:rsidR="0066137D" w:rsidRDefault="00000000">
      <w:pPr>
        <w:ind w:left="-15" w:right="7" w:firstLine="569"/>
      </w:pPr>
      <w:r>
        <w:t xml:space="preserve">По мнению ФАС РФ, данная реклама является недобросовестной и недостоверной. ООО «Консалтинговая компания № 1» возражала ФАС РФ, указывая на то, что слоган «Консалтинговая компания № 1» является фирменным наименованием компании и, что указание на него является единственной возможностью привлечения внимания к компании как субъекту предпринимательства. Кроме того, указывалось, что ООО «Консалтинговая компания № 1» действительно являлась первой компанией, оказывающей консультационные услуги, зарегистрированной в поселке Войсковицы Гатчинского района. </w:t>
      </w:r>
    </w:p>
    <w:p w14:paraId="1E09B734" w14:textId="77777777" w:rsidR="0066137D" w:rsidRDefault="00000000">
      <w:pPr>
        <w:numPr>
          <w:ilvl w:val="0"/>
          <w:numId w:val="8"/>
        </w:numPr>
        <w:spacing w:after="12"/>
        <w:ind w:right="7" w:hanging="287"/>
      </w:pPr>
      <w:r>
        <w:t xml:space="preserve">Решите дело. </w:t>
      </w:r>
    </w:p>
    <w:p w14:paraId="75C5FB50" w14:textId="77777777" w:rsidR="0066137D" w:rsidRDefault="00000000">
      <w:pPr>
        <w:numPr>
          <w:ilvl w:val="0"/>
          <w:numId w:val="8"/>
        </w:numPr>
        <w:ind w:right="7" w:hanging="287"/>
      </w:pPr>
      <w:r>
        <w:t xml:space="preserve">По каким основаниям возможно привлечение рекламодателя к ответственности? </w:t>
      </w:r>
    </w:p>
    <w:p w14:paraId="47471975" w14:textId="77777777" w:rsidR="0066137D" w:rsidRDefault="00000000">
      <w:pPr>
        <w:spacing w:after="25" w:line="259" w:lineRule="auto"/>
        <w:ind w:left="706" w:right="0" w:firstLine="0"/>
        <w:jc w:val="left"/>
      </w:pPr>
      <w:r>
        <w:t xml:space="preserve"> </w:t>
      </w:r>
    </w:p>
    <w:p w14:paraId="0DA87ED7" w14:textId="77777777" w:rsidR="0066137D" w:rsidRDefault="00000000">
      <w:pPr>
        <w:spacing w:after="12"/>
        <w:ind w:left="716" w:right="7"/>
      </w:pPr>
      <w:r>
        <w:t xml:space="preserve">Задача 3. </w:t>
      </w:r>
    </w:p>
    <w:p w14:paraId="1416AFB6" w14:textId="77777777" w:rsidR="0066137D" w:rsidRDefault="00000000">
      <w:pPr>
        <w:spacing w:after="2"/>
        <w:ind w:left="-15" w:right="7" w:firstLine="569"/>
      </w:pPr>
      <w:r>
        <w:t xml:space="preserve">Компания «Смоленский фронт» опубликовала в региональной газете вакансий и в сети Интернет на сайте региональной газеты объявление о приеме на работу следующего содержания: «Смоленский фронт» - компания, производящая сигареты уже более 150 лет, приглашает на должность менеджеров по продажам симпатичных девушек в возрасте от 17 до 23 лет». После опубликования компания была привлечена к административной ответственности за нарушение законодательства о рекламе.  </w:t>
      </w:r>
    </w:p>
    <w:p w14:paraId="455F9609" w14:textId="77777777" w:rsidR="0066137D" w:rsidRDefault="00000000">
      <w:pPr>
        <w:spacing w:after="0"/>
        <w:ind w:left="-15" w:right="7" w:firstLine="569"/>
      </w:pPr>
      <w:r>
        <w:t xml:space="preserve">ФАС РФ указывала на то, что данное объявление, поскольку направлено на поддержание интереса к компании «Смоленский фронт», производящей одноименные сигареты, должно признаваться рекламой данных сигарет и сопровождаться предупреждающей надписью, которая в данном случае отсутствовала. </w:t>
      </w:r>
    </w:p>
    <w:p w14:paraId="7F0BA498" w14:textId="77777777" w:rsidR="0066137D" w:rsidRDefault="00000000">
      <w:pPr>
        <w:spacing w:after="0"/>
        <w:ind w:left="-15" w:right="7" w:firstLine="569"/>
      </w:pPr>
      <w:r>
        <w:t xml:space="preserve">Кроме того, ФАС РФ обращала внимание на то, что довод о том, что компания производила сигареты более 150 лет не является достоверным и не подтверждается исторически, поскольку, хотя на фабрике, ныне занимаемой компанией «Смоленский фронт» сигареты и производились до 1917 года, но </w:t>
      </w:r>
      <w:r>
        <w:lastRenderedPageBreak/>
        <w:t xml:space="preserve">само юридическое лицо компания «Смоленский фронт» было создано (путем реорганизации) и внесено в Единый государственный реестр юридических лиц только в 2002 году. Также ФАС РФ указывала, что рекламное объявление адресовано лицам, не достигшим 18 лет. </w:t>
      </w:r>
    </w:p>
    <w:p w14:paraId="7CB64670" w14:textId="77777777" w:rsidR="0066137D" w:rsidRDefault="00000000">
      <w:pPr>
        <w:spacing w:after="28" w:line="259" w:lineRule="auto"/>
        <w:ind w:left="569" w:right="0" w:firstLine="0"/>
        <w:jc w:val="left"/>
      </w:pPr>
      <w:r>
        <w:t xml:space="preserve"> </w:t>
      </w:r>
    </w:p>
    <w:p w14:paraId="77B93430" w14:textId="77777777" w:rsidR="0066137D" w:rsidRDefault="00000000">
      <w:pPr>
        <w:numPr>
          <w:ilvl w:val="0"/>
          <w:numId w:val="9"/>
        </w:numPr>
        <w:ind w:right="7" w:hanging="287"/>
      </w:pPr>
      <w:r>
        <w:t xml:space="preserve">Подлежит ли компания привлечению к ответственности? </w:t>
      </w:r>
    </w:p>
    <w:p w14:paraId="17141F3C" w14:textId="77777777" w:rsidR="0066137D" w:rsidRDefault="00000000">
      <w:pPr>
        <w:numPr>
          <w:ilvl w:val="0"/>
          <w:numId w:val="9"/>
        </w:numPr>
        <w:ind w:right="7" w:hanging="287"/>
      </w:pPr>
      <w:r>
        <w:t xml:space="preserve">На все ли возможные основания привлечения к ответственности указала ФАС РФ? </w:t>
      </w:r>
    </w:p>
    <w:p w14:paraId="79FEF5C5" w14:textId="77777777" w:rsidR="0066137D" w:rsidRDefault="00000000">
      <w:pPr>
        <w:ind w:left="716" w:right="7"/>
      </w:pPr>
      <w:r>
        <w:t>2.</w:t>
      </w:r>
      <w:r>
        <w:rPr>
          <w:rFonts w:ascii="Arial" w:eastAsia="Arial" w:hAnsi="Arial" w:cs="Arial"/>
        </w:rPr>
        <w:t xml:space="preserve"> </w:t>
      </w:r>
      <w:r>
        <w:t xml:space="preserve">Решите дело. </w:t>
      </w:r>
    </w:p>
    <w:p w14:paraId="45277084" w14:textId="77777777" w:rsidR="0066137D" w:rsidRDefault="00000000">
      <w:pPr>
        <w:spacing w:after="25" w:line="259" w:lineRule="auto"/>
        <w:ind w:left="1066" w:right="0" w:firstLine="0"/>
        <w:jc w:val="left"/>
      </w:pPr>
      <w:r>
        <w:t xml:space="preserve"> </w:t>
      </w:r>
    </w:p>
    <w:p w14:paraId="15144BCD" w14:textId="77777777" w:rsidR="0066137D" w:rsidRDefault="00000000">
      <w:pPr>
        <w:spacing w:after="12"/>
        <w:ind w:left="579" w:right="7"/>
      </w:pPr>
      <w:r>
        <w:t xml:space="preserve">Задача 4. </w:t>
      </w:r>
    </w:p>
    <w:p w14:paraId="46ACB4C4" w14:textId="77777777" w:rsidR="0066137D" w:rsidRDefault="00000000">
      <w:pPr>
        <w:spacing w:after="0"/>
        <w:ind w:left="-15" w:right="7" w:firstLine="569"/>
      </w:pPr>
      <w:r>
        <w:t xml:space="preserve">Музыкальный клуб «Yellow Submarine» был привлечен к ответственности за нарушение законодательства о рекламе, выразившееся в том, что в рекламе музыкального клуба без перевода использовалась цитата из песни группы «Beatles»: «We all live in the Yellow submarine».  </w:t>
      </w:r>
    </w:p>
    <w:p w14:paraId="6A9F8D01" w14:textId="77777777" w:rsidR="0066137D" w:rsidRDefault="00000000">
      <w:pPr>
        <w:spacing w:after="0"/>
        <w:ind w:left="-15" w:right="7" w:firstLine="569"/>
      </w:pPr>
      <w:r>
        <w:t xml:space="preserve">По мнению работников ФАС РФ, нарушение, допущенное в рекламе, заключается в использовании на рекламном плакате иностранных слов без перевода, что может ввести потребителей в заблуждение, а также в цитировании песни иностранного юридического лица – музыкальной группы – без получения письменного согласия на такое цитирование, то есть в нарушении рекламой интеллектуальных прав третьего лица. Музыкальный клуб обратился в суд с требованием о признании постановления ФАС РФ недействительным. </w:t>
      </w:r>
    </w:p>
    <w:p w14:paraId="05F15C59" w14:textId="77777777" w:rsidR="0066137D" w:rsidRDefault="00000000">
      <w:pPr>
        <w:spacing w:after="28" w:line="259" w:lineRule="auto"/>
        <w:ind w:left="706" w:right="0" w:firstLine="0"/>
        <w:jc w:val="left"/>
      </w:pPr>
      <w:r>
        <w:t xml:space="preserve"> </w:t>
      </w:r>
    </w:p>
    <w:p w14:paraId="177074E9" w14:textId="77777777" w:rsidR="0066137D" w:rsidRDefault="00000000">
      <w:pPr>
        <w:ind w:left="716" w:right="2277"/>
      </w:pPr>
      <w:r>
        <w:t xml:space="preserve">1.Кто является правопреемником группы «Beatles»? 2. Решите дело. </w:t>
      </w:r>
    </w:p>
    <w:p w14:paraId="5041D96C" w14:textId="77777777" w:rsidR="0066137D" w:rsidRDefault="00000000">
      <w:pPr>
        <w:spacing w:after="25" w:line="259" w:lineRule="auto"/>
        <w:ind w:left="706" w:right="0" w:firstLine="0"/>
        <w:jc w:val="left"/>
      </w:pPr>
      <w:r>
        <w:t xml:space="preserve"> </w:t>
      </w:r>
    </w:p>
    <w:p w14:paraId="093EE8B8" w14:textId="77777777" w:rsidR="0066137D" w:rsidRDefault="00000000">
      <w:pPr>
        <w:spacing w:after="12"/>
        <w:ind w:left="579" w:right="7"/>
      </w:pPr>
      <w:r>
        <w:t xml:space="preserve">Задача 5. </w:t>
      </w:r>
    </w:p>
    <w:p w14:paraId="4D727E36" w14:textId="77777777" w:rsidR="0066137D" w:rsidRDefault="00000000">
      <w:pPr>
        <w:spacing w:after="9"/>
        <w:ind w:left="-15" w:right="7" w:firstLine="569"/>
      </w:pPr>
      <w:r>
        <w:t xml:space="preserve">Региональное управление ФАС РФ привлекло к административной ответственности гражданку Штольц Елену Леонидовну, носившую на своей футболке значок следующего содержания: «Хочешь выглядеть также как я? </w:t>
      </w:r>
    </w:p>
    <w:p w14:paraId="3C60AD44" w14:textId="77777777" w:rsidR="0066137D" w:rsidRDefault="00000000">
      <w:pPr>
        <w:spacing w:after="0"/>
        <w:ind w:left="-15" w:right="7" w:firstLine="569"/>
      </w:pPr>
      <w:r>
        <w:t xml:space="preserve">Спроси меня как! Волшебные биодобавки «Афродита». По мнению представителей управления, на конфискованном у предполагаемого нарушителя значке содержались утверждения, создающие впечатления о том, что биологические добавки обладают лечебными свойствами, а также содержащие ссылки на конкретные случаи улучшения состояния людей (гражданки Штольц). Гражданка написала письмо в прокуратуру с жалобой на действия чиновников управления. </w:t>
      </w:r>
    </w:p>
    <w:p w14:paraId="63E3E6C3" w14:textId="77777777" w:rsidR="0066137D" w:rsidRDefault="00000000">
      <w:pPr>
        <w:spacing w:after="27" w:line="259" w:lineRule="auto"/>
        <w:ind w:left="706" w:right="0" w:firstLine="0"/>
        <w:jc w:val="left"/>
      </w:pPr>
      <w:r>
        <w:t xml:space="preserve"> </w:t>
      </w:r>
    </w:p>
    <w:p w14:paraId="3918B79C" w14:textId="77777777" w:rsidR="0066137D" w:rsidRDefault="00000000">
      <w:pPr>
        <w:spacing w:after="12"/>
        <w:ind w:left="716" w:right="7"/>
      </w:pPr>
      <w:r>
        <w:t xml:space="preserve">1.Какое решение должно быть принято? </w:t>
      </w:r>
    </w:p>
    <w:p w14:paraId="04489D50" w14:textId="77777777" w:rsidR="0066137D" w:rsidRDefault="00000000">
      <w:pPr>
        <w:spacing w:after="25" w:line="259" w:lineRule="auto"/>
        <w:ind w:left="706" w:right="0" w:firstLine="0"/>
        <w:jc w:val="left"/>
      </w:pPr>
      <w:r>
        <w:rPr>
          <w:b/>
          <w:i/>
        </w:rPr>
        <w:t xml:space="preserve"> </w:t>
      </w:r>
    </w:p>
    <w:p w14:paraId="70C7BE08" w14:textId="77777777" w:rsidR="0066137D" w:rsidRDefault="00000000">
      <w:pPr>
        <w:spacing w:after="5" w:line="271" w:lineRule="auto"/>
        <w:ind w:left="1451" w:right="0"/>
        <w:jc w:val="left"/>
      </w:pPr>
      <w:r>
        <w:rPr>
          <w:b/>
        </w:rPr>
        <w:t xml:space="preserve">Методика формирования оценки и критерии оценивания </w:t>
      </w:r>
    </w:p>
    <w:p w14:paraId="39D22D0C" w14:textId="77777777" w:rsidR="0066137D" w:rsidRDefault="00000000">
      <w:pPr>
        <w:spacing w:after="0" w:line="259" w:lineRule="auto"/>
        <w:ind w:left="765" w:right="0" w:firstLine="0"/>
        <w:jc w:val="center"/>
      </w:pPr>
      <w:r>
        <w:rPr>
          <w:b/>
        </w:rPr>
        <w:t xml:space="preserve"> </w:t>
      </w:r>
    </w:p>
    <w:p w14:paraId="4F16EDD0" w14:textId="77777777" w:rsidR="0066137D" w:rsidRDefault="00000000">
      <w:pPr>
        <w:ind w:left="-15" w:right="7" w:firstLine="569"/>
      </w:pPr>
      <w:r>
        <w:lastRenderedPageBreak/>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одно практическое задание. </w:t>
      </w:r>
    </w:p>
    <w:p w14:paraId="3DAE3734" w14:textId="77777777" w:rsidR="0066137D" w:rsidRDefault="00000000">
      <w:pPr>
        <w:spacing w:after="5" w:line="271" w:lineRule="auto"/>
        <w:ind w:left="-15" w:right="0" w:firstLine="569"/>
        <w:jc w:val="left"/>
      </w:pPr>
      <w:r>
        <w:t>Ответ на первый теоретический вопрос -</w:t>
      </w:r>
      <w:r>
        <w:rPr>
          <w:b/>
        </w:rPr>
        <w:t xml:space="preserve"> 15 баллов (для очной и очнозаочной форм обучения), (30 баллов- для заочной формы обучения )</w:t>
      </w:r>
      <w:r>
        <w:t xml:space="preserve"> </w:t>
      </w:r>
    </w:p>
    <w:p w14:paraId="5F889C48" w14:textId="77777777" w:rsidR="0066137D" w:rsidRDefault="00000000">
      <w:pPr>
        <w:spacing w:after="5" w:line="271" w:lineRule="auto"/>
        <w:ind w:left="-15" w:right="0" w:firstLine="569"/>
        <w:jc w:val="left"/>
      </w:pPr>
      <w:r>
        <w:t xml:space="preserve">Ответ на второй теоретический вопрос – </w:t>
      </w:r>
      <w:r>
        <w:rPr>
          <w:b/>
        </w:rPr>
        <w:t>15 баллов (для очной и очнозаочной форм обучения), (30 баллов- для заочной формы обучения )</w:t>
      </w:r>
      <w:r>
        <w:t xml:space="preserve"> </w:t>
      </w:r>
    </w:p>
    <w:p w14:paraId="16E0608F" w14:textId="77777777" w:rsidR="0066137D" w:rsidRDefault="00000000">
      <w:pPr>
        <w:spacing w:after="5" w:line="271" w:lineRule="auto"/>
        <w:ind w:left="-15" w:right="0" w:firstLine="569"/>
        <w:jc w:val="left"/>
      </w:pPr>
      <w:r>
        <w:t xml:space="preserve">Выполнение практического задания </w:t>
      </w:r>
      <w:r>
        <w:rPr>
          <w:b/>
        </w:rPr>
        <w:t>– 20 баллов (для очной и очнозаочной форм обучения), (40 баллов для заочной формы обучения).</w:t>
      </w:r>
      <w:r>
        <w:t xml:space="preserve"> </w:t>
      </w:r>
    </w:p>
    <w:p w14:paraId="38E4FEBA" w14:textId="77777777" w:rsidR="0066137D" w:rsidRDefault="00000000">
      <w:pPr>
        <w:spacing w:after="32" w:line="259" w:lineRule="auto"/>
        <w:ind w:left="569" w:right="0" w:firstLine="0"/>
        <w:jc w:val="left"/>
      </w:pPr>
      <w:r>
        <w:t xml:space="preserve"> </w:t>
      </w:r>
    </w:p>
    <w:p w14:paraId="440D08ED" w14:textId="77777777" w:rsidR="0066137D" w:rsidRDefault="00000000">
      <w:pPr>
        <w:spacing w:after="5" w:line="271" w:lineRule="auto"/>
        <w:ind w:left="716" w:right="0"/>
        <w:jc w:val="left"/>
      </w:pPr>
      <w:r>
        <w:rPr>
          <w:b/>
        </w:rPr>
        <w:t xml:space="preserve">Критерии оценивания ответа на теоретические вопросы: </w:t>
      </w:r>
    </w:p>
    <w:p w14:paraId="431C4064" w14:textId="77777777" w:rsidR="0066137D" w:rsidRDefault="00000000">
      <w:pPr>
        <w:ind w:left="-15" w:right="7" w:firstLine="706"/>
      </w:pPr>
      <w:r>
        <w:t xml:space="preserve">15-13 баллов (для очной и очно-заочной форм обучения), 30-22 (для заочной формы обучения)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2DDF236E" w14:textId="77777777" w:rsidR="0066137D" w:rsidRDefault="00000000">
      <w:pPr>
        <w:ind w:left="-15" w:right="7" w:firstLine="706"/>
      </w:pPr>
      <w:r>
        <w:t xml:space="preserve">13-11 баллов (для очной и очно-заочной форм обучения), (22-17 баллов - для заочной формы обучения)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645F0A66" w14:textId="77777777" w:rsidR="0066137D" w:rsidRDefault="00000000">
      <w:pPr>
        <w:ind w:left="-15" w:right="7" w:firstLine="706"/>
      </w:pPr>
      <w:r>
        <w:t xml:space="preserve">11-8 баллов (для очной и очно-заочной форм обучения), (17-10 баллов - для заочной формы обучения)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2D1EEA49" w14:textId="77777777" w:rsidR="0066137D" w:rsidRDefault="00000000">
      <w:pPr>
        <w:ind w:left="-15" w:right="7" w:firstLine="706"/>
      </w:pPr>
      <w:r>
        <w:t xml:space="preserve">8-5 баллов (для очной и очно-заочной форм обучения), (10-6 баллов - для заочной формы обучения) – содержание теоретического вопроса раскрыто слабо: обучающийся обнаруживает понимание основных положений вопроса, но путается в определении понятий информационно-правового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60EB655" w14:textId="77777777" w:rsidR="0066137D" w:rsidRDefault="00000000">
      <w:pPr>
        <w:ind w:left="-15" w:right="7" w:firstLine="706"/>
      </w:pPr>
      <w:r>
        <w:t xml:space="preserve">5-1 баллов (для очной и очно-заочной форм обучения), (6-1 баллов - для заочной формы обучения)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w:t>
      </w:r>
      <w:r>
        <w:lastRenderedPageBreak/>
        <w:t xml:space="preserve">непоследовательно, допускаются значительное количество стилистических ошибок, на «наводящие» вопросы преподавателя затрудняется ответить. </w:t>
      </w:r>
    </w:p>
    <w:p w14:paraId="4D759D1D" w14:textId="77777777" w:rsidR="0066137D" w:rsidRDefault="00000000">
      <w:pPr>
        <w:spacing w:after="2"/>
        <w:ind w:left="-15" w:right="7" w:firstLine="706"/>
      </w:pPr>
      <w:r>
        <w:t xml:space="preserve">0 баллов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34195141" w14:textId="77777777" w:rsidR="0066137D" w:rsidRDefault="00000000">
      <w:pPr>
        <w:spacing w:after="32" w:line="259" w:lineRule="auto"/>
        <w:ind w:left="706" w:right="0" w:firstLine="0"/>
        <w:jc w:val="left"/>
      </w:pPr>
      <w:r>
        <w:t xml:space="preserve"> </w:t>
      </w:r>
    </w:p>
    <w:p w14:paraId="4A4EFDC9" w14:textId="77777777" w:rsidR="0066137D" w:rsidRDefault="00000000">
      <w:pPr>
        <w:spacing w:after="5" w:line="271" w:lineRule="auto"/>
        <w:ind w:left="716" w:right="0"/>
        <w:jc w:val="left"/>
      </w:pPr>
      <w:r>
        <w:rPr>
          <w:b/>
        </w:rPr>
        <w:t xml:space="preserve">Критерии оценивания выполнения практического задания: </w:t>
      </w:r>
    </w:p>
    <w:p w14:paraId="536AD352" w14:textId="77777777" w:rsidR="0066137D" w:rsidRDefault="00000000">
      <w:pPr>
        <w:ind w:left="-15" w:right="7" w:firstLine="706"/>
      </w:pPr>
      <w:r>
        <w:t xml:space="preserve">20-15 баллов (для очной и очно-заочной форм обучения), (40-30 баллов - для заочной формы обучения)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Информационного права при решении задания. </w:t>
      </w:r>
    </w:p>
    <w:p w14:paraId="4439DFAF" w14:textId="77777777" w:rsidR="0066137D" w:rsidRDefault="00000000">
      <w:pPr>
        <w:ind w:left="-15" w:right="7" w:firstLine="706"/>
      </w:pPr>
      <w:r>
        <w:t xml:space="preserve">15-10 баллов (для очной и очно-заочной форм обучения), (30-20 баллов - для заочной формы обучения) –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информационного права при решении задания. </w:t>
      </w:r>
    </w:p>
    <w:p w14:paraId="7B470FD1" w14:textId="77777777" w:rsidR="0066137D" w:rsidRDefault="00000000">
      <w:pPr>
        <w:ind w:left="-15" w:right="7" w:firstLine="706"/>
      </w:pPr>
      <w:r>
        <w:t xml:space="preserve">10-5 баллов (для очной и очно-заочной форм обучения), (20-12 баллов - для заочной формы обучения)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Информационного права при решении задания, в обосновании своей точки зрения имеются некоторые затруднения. </w:t>
      </w:r>
    </w:p>
    <w:p w14:paraId="7036BD8F" w14:textId="77777777" w:rsidR="0066137D" w:rsidRDefault="00000000">
      <w:pPr>
        <w:ind w:left="-15" w:right="7" w:firstLine="706"/>
      </w:pPr>
      <w:r>
        <w:t xml:space="preserve">4-3 балла (для очной и очно-заочной форм обучения), (12-7 баллов - для заочной формы обучения)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Информационного права при решении задания, в обосновании своей точки зрения имеются некоторые затруднения. </w:t>
      </w:r>
    </w:p>
    <w:p w14:paraId="7F1301DE" w14:textId="77777777" w:rsidR="0066137D" w:rsidRDefault="00000000">
      <w:pPr>
        <w:spacing w:after="14"/>
        <w:ind w:left="-15" w:right="7" w:firstLine="706"/>
      </w:pPr>
      <w:r>
        <w:t xml:space="preserve">2-1 балл (для очной и очно-заочной форм обучения), (7-1 баллов - для заочной формы обучения) – ответы на контрольные вопросы практического задания даны не верно, наблюдается слабое владение основными понятиями Информационного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173BA9A5" w14:textId="77777777" w:rsidR="0066137D" w:rsidRDefault="00000000">
      <w:pPr>
        <w:ind w:left="-15" w:right="7" w:firstLine="706"/>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w:t>
      </w:r>
      <w:r>
        <w:lastRenderedPageBreak/>
        <w:t xml:space="preserve">контроль для заочной формы обучения не предусмотрен) и 50 баллов - на промежуточную аттестацию (зачет) для очной и очно-заочной форм обучения (100 баллов - на промежуточную аттестацию (зачет) для заочной формы обучения). </w:t>
      </w:r>
    </w:p>
    <w:p w14:paraId="66E7EC7D" w14:textId="77777777" w:rsidR="0066137D" w:rsidRDefault="00000000">
      <w:pPr>
        <w:spacing w:after="0" w:line="259" w:lineRule="auto"/>
        <w:ind w:left="59" w:right="0" w:firstLine="0"/>
        <w:jc w:val="center"/>
      </w:pPr>
      <w:r>
        <w:rPr>
          <w:b/>
        </w:rPr>
        <w:t xml:space="preserve"> </w:t>
      </w:r>
    </w:p>
    <w:p w14:paraId="6A687789" w14:textId="77777777" w:rsidR="0066137D" w:rsidRDefault="00000000">
      <w:pPr>
        <w:spacing w:after="0" w:line="259" w:lineRule="auto"/>
        <w:ind w:left="59" w:right="0" w:firstLine="0"/>
        <w:jc w:val="center"/>
      </w:pPr>
      <w:r>
        <w:rPr>
          <w:b/>
        </w:rPr>
        <w:t xml:space="preserve"> </w:t>
      </w:r>
    </w:p>
    <w:p w14:paraId="44BEB3D6" w14:textId="77777777" w:rsidR="0066137D" w:rsidRDefault="00000000">
      <w:pPr>
        <w:spacing w:after="0" w:line="259" w:lineRule="auto"/>
        <w:ind w:left="59" w:right="0" w:firstLine="0"/>
        <w:jc w:val="center"/>
      </w:pPr>
      <w:r>
        <w:rPr>
          <w:b/>
        </w:rPr>
        <w:t xml:space="preserve"> </w:t>
      </w:r>
    </w:p>
    <w:p w14:paraId="6305F640" w14:textId="77777777" w:rsidR="0066137D" w:rsidRDefault="00000000">
      <w:pPr>
        <w:spacing w:after="0" w:line="259" w:lineRule="auto"/>
        <w:ind w:left="59" w:right="0" w:firstLine="0"/>
        <w:jc w:val="center"/>
      </w:pPr>
      <w:r>
        <w:rPr>
          <w:b/>
        </w:rPr>
        <w:t xml:space="preserve"> </w:t>
      </w:r>
    </w:p>
    <w:p w14:paraId="76C4E976" w14:textId="77777777" w:rsidR="0066137D" w:rsidRDefault="00000000">
      <w:pPr>
        <w:spacing w:after="0" w:line="259" w:lineRule="auto"/>
        <w:ind w:left="59" w:right="0" w:firstLine="0"/>
        <w:jc w:val="center"/>
      </w:pPr>
      <w:r>
        <w:rPr>
          <w:b/>
        </w:rPr>
        <w:t xml:space="preserve"> </w:t>
      </w:r>
    </w:p>
    <w:p w14:paraId="7B3D4980" w14:textId="77777777" w:rsidR="0066137D" w:rsidRDefault="00000000">
      <w:pPr>
        <w:spacing w:after="0" w:line="259" w:lineRule="auto"/>
        <w:ind w:left="59" w:right="0" w:firstLine="0"/>
        <w:jc w:val="center"/>
      </w:pPr>
      <w:r>
        <w:rPr>
          <w:b/>
        </w:rPr>
        <w:t xml:space="preserve"> </w:t>
      </w:r>
    </w:p>
    <w:p w14:paraId="7939BA98" w14:textId="77777777" w:rsidR="0066137D" w:rsidRDefault="00000000">
      <w:pPr>
        <w:spacing w:after="0" w:line="259" w:lineRule="auto"/>
        <w:ind w:left="59" w:right="0" w:firstLine="0"/>
        <w:jc w:val="center"/>
      </w:pPr>
      <w:r>
        <w:rPr>
          <w:b/>
        </w:rPr>
        <w:t xml:space="preserve"> </w:t>
      </w:r>
    </w:p>
    <w:p w14:paraId="36B8463E" w14:textId="77777777" w:rsidR="0066137D" w:rsidRDefault="00000000">
      <w:pPr>
        <w:spacing w:after="0" w:line="259" w:lineRule="auto"/>
        <w:ind w:left="59" w:right="0" w:firstLine="0"/>
        <w:jc w:val="center"/>
      </w:pPr>
      <w:r>
        <w:rPr>
          <w:b/>
        </w:rPr>
        <w:t xml:space="preserve"> </w:t>
      </w:r>
    </w:p>
    <w:p w14:paraId="566B7716" w14:textId="77777777" w:rsidR="0066137D" w:rsidRDefault="00000000">
      <w:pPr>
        <w:spacing w:after="0" w:line="259" w:lineRule="auto"/>
        <w:ind w:left="59" w:right="0" w:firstLine="0"/>
        <w:jc w:val="center"/>
      </w:pPr>
      <w:r>
        <w:rPr>
          <w:b/>
        </w:rPr>
        <w:t xml:space="preserve"> </w:t>
      </w:r>
    </w:p>
    <w:p w14:paraId="73C47A87" w14:textId="77777777" w:rsidR="0066137D" w:rsidRDefault="00000000">
      <w:pPr>
        <w:spacing w:after="0" w:line="259" w:lineRule="auto"/>
        <w:ind w:left="59" w:right="0" w:firstLine="0"/>
        <w:jc w:val="center"/>
      </w:pPr>
      <w:r>
        <w:rPr>
          <w:b/>
        </w:rPr>
        <w:t xml:space="preserve"> </w:t>
      </w:r>
    </w:p>
    <w:p w14:paraId="539D90B1" w14:textId="77777777" w:rsidR="0066137D" w:rsidRDefault="00000000">
      <w:pPr>
        <w:spacing w:after="0" w:line="259" w:lineRule="auto"/>
        <w:ind w:left="59" w:right="0" w:firstLine="0"/>
        <w:jc w:val="center"/>
      </w:pPr>
      <w:r>
        <w:rPr>
          <w:b/>
        </w:rPr>
        <w:t xml:space="preserve"> </w:t>
      </w:r>
    </w:p>
    <w:p w14:paraId="5EC4B5AF" w14:textId="77777777" w:rsidR="0066137D" w:rsidRDefault="00000000">
      <w:pPr>
        <w:spacing w:after="0" w:line="259" w:lineRule="auto"/>
        <w:ind w:left="59" w:right="0" w:firstLine="0"/>
        <w:jc w:val="center"/>
      </w:pPr>
      <w:r>
        <w:rPr>
          <w:b/>
        </w:rPr>
        <w:t xml:space="preserve"> </w:t>
      </w:r>
    </w:p>
    <w:p w14:paraId="3B7ADD2E" w14:textId="77777777" w:rsidR="0066137D" w:rsidRDefault="00000000">
      <w:pPr>
        <w:spacing w:after="0" w:line="259" w:lineRule="auto"/>
        <w:ind w:left="59" w:right="0" w:firstLine="0"/>
        <w:jc w:val="center"/>
      </w:pPr>
      <w:r>
        <w:rPr>
          <w:b/>
        </w:rPr>
        <w:t xml:space="preserve"> </w:t>
      </w:r>
    </w:p>
    <w:p w14:paraId="7384090C" w14:textId="77777777" w:rsidR="0066137D" w:rsidRDefault="00000000">
      <w:pPr>
        <w:pStyle w:val="1"/>
        <w:spacing w:after="0" w:line="259" w:lineRule="auto"/>
        <w:ind w:left="10" w:right="2888"/>
        <w:jc w:val="right"/>
      </w:pPr>
      <w:bookmarkStart w:id="3" w:name="_Toc31776"/>
      <w:r>
        <w:t xml:space="preserve">5. Рекомендуемая литература </w:t>
      </w:r>
      <w:bookmarkEnd w:id="3"/>
    </w:p>
    <w:tbl>
      <w:tblPr>
        <w:tblStyle w:val="TableGrid"/>
        <w:tblW w:w="9488" w:type="dxa"/>
        <w:tblInd w:w="7" w:type="dxa"/>
        <w:tblCellMar>
          <w:top w:w="44" w:type="dxa"/>
          <w:left w:w="29" w:type="dxa"/>
          <w:bottom w:w="0" w:type="dxa"/>
          <w:right w:w="15" w:type="dxa"/>
        </w:tblCellMar>
        <w:tblLook w:val="04A0" w:firstRow="1" w:lastRow="0" w:firstColumn="1" w:lastColumn="0" w:noHBand="0" w:noVBand="1"/>
      </w:tblPr>
      <w:tblGrid>
        <w:gridCol w:w="604"/>
        <w:gridCol w:w="1823"/>
        <w:gridCol w:w="3862"/>
        <w:gridCol w:w="1931"/>
        <w:gridCol w:w="1268"/>
      </w:tblGrid>
      <w:tr w:rsidR="0066137D" w14:paraId="5F65DAF9" w14:textId="77777777">
        <w:trPr>
          <w:trHeight w:val="281"/>
        </w:trPr>
        <w:tc>
          <w:tcPr>
            <w:tcW w:w="2428" w:type="dxa"/>
            <w:gridSpan w:val="2"/>
            <w:tcBorders>
              <w:top w:val="single" w:sz="6" w:space="0" w:color="000000"/>
              <w:left w:val="single" w:sz="6" w:space="0" w:color="000000"/>
              <w:bottom w:val="single" w:sz="3" w:space="0" w:color="FFFFFF"/>
              <w:right w:val="nil"/>
            </w:tcBorders>
          </w:tcPr>
          <w:p w14:paraId="2B5BFB4F" w14:textId="77777777" w:rsidR="0066137D" w:rsidRDefault="0066137D">
            <w:pPr>
              <w:spacing w:after="160" w:line="259" w:lineRule="auto"/>
              <w:ind w:left="0" w:right="0" w:firstLine="0"/>
              <w:jc w:val="left"/>
            </w:pPr>
          </w:p>
        </w:tc>
        <w:tc>
          <w:tcPr>
            <w:tcW w:w="5792" w:type="dxa"/>
            <w:gridSpan w:val="2"/>
            <w:tcBorders>
              <w:top w:val="single" w:sz="6" w:space="0" w:color="000000"/>
              <w:left w:val="nil"/>
              <w:bottom w:val="single" w:sz="3" w:space="0" w:color="FFFFFF"/>
              <w:right w:val="nil"/>
            </w:tcBorders>
          </w:tcPr>
          <w:p w14:paraId="02C4D98C" w14:textId="77777777" w:rsidR="0066137D" w:rsidRDefault="00000000">
            <w:pPr>
              <w:spacing w:after="0" w:line="259" w:lineRule="auto"/>
              <w:ind w:left="936" w:right="0" w:firstLine="0"/>
              <w:jc w:val="left"/>
            </w:pPr>
            <w:r>
              <w:rPr>
                <w:b/>
                <w:sz w:val="19"/>
              </w:rPr>
              <w:t>5.1. Рекомендуемая литература</w:t>
            </w:r>
            <w:r>
              <w:rPr>
                <w:rFonts w:ascii="Calibri" w:eastAsia="Calibri" w:hAnsi="Calibri" w:cs="Calibri"/>
                <w:sz w:val="19"/>
              </w:rPr>
              <w:t xml:space="preserve"> </w:t>
            </w:r>
          </w:p>
        </w:tc>
        <w:tc>
          <w:tcPr>
            <w:tcW w:w="1268" w:type="dxa"/>
            <w:tcBorders>
              <w:top w:val="single" w:sz="6" w:space="0" w:color="000000"/>
              <w:left w:val="nil"/>
              <w:bottom w:val="single" w:sz="3" w:space="0" w:color="FFFFFF"/>
              <w:right w:val="single" w:sz="6" w:space="0" w:color="000000"/>
            </w:tcBorders>
          </w:tcPr>
          <w:p w14:paraId="54DA8D26" w14:textId="77777777" w:rsidR="0066137D" w:rsidRDefault="0066137D">
            <w:pPr>
              <w:spacing w:after="160" w:line="259" w:lineRule="auto"/>
              <w:ind w:left="0" w:right="0" w:firstLine="0"/>
              <w:jc w:val="left"/>
            </w:pPr>
          </w:p>
        </w:tc>
      </w:tr>
      <w:tr w:rsidR="0066137D" w14:paraId="7F671E9C" w14:textId="77777777">
        <w:trPr>
          <w:trHeight w:val="274"/>
        </w:trPr>
        <w:tc>
          <w:tcPr>
            <w:tcW w:w="2428" w:type="dxa"/>
            <w:gridSpan w:val="2"/>
            <w:tcBorders>
              <w:top w:val="single" w:sz="3" w:space="0" w:color="FFFFFF"/>
              <w:left w:val="single" w:sz="6" w:space="0" w:color="000000"/>
              <w:bottom w:val="single" w:sz="3" w:space="0" w:color="FFFFFF"/>
              <w:right w:val="nil"/>
            </w:tcBorders>
          </w:tcPr>
          <w:p w14:paraId="618E7013" w14:textId="77777777" w:rsidR="0066137D" w:rsidRDefault="0066137D">
            <w:pPr>
              <w:spacing w:after="160" w:line="259" w:lineRule="auto"/>
              <w:ind w:left="0" w:right="0" w:firstLine="0"/>
              <w:jc w:val="left"/>
            </w:pPr>
          </w:p>
        </w:tc>
        <w:tc>
          <w:tcPr>
            <w:tcW w:w="5792" w:type="dxa"/>
            <w:gridSpan w:val="2"/>
            <w:tcBorders>
              <w:top w:val="single" w:sz="3" w:space="0" w:color="FFFFFF"/>
              <w:left w:val="nil"/>
              <w:bottom w:val="single" w:sz="3" w:space="0" w:color="FFFFFF"/>
              <w:right w:val="nil"/>
            </w:tcBorders>
          </w:tcPr>
          <w:p w14:paraId="306E7F24" w14:textId="77777777" w:rsidR="0066137D" w:rsidRDefault="00000000">
            <w:pPr>
              <w:spacing w:after="0" w:line="259" w:lineRule="auto"/>
              <w:ind w:left="1110" w:right="0" w:firstLine="0"/>
              <w:jc w:val="left"/>
            </w:pPr>
            <w:r>
              <w:rPr>
                <w:b/>
                <w:sz w:val="19"/>
              </w:rPr>
              <w:t>5.1.1. Основная литература</w:t>
            </w:r>
            <w:r>
              <w:rPr>
                <w:rFonts w:ascii="Calibri" w:eastAsia="Calibri" w:hAnsi="Calibri" w:cs="Calibri"/>
                <w:sz w:val="19"/>
              </w:rPr>
              <w:t xml:space="preserve"> </w:t>
            </w:r>
          </w:p>
        </w:tc>
        <w:tc>
          <w:tcPr>
            <w:tcW w:w="1268" w:type="dxa"/>
            <w:tcBorders>
              <w:top w:val="single" w:sz="3" w:space="0" w:color="FFFFFF"/>
              <w:left w:val="nil"/>
              <w:bottom w:val="single" w:sz="3" w:space="0" w:color="FFFFFF"/>
              <w:right w:val="single" w:sz="6" w:space="0" w:color="000000"/>
            </w:tcBorders>
          </w:tcPr>
          <w:p w14:paraId="1A1053AF" w14:textId="77777777" w:rsidR="0066137D" w:rsidRDefault="0066137D">
            <w:pPr>
              <w:spacing w:after="160" w:line="259" w:lineRule="auto"/>
              <w:ind w:left="0" w:right="0" w:firstLine="0"/>
              <w:jc w:val="left"/>
            </w:pPr>
          </w:p>
        </w:tc>
      </w:tr>
      <w:tr w:rsidR="0066137D" w14:paraId="518B0E98" w14:textId="77777777">
        <w:trPr>
          <w:trHeight w:val="281"/>
        </w:trPr>
        <w:tc>
          <w:tcPr>
            <w:tcW w:w="605" w:type="dxa"/>
            <w:tcBorders>
              <w:top w:val="single" w:sz="3" w:space="0" w:color="FFFFFF"/>
              <w:left w:val="single" w:sz="6" w:space="0" w:color="000000"/>
              <w:bottom w:val="single" w:sz="3" w:space="0" w:color="FFFFFF"/>
              <w:right w:val="single" w:sz="6" w:space="0" w:color="000000"/>
            </w:tcBorders>
          </w:tcPr>
          <w:p w14:paraId="320E5629" w14:textId="77777777" w:rsidR="0066137D" w:rsidRDefault="00000000">
            <w:pPr>
              <w:spacing w:after="0" w:line="259" w:lineRule="auto"/>
              <w:ind w:left="7" w:right="0" w:firstLine="0"/>
              <w:jc w:val="left"/>
            </w:pPr>
            <w:r>
              <w:rPr>
                <w:rFonts w:ascii="Calibri" w:eastAsia="Calibri" w:hAnsi="Calibri" w:cs="Calibri"/>
                <w:sz w:val="22"/>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6B0C36BD" w14:textId="77777777" w:rsidR="0066137D" w:rsidRDefault="00000000">
            <w:pPr>
              <w:spacing w:after="0" w:line="259" w:lineRule="auto"/>
              <w:ind w:left="29" w:right="0" w:firstLine="0"/>
            </w:pPr>
            <w:r>
              <w:rPr>
                <w:sz w:val="19"/>
              </w:rPr>
              <w:t>Авторы, составители</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4E9CD450" w14:textId="77777777" w:rsidR="0066137D" w:rsidRDefault="00000000">
            <w:pPr>
              <w:spacing w:after="0" w:line="259" w:lineRule="auto"/>
              <w:ind w:left="0" w:right="25" w:firstLine="0"/>
              <w:jc w:val="center"/>
            </w:pPr>
            <w:r>
              <w:rPr>
                <w:sz w:val="19"/>
              </w:rPr>
              <w:t>Заглавие</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7189F161" w14:textId="77777777" w:rsidR="0066137D" w:rsidRDefault="00000000">
            <w:pPr>
              <w:spacing w:after="0" w:line="259" w:lineRule="auto"/>
              <w:ind w:left="0" w:right="28" w:firstLine="0"/>
              <w:jc w:val="center"/>
            </w:pPr>
            <w:r>
              <w:rPr>
                <w:sz w:val="19"/>
              </w:rPr>
              <w:t>Издательство, год</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53FDFACB" w14:textId="77777777" w:rsidR="0066137D" w:rsidRDefault="00000000">
            <w:pPr>
              <w:spacing w:after="0" w:line="259" w:lineRule="auto"/>
              <w:ind w:left="123" w:right="0" w:firstLine="0"/>
              <w:jc w:val="left"/>
            </w:pPr>
            <w:r>
              <w:rPr>
                <w:sz w:val="19"/>
              </w:rPr>
              <w:t>Количество</w:t>
            </w:r>
            <w:r>
              <w:rPr>
                <w:rFonts w:ascii="Calibri" w:eastAsia="Calibri" w:hAnsi="Calibri" w:cs="Calibri"/>
                <w:sz w:val="19"/>
              </w:rPr>
              <w:t xml:space="preserve"> </w:t>
            </w:r>
          </w:p>
        </w:tc>
      </w:tr>
      <w:tr w:rsidR="0066137D" w14:paraId="223F514A" w14:textId="77777777">
        <w:trPr>
          <w:trHeight w:val="1988"/>
        </w:trPr>
        <w:tc>
          <w:tcPr>
            <w:tcW w:w="605" w:type="dxa"/>
            <w:tcBorders>
              <w:top w:val="single" w:sz="3" w:space="0" w:color="FFFFFF"/>
              <w:left w:val="single" w:sz="6" w:space="0" w:color="000000"/>
              <w:bottom w:val="single" w:sz="3" w:space="0" w:color="FFFFFF"/>
              <w:right w:val="single" w:sz="6" w:space="0" w:color="000000"/>
            </w:tcBorders>
          </w:tcPr>
          <w:p w14:paraId="5EBBB6AE" w14:textId="77777777" w:rsidR="0066137D"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625C2CC4" w14:textId="77777777" w:rsidR="0066137D" w:rsidRDefault="00000000">
            <w:pPr>
              <w:spacing w:after="0" w:line="259" w:lineRule="auto"/>
              <w:ind w:left="7" w:right="0" w:firstLine="0"/>
              <w:jc w:val="left"/>
            </w:pPr>
            <w:r>
              <w:rPr>
                <w:sz w:val="19"/>
              </w:rPr>
              <w:t xml:space="preserve">Кузнецов П. </w:t>
            </w:r>
          </w:p>
          <w:p w14:paraId="052E4934" w14:textId="77777777" w:rsidR="0066137D" w:rsidRDefault="00000000">
            <w:pPr>
              <w:spacing w:after="4" w:line="259" w:lineRule="auto"/>
              <w:ind w:left="7" w:right="0" w:firstLine="0"/>
              <w:jc w:val="left"/>
            </w:pPr>
            <w:r>
              <w:rPr>
                <w:sz w:val="19"/>
              </w:rPr>
              <w:t xml:space="preserve">У.,Стрельцов А.А., </w:t>
            </w:r>
          </w:p>
          <w:p w14:paraId="5BBAF5E1" w14:textId="77777777" w:rsidR="0066137D" w:rsidRDefault="00000000">
            <w:pPr>
              <w:spacing w:after="39" w:line="259" w:lineRule="auto"/>
              <w:ind w:left="7" w:right="0" w:firstLine="0"/>
              <w:jc w:val="left"/>
            </w:pPr>
            <w:r>
              <w:rPr>
                <w:sz w:val="19"/>
              </w:rPr>
              <w:t xml:space="preserve">Морозов </w:t>
            </w:r>
          </w:p>
          <w:p w14:paraId="2E77961A" w14:textId="77777777" w:rsidR="0066137D" w:rsidRDefault="00000000">
            <w:pPr>
              <w:spacing w:after="3" w:line="259" w:lineRule="auto"/>
              <w:ind w:left="7" w:right="0" w:firstLine="0"/>
              <w:jc w:val="left"/>
            </w:pPr>
            <w:r>
              <w:rPr>
                <w:sz w:val="19"/>
              </w:rPr>
              <w:t xml:space="preserve">А.В.,Ниесов В.А., </w:t>
            </w:r>
          </w:p>
          <w:p w14:paraId="3CC6235C" w14:textId="77777777" w:rsidR="0066137D" w:rsidRDefault="00000000">
            <w:pPr>
              <w:spacing w:after="0" w:line="259" w:lineRule="auto"/>
              <w:ind w:left="7" w:right="0" w:firstLine="0"/>
              <w:jc w:val="left"/>
            </w:pPr>
            <w:r>
              <w:rPr>
                <w:sz w:val="19"/>
              </w:rPr>
              <w:t xml:space="preserve">Волков Ю.В., </w:t>
            </w:r>
          </w:p>
          <w:p w14:paraId="184757F1" w14:textId="77777777" w:rsidR="0066137D" w:rsidRDefault="00000000">
            <w:pPr>
              <w:spacing w:after="10" w:line="263" w:lineRule="auto"/>
              <w:ind w:left="7" w:right="0" w:firstLine="0"/>
              <w:jc w:val="left"/>
            </w:pPr>
            <w:r>
              <w:rPr>
                <w:sz w:val="19"/>
              </w:rPr>
              <w:t xml:space="preserve">Соколов Ю.Н.,Парушков </w:t>
            </w:r>
          </w:p>
          <w:p w14:paraId="04057206" w14:textId="77777777" w:rsidR="0066137D" w:rsidRDefault="00000000">
            <w:pPr>
              <w:spacing w:after="0" w:line="259" w:lineRule="auto"/>
              <w:ind w:left="7" w:right="0" w:firstLine="0"/>
              <w:jc w:val="left"/>
            </w:pPr>
            <w:r>
              <w:rPr>
                <w:sz w:val="19"/>
              </w:rPr>
              <w:t>М.И.</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5FF40FDE" w14:textId="77777777" w:rsidR="0066137D" w:rsidRDefault="00000000">
            <w:pPr>
              <w:spacing w:after="18" w:line="255" w:lineRule="auto"/>
              <w:ind w:left="0" w:right="0" w:firstLine="0"/>
            </w:pPr>
            <w:r>
              <w:rPr>
                <w:sz w:val="19"/>
              </w:rPr>
              <w:t xml:space="preserve">"ИНФОРМАЦИОННЫЕ ТЕХНОЛОГИИ В ЮРИДИЧЕСКОЙ ДЕЯТЕЛЬНОСТИ": </w:t>
            </w:r>
          </w:p>
          <w:p w14:paraId="3111A0A0" w14:textId="77777777" w:rsidR="0066137D" w:rsidRDefault="00000000">
            <w:pPr>
              <w:spacing w:after="159" w:line="259" w:lineRule="auto"/>
              <w:ind w:left="0" w:right="0" w:firstLine="0"/>
              <w:jc w:val="left"/>
            </w:pPr>
            <w:r>
              <w:rPr>
                <w:sz w:val="19"/>
              </w:rPr>
              <w:t>Учебное  пособие</w:t>
            </w:r>
            <w:r>
              <w:rPr>
                <w:rFonts w:ascii="Calibri" w:eastAsia="Calibri" w:hAnsi="Calibri" w:cs="Calibri"/>
                <w:sz w:val="19"/>
              </w:rPr>
              <w:t xml:space="preserve"> </w:t>
            </w:r>
          </w:p>
          <w:p w14:paraId="0C4BDFF6" w14:textId="77777777" w:rsidR="0066137D" w:rsidRDefault="00000000">
            <w:pPr>
              <w:spacing w:after="0" w:line="259" w:lineRule="auto"/>
              <w:ind w:left="0" w:right="11" w:firstLine="0"/>
              <w:jc w:val="left"/>
            </w:pPr>
            <w:r>
              <w:rPr>
                <w:sz w:val="19"/>
              </w:rPr>
              <w:t>https://urait.ru/book/informacionnye-tehnologiiv- yuridicheskoy-deyatelnosti-510646</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55DB9EEE" w14:textId="77777777" w:rsidR="0066137D" w:rsidRDefault="00000000">
            <w:pPr>
              <w:spacing w:after="0" w:line="259" w:lineRule="auto"/>
              <w:ind w:left="7" w:right="0" w:firstLine="0"/>
              <w:jc w:val="left"/>
            </w:pPr>
            <w:r>
              <w:rPr>
                <w:sz w:val="19"/>
              </w:rPr>
              <w:t>Юрайт, 2023</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656D0400"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r w:rsidR="0066137D" w14:paraId="235EAE3F" w14:textId="77777777">
        <w:trPr>
          <w:trHeight w:val="1008"/>
        </w:trPr>
        <w:tc>
          <w:tcPr>
            <w:tcW w:w="605" w:type="dxa"/>
            <w:tcBorders>
              <w:top w:val="single" w:sz="3" w:space="0" w:color="FFFFFF"/>
              <w:left w:val="single" w:sz="6" w:space="0" w:color="000000"/>
              <w:bottom w:val="single" w:sz="3" w:space="0" w:color="FFFFFF"/>
              <w:right w:val="single" w:sz="6" w:space="0" w:color="000000"/>
            </w:tcBorders>
          </w:tcPr>
          <w:p w14:paraId="721E3CD3" w14:textId="77777777" w:rsidR="0066137D"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0D106CA8" w14:textId="77777777" w:rsidR="0066137D" w:rsidRDefault="00000000">
            <w:pPr>
              <w:spacing w:after="0" w:line="259" w:lineRule="auto"/>
              <w:ind w:left="7" w:right="0" w:firstLine="0"/>
              <w:jc w:val="left"/>
            </w:pPr>
            <w:r>
              <w:rPr>
                <w:sz w:val="19"/>
              </w:rPr>
              <w:t>Куликова С.А.</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4A252234" w14:textId="77777777" w:rsidR="0066137D" w:rsidRDefault="00000000">
            <w:pPr>
              <w:spacing w:after="13" w:line="259" w:lineRule="auto"/>
              <w:ind w:left="0" w:right="0" w:firstLine="0"/>
              <w:jc w:val="left"/>
            </w:pPr>
            <w:r>
              <w:rPr>
                <w:sz w:val="19"/>
              </w:rPr>
              <w:t xml:space="preserve">ИНФОРМАЦИОННОЕ ПРАВО:  УЧЕБНОЕ </w:t>
            </w:r>
          </w:p>
          <w:p w14:paraId="0D9DEF13" w14:textId="77777777" w:rsidR="0066137D" w:rsidRDefault="00000000">
            <w:pPr>
              <w:spacing w:after="159" w:line="259" w:lineRule="auto"/>
              <w:ind w:left="0" w:right="0" w:firstLine="0"/>
              <w:jc w:val="left"/>
            </w:pPr>
            <w:r>
              <w:rPr>
                <w:sz w:val="19"/>
              </w:rPr>
              <w:t>ПОСОБИЕ</w:t>
            </w:r>
            <w:r>
              <w:rPr>
                <w:rFonts w:ascii="Calibri" w:eastAsia="Calibri" w:hAnsi="Calibri" w:cs="Calibri"/>
                <w:sz w:val="19"/>
              </w:rPr>
              <w:t xml:space="preserve"> </w:t>
            </w:r>
          </w:p>
          <w:p w14:paraId="7EE958A2" w14:textId="77777777" w:rsidR="0066137D" w:rsidRDefault="00000000">
            <w:pPr>
              <w:spacing w:after="0" w:line="259" w:lineRule="auto"/>
              <w:ind w:left="0" w:right="0" w:firstLine="0"/>
              <w:jc w:val="left"/>
            </w:pPr>
            <w:r>
              <w:rPr>
                <w:sz w:val="19"/>
              </w:rPr>
              <w:t>https://www.iprbookshop.ru/116343.html</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58FA298C" w14:textId="77777777" w:rsidR="0066137D" w:rsidRDefault="00000000">
            <w:pPr>
              <w:spacing w:after="0" w:line="259" w:lineRule="auto"/>
              <w:ind w:left="7" w:right="0" w:firstLine="0"/>
              <w:jc w:val="left"/>
            </w:pPr>
            <w:r>
              <w:rPr>
                <w:sz w:val="19"/>
              </w:rPr>
              <w:t>Издательство Саратовского университета, 2020</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1018D2E1"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r w:rsidR="0066137D" w14:paraId="6FCDE4E4" w14:textId="77777777">
        <w:trPr>
          <w:trHeight w:val="1268"/>
        </w:trPr>
        <w:tc>
          <w:tcPr>
            <w:tcW w:w="605" w:type="dxa"/>
            <w:tcBorders>
              <w:top w:val="single" w:sz="3" w:space="0" w:color="FFFFFF"/>
              <w:left w:val="single" w:sz="6" w:space="0" w:color="000000"/>
              <w:bottom w:val="single" w:sz="3" w:space="0" w:color="FFFFFF"/>
              <w:right w:val="single" w:sz="6" w:space="0" w:color="000000"/>
            </w:tcBorders>
          </w:tcPr>
          <w:p w14:paraId="024F7CAF" w14:textId="77777777" w:rsidR="0066137D"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3E6EF83A" w14:textId="77777777" w:rsidR="0066137D" w:rsidRDefault="00000000">
            <w:pPr>
              <w:spacing w:after="0" w:line="259" w:lineRule="auto"/>
              <w:ind w:left="7" w:right="0" w:firstLine="0"/>
            </w:pPr>
            <w:r>
              <w:rPr>
                <w:sz w:val="19"/>
              </w:rPr>
              <w:t>Овчинникова Е.А., Новиков С.Н.</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42359AD2" w14:textId="77777777" w:rsidR="0066137D" w:rsidRDefault="00000000">
            <w:pPr>
              <w:spacing w:after="3" w:line="259" w:lineRule="auto"/>
              <w:ind w:left="0" w:right="0" w:firstLine="0"/>
              <w:jc w:val="left"/>
            </w:pPr>
            <w:r>
              <w:rPr>
                <w:sz w:val="19"/>
              </w:rPr>
              <w:t xml:space="preserve">ОСНОВЫ ИНФОРМАЦИОННОГО ПРАВА </w:t>
            </w:r>
          </w:p>
          <w:p w14:paraId="1D813B4A" w14:textId="77777777" w:rsidR="0066137D" w:rsidRDefault="00000000">
            <w:pPr>
              <w:spacing w:after="13" w:line="259" w:lineRule="auto"/>
              <w:ind w:left="0" w:right="0" w:firstLine="0"/>
              <w:jc w:val="left"/>
            </w:pPr>
            <w:r>
              <w:rPr>
                <w:sz w:val="19"/>
              </w:rPr>
              <w:t xml:space="preserve">РОССИЙСКОЙ ФЕДЕРАЦИИ:  УЧЕБНОЕ </w:t>
            </w:r>
          </w:p>
          <w:p w14:paraId="01CC46ED" w14:textId="77777777" w:rsidR="0066137D" w:rsidRDefault="00000000">
            <w:pPr>
              <w:spacing w:after="159" w:line="259" w:lineRule="auto"/>
              <w:ind w:left="0" w:right="0" w:firstLine="0"/>
              <w:jc w:val="left"/>
            </w:pPr>
            <w:r>
              <w:rPr>
                <w:sz w:val="19"/>
              </w:rPr>
              <w:t>ПОСОБИЕ</w:t>
            </w:r>
            <w:r>
              <w:rPr>
                <w:rFonts w:ascii="Calibri" w:eastAsia="Calibri" w:hAnsi="Calibri" w:cs="Calibri"/>
                <w:sz w:val="19"/>
              </w:rPr>
              <w:t xml:space="preserve"> </w:t>
            </w:r>
          </w:p>
          <w:p w14:paraId="14C998B0" w14:textId="77777777" w:rsidR="0066137D" w:rsidRDefault="00000000">
            <w:pPr>
              <w:spacing w:after="0" w:line="259" w:lineRule="auto"/>
              <w:ind w:left="0" w:right="0" w:firstLine="0"/>
              <w:jc w:val="left"/>
            </w:pPr>
            <w:r>
              <w:rPr>
                <w:sz w:val="19"/>
              </w:rPr>
              <w:t>https://www.iprbookshop.ru/125268.html</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14F36053" w14:textId="77777777" w:rsidR="0066137D" w:rsidRDefault="00000000">
            <w:pPr>
              <w:spacing w:after="0" w:line="259" w:lineRule="auto"/>
              <w:ind w:left="7" w:right="0" w:firstLine="0"/>
              <w:jc w:val="left"/>
            </w:pPr>
            <w:r>
              <w:rPr>
                <w:sz w:val="19"/>
              </w:rPr>
              <w:t>Сибирский государственный университет телекоммуникаций и информатики, 2021</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57C30619"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r w:rsidR="0066137D" w14:paraId="5DBA00BF" w14:textId="77777777">
        <w:trPr>
          <w:trHeight w:val="281"/>
        </w:trPr>
        <w:tc>
          <w:tcPr>
            <w:tcW w:w="2428" w:type="dxa"/>
            <w:gridSpan w:val="2"/>
            <w:tcBorders>
              <w:top w:val="single" w:sz="3" w:space="0" w:color="FFFFFF"/>
              <w:left w:val="single" w:sz="6" w:space="0" w:color="000000"/>
              <w:bottom w:val="single" w:sz="3" w:space="0" w:color="FFFFFF"/>
              <w:right w:val="nil"/>
            </w:tcBorders>
          </w:tcPr>
          <w:p w14:paraId="48D2E9AD" w14:textId="77777777" w:rsidR="0066137D" w:rsidRDefault="0066137D">
            <w:pPr>
              <w:spacing w:after="160" w:line="259" w:lineRule="auto"/>
              <w:ind w:left="0" w:right="0" w:firstLine="0"/>
              <w:jc w:val="left"/>
            </w:pPr>
          </w:p>
        </w:tc>
        <w:tc>
          <w:tcPr>
            <w:tcW w:w="5792" w:type="dxa"/>
            <w:gridSpan w:val="2"/>
            <w:tcBorders>
              <w:top w:val="single" w:sz="3" w:space="0" w:color="FFFFFF"/>
              <w:left w:val="nil"/>
              <w:bottom w:val="single" w:sz="3" w:space="0" w:color="FFFFFF"/>
              <w:right w:val="nil"/>
            </w:tcBorders>
          </w:tcPr>
          <w:p w14:paraId="5E5B6C96" w14:textId="77777777" w:rsidR="0066137D" w:rsidRDefault="00000000">
            <w:pPr>
              <w:spacing w:after="0" w:line="259" w:lineRule="auto"/>
              <w:ind w:left="807" w:right="0" w:firstLine="0"/>
              <w:jc w:val="left"/>
            </w:pPr>
            <w:r>
              <w:rPr>
                <w:b/>
                <w:sz w:val="19"/>
              </w:rPr>
              <w:t>5.1.2. Дополнительная литература</w:t>
            </w:r>
            <w:r>
              <w:rPr>
                <w:rFonts w:ascii="Calibri" w:eastAsia="Calibri" w:hAnsi="Calibri" w:cs="Calibri"/>
                <w:sz w:val="19"/>
              </w:rPr>
              <w:t xml:space="preserve"> </w:t>
            </w:r>
          </w:p>
        </w:tc>
        <w:tc>
          <w:tcPr>
            <w:tcW w:w="1268" w:type="dxa"/>
            <w:tcBorders>
              <w:top w:val="single" w:sz="3" w:space="0" w:color="FFFFFF"/>
              <w:left w:val="nil"/>
              <w:bottom w:val="single" w:sz="3" w:space="0" w:color="FFFFFF"/>
              <w:right w:val="single" w:sz="6" w:space="0" w:color="000000"/>
            </w:tcBorders>
          </w:tcPr>
          <w:p w14:paraId="74618F0E" w14:textId="77777777" w:rsidR="0066137D" w:rsidRDefault="0066137D">
            <w:pPr>
              <w:spacing w:after="160" w:line="259" w:lineRule="auto"/>
              <w:ind w:left="0" w:right="0" w:firstLine="0"/>
              <w:jc w:val="left"/>
            </w:pPr>
          </w:p>
        </w:tc>
      </w:tr>
      <w:tr w:rsidR="0066137D" w14:paraId="15570698" w14:textId="77777777">
        <w:trPr>
          <w:trHeight w:val="274"/>
        </w:trPr>
        <w:tc>
          <w:tcPr>
            <w:tcW w:w="605" w:type="dxa"/>
            <w:tcBorders>
              <w:top w:val="single" w:sz="3" w:space="0" w:color="FFFFFF"/>
              <w:left w:val="single" w:sz="6" w:space="0" w:color="000000"/>
              <w:bottom w:val="single" w:sz="3" w:space="0" w:color="FFFFFF"/>
              <w:right w:val="single" w:sz="6" w:space="0" w:color="000000"/>
            </w:tcBorders>
          </w:tcPr>
          <w:p w14:paraId="43BB988C" w14:textId="77777777" w:rsidR="0066137D" w:rsidRDefault="00000000">
            <w:pPr>
              <w:spacing w:after="0" w:line="259" w:lineRule="auto"/>
              <w:ind w:left="7" w:right="0" w:firstLine="0"/>
              <w:jc w:val="left"/>
            </w:pPr>
            <w:r>
              <w:rPr>
                <w:rFonts w:ascii="Calibri" w:eastAsia="Calibri" w:hAnsi="Calibri" w:cs="Calibri"/>
                <w:sz w:val="22"/>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0ED801B0" w14:textId="77777777" w:rsidR="0066137D" w:rsidRDefault="00000000">
            <w:pPr>
              <w:spacing w:after="0" w:line="259" w:lineRule="auto"/>
              <w:ind w:left="29" w:right="0" w:firstLine="0"/>
            </w:pPr>
            <w:r>
              <w:rPr>
                <w:sz w:val="19"/>
              </w:rPr>
              <w:t>Авторы, составители</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0FC573B7" w14:textId="77777777" w:rsidR="0066137D" w:rsidRDefault="00000000">
            <w:pPr>
              <w:spacing w:after="0" w:line="259" w:lineRule="auto"/>
              <w:ind w:left="0" w:right="25" w:firstLine="0"/>
              <w:jc w:val="center"/>
            </w:pPr>
            <w:r>
              <w:rPr>
                <w:sz w:val="19"/>
              </w:rPr>
              <w:t>Заглавие</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24F4DE7E" w14:textId="77777777" w:rsidR="0066137D" w:rsidRDefault="00000000">
            <w:pPr>
              <w:spacing w:after="0" w:line="259" w:lineRule="auto"/>
              <w:ind w:left="0" w:right="28" w:firstLine="0"/>
              <w:jc w:val="center"/>
            </w:pPr>
            <w:r>
              <w:rPr>
                <w:sz w:val="19"/>
              </w:rPr>
              <w:t>Издательство, год</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6108454A" w14:textId="77777777" w:rsidR="0066137D" w:rsidRDefault="00000000">
            <w:pPr>
              <w:spacing w:after="0" w:line="259" w:lineRule="auto"/>
              <w:ind w:left="123" w:right="0" w:firstLine="0"/>
              <w:jc w:val="left"/>
            </w:pPr>
            <w:r>
              <w:rPr>
                <w:sz w:val="19"/>
              </w:rPr>
              <w:t>Количество</w:t>
            </w:r>
            <w:r>
              <w:rPr>
                <w:rFonts w:ascii="Calibri" w:eastAsia="Calibri" w:hAnsi="Calibri" w:cs="Calibri"/>
                <w:sz w:val="19"/>
              </w:rPr>
              <w:t xml:space="preserve"> </w:t>
            </w:r>
          </w:p>
        </w:tc>
      </w:tr>
      <w:tr w:rsidR="0066137D" w14:paraId="00165096" w14:textId="77777777">
        <w:trPr>
          <w:trHeight w:val="1153"/>
        </w:trPr>
        <w:tc>
          <w:tcPr>
            <w:tcW w:w="605" w:type="dxa"/>
            <w:tcBorders>
              <w:top w:val="single" w:sz="3" w:space="0" w:color="FFFFFF"/>
              <w:left w:val="single" w:sz="6" w:space="0" w:color="000000"/>
              <w:bottom w:val="single" w:sz="3" w:space="0" w:color="FFFFFF"/>
              <w:right w:val="single" w:sz="6" w:space="0" w:color="000000"/>
            </w:tcBorders>
          </w:tcPr>
          <w:p w14:paraId="46A4BF79" w14:textId="77777777" w:rsidR="0066137D"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39525F06" w14:textId="77777777" w:rsidR="0066137D" w:rsidRDefault="00000000">
            <w:pPr>
              <w:spacing w:after="3" w:line="259" w:lineRule="auto"/>
              <w:ind w:left="7" w:right="0" w:firstLine="0"/>
              <w:jc w:val="left"/>
            </w:pPr>
            <w:r>
              <w:rPr>
                <w:sz w:val="19"/>
              </w:rPr>
              <w:t xml:space="preserve">Боташева Л. Э., </w:t>
            </w:r>
          </w:p>
          <w:p w14:paraId="28142965" w14:textId="77777777" w:rsidR="0066137D" w:rsidRDefault="00000000">
            <w:pPr>
              <w:spacing w:after="0" w:line="259" w:lineRule="auto"/>
              <w:ind w:left="7" w:right="24" w:firstLine="0"/>
              <w:jc w:val="left"/>
            </w:pPr>
            <w:r>
              <w:rPr>
                <w:sz w:val="19"/>
              </w:rPr>
              <w:t>Трофимов М. С. и др.</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2884D4B8" w14:textId="77777777" w:rsidR="0066137D" w:rsidRDefault="00000000">
            <w:pPr>
              <w:spacing w:after="0" w:line="259" w:lineRule="auto"/>
              <w:ind w:left="0" w:right="0" w:firstLine="0"/>
              <w:jc w:val="left"/>
            </w:pPr>
            <w:r>
              <w:rPr>
                <w:sz w:val="19"/>
              </w:rPr>
              <w:t>Информационное право: Практикум</w:t>
            </w:r>
            <w:r>
              <w:rPr>
                <w:rFonts w:ascii="Calibri" w:eastAsia="Calibri" w:hAnsi="Calibri" w:cs="Calibri"/>
                <w:sz w:val="19"/>
              </w:rPr>
              <w:t xml:space="preserve"> </w:t>
            </w:r>
            <w:r>
              <w:rPr>
                <w:sz w:val="19"/>
              </w:rPr>
              <w:t>https://www.iprbookshop.ru/92665.html</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0AE16632" w14:textId="77777777" w:rsidR="0066137D" w:rsidRDefault="00000000">
            <w:pPr>
              <w:spacing w:after="0" w:line="259" w:lineRule="auto"/>
              <w:ind w:left="7" w:right="196" w:firstLine="0"/>
            </w:pPr>
            <w:r>
              <w:rPr>
                <w:sz w:val="19"/>
              </w:rPr>
              <w:t>Ставрополь: Северо- Кавказский федеральный университет, 2018</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041A4D5B"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r w:rsidR="0066137D" w14:paraId="6D8F91AC" w14:textId="77777777">
        <w:trPr>
          <w:trHeight w:val="1412"/>
        </w:trPr>
        <w:tc>
          <w:tcPr>
            <w:tcW w:w="605" w:type="dxa"/>
            <w:tcBorders>
              <w:top w:val="single" w:sz="3" w:space="0" w:color="FFFFFF"/>
              <w:left w:val="single" w:sz="6" w:space="0" w:color="000000"/>
              <w:bottom w:val="single" w:sz="3" w:space="0" w:color="FFFFFF"/>
              <w:right w:val="single" w:sz="6" w:space="0" w:color="000000"/>
            </w:tcBorders>
          </w:tcPr>
          <w:p w14:paraId="731E4AA1" w14:textId="77777777" w:rsidR="0066137D" w:rsidRDefault="00000000">
            <w:pPr>
              <w:spacing w:after="0" w:line="259" w:lineRule="auto"/>
              <w:ind w:left="86" w:right="0" w:firstLine="0"/>
              <w:jc w:val="left"/>
            </w:pPr>
            <w:r>
              <w:rPr>
                <w:sz w:val="19"/>
              </w:rPr>
              <w:lastRenderedPageBreak/>
              <w:t>Л2.2</w:t>
            </w:r>
            <w:r>
              <w:rPr>
                <w:rFonts w:ascii="Calibri" w:eastAsia="Calibri" w:hAnsi="Calibri" w:cs="Calibri"/>
                <w:sz w:val="19"/>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6C21EEE9" w14:textId="77777777" w:rsidR="0066137D" w:rsidRDefault="00000000">
            <w:pPr>
              <w:spacing w:after="0" w:line="259" w:lineRule="auto"/>
              <w:ind w:left="7" w:right="0" w:firstLine="0"/>
            </w:pPr>
            <w:r>
              <w:rPr>
                <w:sz w:val="19"/>
              </w:rPr>
              <w:t>Кузнецова Е.А., Федорченко Е.А.</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6CD741D3" w14:textId="77777777" w:rsidR="0066137D" w:rsidRDefault="00000000">
            <w:pPr>
              <w:spacing w:after="3" w:line="259" w:lineRule="auto"/>
              <w:ind w:left="0" w:right="0" w:firstLine="0"/>
              <w:jc w:val="left"/>
            </w:pPr>
            <w:r>
              <w:rPr>
                <w:sz w:val="19"/>
              </w:rPr>
              <w:t xml:space="preserve">СТАНОВЛЕНИЕ ТЕРМИНОЛОГИИ </w:t>
            </w:r>
          </w:p>
          <w:p w14:paraId="19052C1F" w14:textId="77777777" w:rsidR="0066137D" w:rsidRDefault="00000000">
            <w:pPr>
              <w:spacing w:after="3" w:line="263" w:lineRule="auto"/>
              <w:ind w:left="0" w:right="0" w:firstLine="0"/>
            </w:pPr>
            <w:r>
              <w:rPr>
                <w:sz w:val="19"/>
              </w:rPr>
              <w:t xml:space="preserve">ИНФОРМАЦИОННОГО ПРАВА В СОВРЕМЕННОМ РУССКОМ ЯЗЫКЕ: </w:t>
            </w:r>
          </w:p>
          <w:p w14:paraId="767A6D76" w14:textId="77777777" w:rsidR="0066137D" w:rsidRDefault="00000000">
            <w:pPr>
              <w:spacing w:after="160" w:line="259" w:lineRule="auto"/>
              <w:ind w:left="0" w:right="0" w:firstLine="0"/>
              <w:jc w:val="left"/>
            </w:pPr>
            <w:r>
              <w:rPr>
                <w:sz w:val="19"/>
              </w:rPr>
              <w:t>МОНОГРАФИЯ</w:t>
            </w:r>
            <w:r>
              <w:rPr>
                <w:rFonts w:ascii="Calibri" w:eastAsia="Calibri" w:hAnsi="Calibri" w:cs="Calibri"/>
                <w:sz w:val="19"/>
              </w:rPr>
              <w:t xml:space="preserve"> </w:t>
            </w:r>
          </w:p>
          <w:p w14:paraId="51C63DA7" w14:textId="77777777" w:rsidR="0066137D" w:rsidRDefault="00000000">
            <w:pPr>
              <w:spacing w:after="0" w:line="259" w:lineRule="auto"/>
              <w:ind w:left="0" w:right="0" w:firstLine="0"/>
              <w:jc w:val="left"/>
            </w:pPr>
            <w:r>
              <w:rPr>
                <w:sz w:val="19"/>
              </w:rPr>
              <w:t>https://www.iprbookshop.ru/93216.html</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3D381E30" w14:textId="77777777" w:rsidR="0066137D" w:rsidRDefault="00000000">
            <w:pPr>
              <w:spacing w:after="3" w:line="259" w:lineRule="auto"/>
              <w:ind w:left="7" w:right="0" w:firstLine="0"/>
              <w:jc w:val="left"/>
            </w:pPr>
            <w:r>
              <w:rPr>
                <w:sz w:val="19"/>
              </w:rPr>
              <w:t xml:space="preserve">Российская </w:t>
            </w:r>
          </w:p>
          <w:p w14:paraId="2CEAEE35" w14:textId="77777777" w:rsidR="0066137D" w:rsidRDefault="00000000">
            <w:pPr>
              <w:spacing w:after="6" w:line="259" w:lineRule="auto"/>
              <w:ind w:left="7" w:right="0" w:firstLine="0"/>
            </w:pPr>
            <w:r>
              <w:rPr>
                <w:sz w:val="19"/>
              </w:rPr>
              <w:t xml:space="preserve">таможенная академия, </w:t>
            </w:r>
          </w:p>
          <w:p w14:paraId="4BC127C4" w14:textId="77777777" w:rsidR="0066137D" w:rsidRDefault="00000000">
            <w:pPr>
              <w:spacing w:after="0" w:line="259" w:lineRule="auto"/>
              <w:ind w:left="7" w:right="0" w:firstLine="0"/>
              <w:jc w:val="left"/>
            </w:pPr>
            <w:r>
              <w:rPr>
                <w:sz w:val="19"/>
              </w:rPr>
              <w:t>2018</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4C1F731A"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r w:rsidR="0066137D" w14:paraId="6335032A" w14:textId="77777777">
        <w:trPr>
          <w:trHeight w:val="281"/>
        </w:trPr>
        <w:tc>
          <w:tcPr>
            <w:tcW w:w="2428" w:type="dxa"/>
            <w:gridSpan w:val="2"/>
            <w:tcBorders>
              <w:top w:val="single" w:sz="3" w:space="0" w:color="FFFFFF"/>
              <w:left w:val="single" w:sz="6" w:space="0" w:color="000000"/>
              <w:bottom w:val="single" w:sz="3" w:space="0" w:color="FFFFFF"/>
              <w:right w:val="nil"/>
            </w:tcBorders>
          </w:tcPr>
          <w:p w14:paraId="37D45C89" w14:textId="77777777" w:rsidR="0066137D" w:rsidRDefault="0066137D">
            <w:pPr>
              <w:spacing w:after="160" w:line="259" w:lineRule="auto"/>
              <w:ind w:left="0" w:right="0" w:firstLine="0"/>
              <w:jc w:val="left"/>
            </w:pPr>
          </w:p>
        </w:tc>
        <w:tc>
          <w:tcPr>
            <w:tcW w:w="5792" w:type="dxa"/>
            <w:gridSpan w:val="2"/>
            <w:tcBorders>
              <w:top w:val="single" w:sz="3" w:space="0" w:color="FFFFFF"/>
              <w:left w:val="nil"/>
              <w:bottom w:val="single" w:sz="3" w:space="0" w:color="FFFFFF"/>
              <w:right w:val="nil"/>
            </w:tcBorders>
          </w:tcPr>
          <w:p w14:paraId="68EEC0B8" w14:textId="77777777" w:rsidR="0066137D" w:rsidRDefault="00000000">
            <w:pPr>
              <w:spacing w:after="0" w:line="259" w:lineRule="auto"/>
              <w:ind w:left="915" w:right="0" w:firstLine="0"/>
              <w:jc w:val="left"/>
            </w:pPr>
            <w:r>
              <w:rPr>
                <w:b/>
                <w:sz w:val="19"/>
              </w:rPr>
              <w:t>5.1.3. Методические разработки</w:t>
            </w:r>
            <w:r>
              <w:rPr>
                <w:rFonts w:ascii="Calibri" w:eastAsia="Calibri" w:hAnsi="Calibri" w:cs="Calibri"/>
                <w:sz w:val="19"/>
              </w:rPr>
              <w:t xml:space="preserve"> </w:t>
            </w:r>
          </w:p>
        </w:tc>
        <w:tc>
          <w:tcPr>
            <w:tcW w:w="1268" w:type="dxa"/>
            <w:tcBorders>
              <w:top w:val="single" w:sz="3" w:space="0" w:color="FFFFFF"/>
              <w:left w:val="nil"/>
              <w:bottom w:val="single" w:sz="3" w:space="0" w:color="FFFFFF"/>
              <w:right w:val="single" w:sz="6" w:space="0" w:color="000000"/>
            </w:tcBorders>
          </w:tcPr>
          <w:p w14:paraId="2A644197" w14:textId="77777777" w:rsidR="0066137D" w:rsidRDefault="0066137D">
            <w:pPr>
              <w:spacing w:after="160" w:line="259" w:lineRule="auto"/>
              <w:ind w:left="0" w:right="0" w:firstLine="0"/>
              <w:jc w:val="left"/>
            </w:pPr>
          </w:p>
        </w:tc>
      </w:tr>
      <w:tr w:rsidR="0066137D" w14:paraId="6A874E4E" w14:textId="77777777">
        <w:trPr>
          <w:trHeight w:val="274"/>
        </w:trPr>
        <w:tc>
          <w:tcPr>
            <w:tcW w:w="605" w:type="dxa"/>
            <w:tcBorders>
              <w:top w:val="single" w:sz="3" w:space="0" w:color="FFFFFF"/>
              <w:left w:val="single" w:sz="6" w:space="0" w:color="000000"/>
              <w:bottom w:val="single" w:sz="3" w:space="0" w:color="FFFFFF"/>
              <w:right w:val="single" w:sz="6" w:space="0" w:color="000000"/>
            </w:tcBorders>
          </w:tcPr>
          <w:p w14:paraId="03C73CC6" w14:textId="77777777" w:rsidR="0066137D" w:rsidRDefault="00000000">
            <w:pPr>
              <w:spacing w:after="0" w:line="259" w:lineRule="auto"/>
              <w:ind w:left="7" w:right="0" w:firstLine="0"/>
              <w:jc w:val="left"/>
            </w:pPr>
            <w:r>
              <w:rPr>
                <w:rFonts w:ascii="Calibri" w:eastAsia="Calibri" w:hAnsi="Calibri" w:cs="Calibri"/>
                <w:sz w:val="22"/>
              </w:rPr>
              <w:t xml:space="preserve"> </w:t>
            </w:r>
          </w:p>
        </w:tc>
        <w:tc>
          <w:tcPr>
            <w:tcW w:w="1823" w:type="dxa"/>
            <w:tcBorders>
              <w:top w:val="single" w:sz="3" w:space="0" w:color="FFFFFF"/>
              <w:left w:val="single" w:sz="6" w:space="0" w:color="000000"/>
              <w:bottom w:val="single" w:sz="3" w:space="0" w:color="FFFFFF"/>
              <w:right w:val="single" w:sz="6" w:space="0" w:color="000000"/>
            </w:tcBorders>
          </w:tcPr>
          <w:p w14:paraId="0D733B98" w14:textId="77777777" w:rsidR="0066137D" w:rsidRDefault="00000000">
            <w:pPr>
              <w:spacing w:after="0" w:line="259" w:lineRule="auto"/>
              <w:ind w:left="29" w:right="0" w:firstLine="0"/>
            </w:pPr>
            <w:r>
              <w:rPr>
                <w:sz w:val="19"/>
              </w:rPr>
              <w:t>Авторы, составители</w:t>
            </w:r>
            <w:r>
              <w:rPr>
                <w:rFonts w:ascii="Calibri" w:eastAsia="Calibri" w:hAnsi="Calibri" w:cs="Calibri"/>
                <w:sz w:val="19"/>
              </w:rPr>
              <w:t xml:space="preserve"> </w:t>
            </w:r>
          </w:p>
        </w:tc>
        <w:tc>
          <w:tcPr>
            <w:tcW w:w="3862" w:type="dxa"/>
            <w:tcBorders>
              <w:top w:val="single" w:sz="3" w:space="0" w:color="FFFFFF"/>
              <w:left w:val="single" w:sz="6" w:space="0" w:color="000000"/>
              <w:bottom w:val="single" w:sz="3" w:space="0" w:color="FFFFFF"/>
              <w:right w:val="single" w:sz="6" w:space="0" w:color="000000"/>
            </w:tcBorders>
          </w:tcPr>
          <w:p w14:paraId="18C1EA85" w14:textId="77777777" w:rsidR="0066137D" w:rsidRDefault="00000000">
            <w:pPr>
              <w:spacing w:after="0" w:line="259" w:lineRule="auto"/>
              <w:ind w:left="0" w:right="25" w:firstLine="0"/>
              <w:jc w:val="center"/>
            </w:pPr>
            <w:r>
              <w:rPr>
                <w:sz w:val="19"/>
              </w:rPr>
              <w:t>Заглавие</w:t>
            </w:r>
            <w:r>
              <w:rPr>
                <w:rFonts w:ascii="Calibri" w:eastAsia="Calibri" w:hAnsi="Calibri" w:cs="Calibri"/>
                <w:sz w:val="19"/>
              </w:rPr>
              <w:t xml:space="preserve"> </w:t>
            </w:r>
          </w:p>
        </w:tc>
        <w:tc>
          <w:tcPr>
            <w:tcW w:w="1931" w:type="dxa"/>
            <w:tcBorders>
              <w:top w:val="single" w:sz="3" w:space="0" w:color="FFFFFF"/>
              <w:left w:val="single" w:sz="6" w:space="0" w:color="000000"/>
              <w:bottom w:val="single" w:sz="3" w:space="0" w:color="FFFFFF"/>
              <w:right w:val="single" w:sz="6" w:space="0" w:color="000000"/>
            </w:tcBorders>
          </w:tcPr>
          <w:p w14:paraId="624EC1E9" w14:textId="77777777" w:rsidR="0066137D" w:rsidRDefault="00000000">
            <w:pPr>
              <w:spacing w:after="0" w:line="259" w:lineRule="auto"/>
              <w:ind w:left="0" w:right="28" w:firstLine="0"/>
              <w:jc w:val="center"/>
            </w:pPr>
            <w:r>
              <w:rPr>
                <w:sz w:val="19"/>
              </w:rPr>
              <w:t>Издательство, год</w:t>
            </w:r>
            <w:r>
              <w:rPr>
                <w:rFonts w:ascii="Calibri" w:eastAsia="Calibri" w:hAnsi="Calibri" w:cs="Calibri"/>
                <w:sz w:val="19"/>
              </w:rPr>
              <w:t xml:space="preserve"> </w:t>
            </w:r>
          </w:p>
        </w:tc>
        <w:tc>
          <w:tcPr>
            <w:tcW w:w="1268" w:type="dxa"/>
            <w:tcBorders>
              <w:top w:val="single" w:sz="3" w:space="0" w:color="FFFFFF"/>
              <w:left w:val="single" w:sz="6" w:space="0" w:color="000000"/>
              <w:bottom w:val="single" w:sz="3" w:space="0" w:color="FFFFFF"/>
              <w:right w:val="single" w:sz="6" w:space="0" w:color="000000"/>
            </w:tcBorders>
          </w:tcPr>
          <w:p w14:paraId="0272006F" w14:textId="77777777" w:rsidR="0066137D" w:rsidRDefault="00000000">
            <w:pPr>
              <w:spacing w:after="0" w:line="259" w:lineRule="auto"/>
              <w:ind w:left="123" w:right="0" w:firstLine="0"/>
              <w:jc w:val="left"/>
            </w:pPr>
            <w:r>
              <w:rPr>
                <w:sz w:val="19"/>
              </w:rPr>
              <w:t>Количество</w:t>
            </w:r>
            <w:r>
              <w:rPr>
                <w:rFonts w:ascii="Calibri" w:eastAsia="Calibri" w:hAnsi="Calibri" w:cs="Calibri"/>
                <w:sz w:val="19"/>
              </w:rPr>
              <w:t xml:space="preserve"> </w:t>
            </w:r>
          </w:p>
        </w:tc>
      </w:tr>
      <w:tr w:rsidR="0066137D" w14:paraId="5A6A5DFC" w14:textId="77777777">
        <w:trPr>
          <w:trHeight w:val="2156"/>
        </w:trPr>
        <w:tc>
          <w:tcPr>
            <w:tcW w:w="605" w:type="dxa"/>
            <w:tcBorders>
              <w:top w:val="single" w:sz="3" w:space="0" w:color="FFFFFF"/>
              <w:left w:val="single" w:sz="6" w:space="0" w:color="000000"/>
              <w:bottom w:val="single" w:sz="6" w:space="0" w:color="000000"/>
              <w:right w:val="single" w:sz="6" w:space="0" w:color="000000"/>
            </w:tcBorders>
          </w:tcPr>
          <w:p w14:paraId="63D3F814" w14:textId="77777777" w:rsidR="0066137D"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3" w:type="dxa"/>
            <w:tcBorders>
              <w:top w:val="single" w:sz="3" w:space="0" w:color="FFFFFF"/>
              <w:left w:val="single" w:sz="6" w:space="0" w:color="000000"/>
              <w:bottom w:val="single" w:sz="6" w:space="0" w:color="000000"/>
              <w:right w:val="single" w:sz="6" w:space="0" w:color="000000"/>
            </w:tcBorders>
          </w:tcPr>
          <w:p w14:paraId="55E0FDC4" w14:textId="77777777" w:rsidR="0066137D" w:rsidRDefault="00000000">
            <w:pPr>
              <w:spacing w:after="0" w:line="259" w:lineRule="auto"/>
              <w:ind w:left="7" w:right="0" w:firstLine="0"/>
              <w:jc w:val="left"/>
            </w:pPr>
            <w:r>
              <w:rPr>
                <w:sz w:val="19"/>
              </w:rPr>
              <w:t>Сапожникова,А.Г.</w:t>
            </w:r>
            <w:r>
              <w:rPr>
                <w:rFonts w:ascii="Calibri" w:eastAsia="Calibri" w:hAnsi="Calibri" w:cs="Calibri"/>
                <w:sz w:val="19"/>
              </w:rPr>
              <w:t xml:space="preserve"> </w:t>
            </w:r>
          </w:p>
        </w:tc>
        <w:tc>
          <w:tcPr>
            <w:tcW w:w="3862" w:type="dxa"/>
            <w:tcBorders>
              <w:top w:val="single" w:sz="3" w:space="0" w:color="FFFFFF"/>
              <w:left w:val="single" w:sz="6" w:space="0" w:color="000000"/>
              <w:bottom w:val="single" w:sz="6" w:space="0" w:color="000000"/>
              <w:right w:val="single" w:sz="6" w:space="0" w:color="000000"/>
            </w:tcBorders>
          </w:tcPr>
          <w:p w14:paraId="337434A0" w14:textId="77777777" w:rsidR="0066137D" w:rsidRDefault="00000000">
            <w:pPr>
              <w:spacing w:after="157" w:line="261"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0C13B199" w14:textId="77777777" w:rsidR="0066137D" w:rsidRPr="009B1658" w:rsidRDefault="00000000">
            <w:pPr>
              <w:spacing w:after="0" w:line="259" w:lineRule="auto"/>
              <w:ind w:left="0" w:right="0" w:firstLine="0"/>
              <w:jc w:val="left"/>
              <w:rPr>
                <w:lang w:val="en-US"/>
              </w:rPr>
            </w:pPr>
            <w:r w:rsidRPr="009B1658">
              <w:rPr>
                <w:sz w:val="19"/>
                <w:lang w:val="en-US"/>
              </w:rPr>
              <w:t>https://ntb.donstu.ru/content/rukovodstvo-dlya- prepodavateley-po-organizacii-i-planirovaniyu</w:t>
            </w:r>
            <w:r w:rsidRPr="009B1658">
              <w:rPr>
                <w:rFonts w:ascii="Calibri" w:eastAsia="Calibri" w:hAnsi="Calibri" w:cs="Calibri"/>
                <w:sz w:val="19"/>
                <w:lang w:val="en-US"/>
              </w:rPr>
              <w:t xml:space="preserve"> </w:t>
            </w:r>
          </w:p>
        </w:tc>
        <w:tc>
          <w:tcPr>
            <w:tcW w:w="1931" w:type="dxa"/>
            <w:tcBorders>
              <w:top w:val="single" w:sz="3" w:space="0" w:color="FFFFFF"/>
              <w:left w:val="single" w:sz="6" w:space="0" w:color="000000"/>
              <w:bottom w:val="single" w:sz="6" w:space="0" w:color="000000"/>
              <w:right w:val="single" w:sz="6" w:space="0" w:color="000000"/>
            </w:tcBorders>
          </w:tcPr>
          <w:p w14:paraId="6A90FB65" w14:textId="77777777" w:rsidR="0066137D" w:rsidRDefault="00000000">
            <w:pPr>
              <w:spacing w:after="14" w:line="259" w:lineRule="auto"/>
              <w:ind w:left="7" w:right="0" w:firstLine="0"/>
              <w:jc w:val="left"/>
            </w:pPr>
            <w:r>
              <w:rPr>
                <w:sz w:val="19"/>
              </w:rPr>
              <w:t>Ростов-на-</w:t>
            </w:r>
          </w:p>
          <w:p w14:paraId="5709301A" w14:textId="77777777" w:rsidR="0066137D" w:rsidRDefault="00000000">
            <w:pPr>
              <w:spacing w:after="0" w:line="259" w:lineRule="auto"/>
              <w:ind w:left="7" w:right="0" w:firstLine="0"/>
              <w:jc w:val="left"/>
            </w:pPr>
            <w:r>
              <w:rPr>
                <w:sz w:val="19"/>
              </w:rPr>
              <w:t>Дону,ДГТУ, 2018</w:t>
            </w:r>
            <w:r>
              <w:rPr>
                <w:rFonts w:ascii="Calibri" w:eastAsia="Calibri" w:hAnsi="Calibri" w:cs="Calibri"/>
                <w:sz w:val="19"/>
              </w:rPr>
              <w:t xml:space="preserve"> </w:t>
            </w:r>
          </w:p>
        </w:tc>
        <w:tc>
          <w:tcPr>
            <w:tcW w:w="1268" w:type="dxa"/>
            <w:tcBorders>
              <w:top w:val="single" w:sz="3" w:space="0" w:color="FFFFFF"/>
              <w:left w:val="single" w:sz="6" w:space="0" w:color="000000"/>
              <w:bottom w:val="single" w:sz="6" w:space="0" w:color="000000"/>
              <w:right w:val="single" w:sz="6" w:space="0" w:color="000000"/>
            </w:tcBorders>
          </w:tcPr>
          <w:p w14:paraId="16872A31" w14:textId="77777777" w:rsidR="0066137D" w:rsidRDefault="00000000">
            <w:pPr>
              <w:spacing w:after="0" w:line="259" w:lineRule="auto"/>
              <w:ind w:left="0" w:right="33" w:firstLine="0"/>
              <w:jc w:val="center"/>
            </w:pPr>
            <w:r>
              <w:rPr>
                <w:sz w:val="19"/>
              </w:rPr>
              <w:t>ЭБС</w:t>
            </w:r>
            <w:r>
              <w:rPr>
                <w:rFonts w:ascii="Calibri" w:eastAsia="Calibri" w:hAnsi="Calibri" w:cs="Calibri"/>
                <w:sz w:val="19"/>
              </w:rPr>
              <w:t xml:space="preserve"> </w:t>
            </w:r>
          </w:p>
        </w:tc>
      </w:tr>
    </w:tbl>
    <w:p w14:paraId="3DA471A0" w14:textId="77777777" w:rsidR="0066137D" w:rsidRDefault="00000000">
      <w:pPr>
        <w:spacing w:after="0" w:line="259" w:lineRule="auto"/>
        <w:ind w:left="0" w:right="0" w:firstLine="0"/>
        <w:jc w:val="left"/>
      </w:pPr>
      <w:r>
        <w:rPr>
          <w:b/>
          <w:sz w:val="24"/>
        </w:rPr>
        <w:t xml:space="preserve"> </w:t>
      </w:r>
    </w:p>
    <w:p w14:paraId="68A7E23C" w14:textId="77777777" w:rsidR="0066137D" w:rsidRDefault="00000000">
      <w:pPr>
        <w:spacing w:after="0" w:line="259" w:lineRule="auto"/>
        <w:ind w:left="0" w:right="0" w:firstLine="0"/>
        <w:jc w:val="left"/>
      </w:pPr>
      <w:r>
        <w:rPr>
          <w:rFonts w:ascii="Calibri" w:eastAsia="Calibri" w:hAnsi="Calibri" w:cs="Calibri"/>
          <w:sz w:val="22"/>
        </w:rPr>
        <w:t xml:space="preserve"> </w:t>
      </w:r>
    </w:p>
    <w:sectPr w:rsidR="0066137D">
      <w:footerReference w:type="even" r:id="rId9"/>
      <w:footerReference w:type="default" r:id="rId10"/>
      <w:footerReference w:type="first" r:id="rId11"/>
      <w:pgSz w:w="11909" w:h="16841"/>
      <w:pgMar w:top="1134" w:right="839" w:bottom="1214" w:left="156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FFCF" w14:textId="77777777" w:rsidR="00CC544A" w:rsidRDefault="00CC544A">
      <w:pPr>
        <w:spacing w:after="0" w:line="240" w:lineRule="auto"/>
      </w:pPr>
      <w:r>
        <w:separator/>
      </w:r>
    </w:p>
  </w:endnote>
  <w:endnote w:type="continuationSeparator" w:id="0">
    <w:p w14:paraId="291F9490" w14:textId="77777777" w:rsidR="00CC544A" w:rsidRDefault="00CC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E057" w14:textId="77777777" w:rsidR="0066137D" w:rsidRDefault="00000000">
    <w:pPr>
      <w:spacing w:after="0" w:line="259" w:lineRule="auto"/>
      <w:ind w:left="0" w:right="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87B7" w14:textId="77777777" w:rsidR="0066137D" w:rsidRDefault="00000000">
    <w:pPr>
      <w:spacing w:after="0" w:line="259" w:lineRule="auto"/>
      <w:ind w:left="0" w:right="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CFE9" w14:textId="77777777" w:rsidR="0066137D" w:rsidRDefault="0066137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F32C" w14:textId="77777777" w:rsidR="00CC544A" w:rsidRDefault="00CC544A">
      <w:pPr>
        <w:spacing w:after="0" w:line="240" w:lineRule="auto"/>
      </w:pPr>
      <w:r>
        <w:separator/>
      </w:r>
    </w:p>
  </w:footnote>
  <w:footnote w:type="continuationSeparator" w:id="0">
    <w:p w14:paraId="1C370739" w14:textId="77777777" w:rsidR="00CC544A" w:rsidRDefault="00CC5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5"/>
    <w:multiLevelType w:val="hybridMultilevel"/>
    <w:tmpl w:val="329E2C18"/>
    <w:lvl w:ilvl="0" w:tplc="E3CCACC6">
      <w:start w:val="1"/>
      <w:numFmt w:val="decimal"/>
      <w:lvlText w:val="%1."/>
      <w:lvlJc w:val="left"/>
      <w:pPr>
        <w:ind w:left="8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BEC9998">
      <w:start w:val="1"/>
      <w:numFmt w:val="lowerLetter"/>
      <w:lvlText w:val="%2"/>
      <w:lvlJc w:val="left"/>
      <w:pPr>
        <w:ind w:left="16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26CAD0E">
      <w:start w:val="1"/>
      <w:numFmt w:val="lowerRoman"/>
      <w:lvlText w:val="%3"/>
      <w:lvlJc w:val="left"/>
      <w:pPr>
        <w:ind w:left="23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E081F60">
      <w:start w:val="1"/>
      <w:numFmt w:val="decimal"/>
      <w:lvlText w:val="%4"/>
      <w:lvlJc w:val="left"/>
      <w:pPr>
        <w:ind w:left="30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060568A">
      <w:start w:val="1"/>
      <w:numFmt w:val="lowerLetter"/>
      <w:lvlText w:val="%5"/>
      <w:lvlJc w:val="left"/>
      <w:pPr>
        <w:ind w:left="38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0F0786E">
      <w:start w:val="1"/>
      <w:numFmt w:val="lowerRoman"/>
      <w:lvlText w:val="%6"/>
      <w:lvlJc w:val="left"/>
      <w:pPr>
        <w:ind w:left="45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6165E5A">
      <w:start w:val="1"/>
      <w:numFmt w:val="decimal"/>
      <w:lvlText w:val="%7"/>
      <w:lvlJc w:val="left"/>
      <w:pPr>
        <w:ind w:left="52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5861382">
      <w:start w:val="1"/>
      <w:numFmt w:val="lowerLetter"/>
      <w:lvlText w:val="%8"/>
      <w:lvlJc w:val="left"/>
      <w:pPr>
        <w:ind w:left="59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960E58E">
      <w:start w:val="1"/>
      <w:numFmt w:val="lowerRoman"/>
      <w:lvlText w:val="%9"/>
      <w:lvlJc w:val="left"/>
      <w:pPr>
        <w:ind w:left="66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23C90AEA"/>
    <w:multiLevelType w:val="hybridMultilevel"/>
    <w:tmpl w:val="BFF8060A"/>
    <w:lvl w:ilvl="0" w:tplc="01C8A460">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0A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0B2A4">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0A07F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289E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622DF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CAAF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2F56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0381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B01AD5"/>
    <w:multiLevelType w:val="hybridMultilevel"/>
    <w:tmpl w:val="0A1AF9B2"/>
    <w:lvl w:ilvl="0" w:tplc="D01E98CE">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18A7362">
      <w:start w:val="1"/>
      <w:numFmt w:val="lowerLetter"/>
      <w:lvlText w:val="%2"/>
      <w:lvlJc w:val="left"/>
      <w:pPr>
        <w:ind w:left="16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1B2A7F2E">
      <w:start w:val="1"/>
      <w:numFmt w:val="lowerRoman"/>
      <w:lvlText w:val="%3"/>
      <w:lvlJc w:val="left"/>
      <w:pPr>
        <w:ind w:left="23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45CECF8">
      <w:start w:val="1"/>
      <w:numFmt w:val="decimal"/>
      <w:lvlText w:val="%4"/>
      <w:lvlJc w:val="left"/>
      <w:pPr>
        <w:ind w:left="30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3F4A0B0">
      <w:start w:val="1"/>
      <w:numFmt w:val="lowerLetter"/>
      <w:lvlText w:val="%5"/>
      <w:lvlJc w:val="left"/>
      <w:pPr>
        <w:ind w:left="38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F2C4528">
      <w:start w:val="1"/>
      <w:numFmt w:val="lowerRoman"/>
      <w:lvlText w:val="%6"/>
      <w:lvlJc w:val="left"/>
      <w:pPr>
        <w:ind w:left="45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04A7A08">
      <w:start w:val="1"/>
      <w:numFmt w:val="decimal"/>
      <w:lvlText w:val="%7"/>
      <w:lvlJc w:val="left"/>
      <w:pPr>
        <w:ind w:left="52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3E46298">
      <w:start w:val="1"/>
      <w:numFmt w:val="lowerLetter"/>
      <w:lvlText w:val="%8"/>
      <w:lvlJc w:val="left"/>
      <w:pPr>
        <w:ind w:left="59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CDA8916">
      <w:start w:val="1"/>
      <w:numFmt w:val="lowerRoman"/>
      <w:lvlText w:val="%9"/>
      <w:lvlJc w:val="left"/>
      <w:pPr>
        <w:ind w:left="66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4B8F6C83"/>
    <w:multiLevelType w:val="hybridMultilevel"/>
    <w:tmpl w:val="5EE4D516"/>
    <w:lvl w:ilvl="0" w:tplc="57583236">
      <w:start w:val="2"/>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8946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A581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EEE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E2220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25DC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66DBE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0DDC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2AF5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4818C8"/>
    <w:multiLevelType w:val="hybridMultilevel"/>
    <w:tmpl w:val="D9CC0274"/>
    <w:lvl w:ilvl="0" w:tplc="86423CA8">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B88D9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8ABC1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A03F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CBE1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B6F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0568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C0C34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16D63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A06602"/>
    <w:multiLevelType w:val="hybridMultilevel"/>
    <w:tmpl w:val="5434A9A2"/>
    <w:lvl w:ilvl="0" w:tplc="3E7EE014">
      <w:start w:val="1"/>
      <w:numFmt w:val="decimal"/>
      <w:lvlText w:val="%1."/>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26730">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4A04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6434C">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627D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613B6">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FADCFE">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2236A0">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4E3FE">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3A200BC"/>
    <w:multiLevelType w:val="hybridMultilevel"/>
    <w:tmpl w:val="AAF60F36"/>
    <w:lvl w:ilvl="0" w:tplc="1056126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B50A4AE">
      <w:start w:val="1"/>
      <w:numFmt w:val="lowerLetter"/>
      <w:lvlText w:val="%2"/>
      <w:lvlJc w:val="left"/>
      <w:pPr>
        <w:ind w:left="17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6845F5E">
      <w:start w:val="1"/>
      <w:numFmt w:val="lowerRoman"/>
      <w:lvlText w:val="%3"/>
      <w:lvlJc w:val="left"/>
      <w:pPr>
        <w:ind w:left="25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D6294BA">
      <w:start w:val="1"/>
      <w:numFmt w:val="decimal"/>
      <w:lvlText w:val="%4"/>
      <w:lvlJc w:val="left"/>
      <w:pPr>
        <w:ind w:left="32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5D8FB7C">
      <w:start w:val="1"/>
      <w:numFmt w:val="lowerLetter"/>
      <w:lvlText w:val="%5"/>
      <w:lvlJc w:val="left"/>
      <w:pPr>
        <w:ind w:left="3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0FA99DA">
      <w:start w:val="1"/>
      <w:numFmt w:val="lowerRoman"/>
      <w:lvlText w:val="%6"/>
      <w:lvlJc w:val="left"/>
      <w:pPr>
        <w:ind w:left="46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49C66E2">
      <w:start w:val="1"/>
      <w:numFmt w:val="decimal"/>
      <w:lvlText w:val="%7"/>
      <w:lvlJc w:val="left"/>
      <w:pPr>
        <w:ind w:left="53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39AF1DC">
      <w:start w:val="1"/>
      <w:numFmt w:val="lowerLetter"/>
      <w:lvlText w:val="%8"/>
      <w:lvlJc w:val="left"/>
      <w:pPr>
        <w:ind w:left="61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456F9B4">
      <w:start w:val="1"/>
      <w:numFmt w:val="lowerRoman"/>
      <w:lvlText w:val="%9"/>
      <w:lvlJc w:val="left"/>
      <w:pPr>
        <w:ind w:left="68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 w15:restartNumberingAfterBreak="0">
    <w:nsid w:val="78801C55"/>
    <w:multiLevelType w:val="hybridMultilevel"/>
    <w:tmpl w:val="36607D20"/>
    <w:lvl w:ilvl="0" w:tplc="DAA0AF9A">
      <w:start w:val="6"/>
      <w:numFmt w:val="decimal"/>
      <w:lvlText w:val="%1."/>
      <w:lvlJc w:val="left"/>
      <w:pPr>
        <w:ind w:left="97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8708A84">
      <w:start w:val="1"/>
      <w:numFmt w:val="lowerLetter"/>
      <w:lvlText w:val="%2"/>
      <w:lvlJc w:val="left"/>
      <w:pPr>
        <w:ind w:left="16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06885D4">
      <w:start w:val="1"/>
      <w:numFmt w:val="lowerRoman"/>
      <w:lvlText w:val="%3"/>
      <w:lvlJc w:val="left"/>
      <w:pPr>
        <w:ind w:left="23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E04C922">
      <w:start w:val="1"/>
      <w:numFmt w:val="decimal"/>
      <w:lvlText w:val="%4"/>
      <w:lvlJc w:val="left"/>
      <w:pPr>
        <w:ind w:left="30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E5E6A18">
      <w:start w:val="1"/>
      <w:numFmt w:val="lowerLetter"/>
      <w:lvlText w:val="%5"/>
      <w:lvlJc w:val="left"/>
      <w:pPr>
        <w:ind w:left="380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3A2415A">
      <w:start w:val="1"/>
      <w:numFmt w:val="lowerRoman"/>
      <w:lvlText w:val="%6"/>
      <w:lvlJc w:val="left"/>
      <w:pPr>
        <w:ind w:left="452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D3C5030">
      <w:start w:val="1"/>
      <w:numFmt w:val="decimal"/>
      <w:lvlText w:val="%7"/>
      <w:lvlJc w:val="left"/>
      <w:pPr>
        <w:ind w:left="524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9B0626C">
      <w:start w:val="1"/>
      <w:numFmt w:val="lowerLetter"/>
      <w:lvlText w:val="%8"/>
      <w:lvlJc w:val="left"/>
      <w:pPr>
        <w:ind w:left="596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F3ADC20">
      <w:start w:val="1"/>
      <w:numFmt w:val="lowerRoman"/>
      <w:lvlText w:val="%9"/>
      <w:lvlJc w:val="left"/>
      <w:pPr>
        <w:ind w:left="66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15:restartNumberingAfterBreak="0">
    <w:nsid w:val="7EE60E78"/>
    <w:multiLevelType w:val="hybridMultilevel"/>
    <w:tmpl w:val="9466927A"/>
    <w:lvl w:ilvl="0" w:tplc="D122B406">
      <w:start w:val="1"/>
      <w:numFmt w:val="decimal"/>
      <w:lvlText w:val="%1"/>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E94CDA4">
      <w:start w:val="1"/>
      <w:numFmt w:val="lowerLetter"/>
      <w:lvlText w:val="%2"/>
      <w:lvlJc w:val="left"/>
      <w:pPr>
        <w:ind w:left="22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B5C0978">
      <w:start w:val="1"/>
      <w:numFmt w:val="lowerRoman"/>
      <w:lvlText w:val="%3"/>
      <w:lvlJc w:val="left"/>
      <w:pPr>
        <w:ind w:left="296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BAE0CB16">
      <w:start w:val="1"/>
      <w:numFmt w:val="decimal"/>
      <w:lvlText w:val="%4"/>
      <w:lvlJc w:val="left"/>
      <w:pPr>
        <w:ind w:left="36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482BE58">
      <w:start w:val="1"/>
      <w:numFmt w:val="lowerLetter"/>
      <w:lvlText w:val="%5"/>
      <w:lvlJc w:val="left"/>
      <w:pPr>
        <w:ind w:left="440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3A4BCAA">
      <w:start w:val="1"/>
      <w:numFmt w:val="lowerRoman"/>
      <w:lvlText w:val="%6"/>
      <w:lvlJc w:val="left"/>
      <w:pPr>
        <w:ind w:left="512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FA40768">
      <w:start w:val="1"/>
      <w:numFmt w:val="decimal"/>
      <w:lvlText w:val="%7"/>
      <w:lvlJc w:val="left"/>
      <w:pPr>
        <w:ind w:left="584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D842F00">
      <w:start w:val="1"/>
      <w:numFmt w:val="lowerLetter"/>
      <w:lvlText w:val="%8"/>
      <w:lvlJc w:val="left"/>
      <w:pPr>
        <w:ind w:left="656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E7CC596">
      <w:start w:val="1"/>
      <w:numFmt w:val="lowerRoman"/>
      <w:lvlText w:val="%9"/>
      <w:lvlJc w:val="left"/>
      <w:pPr>
        <w:ind w:left="72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16cid:durableId="158236580">
    <w:abstractNumId w:val="0"/>
  </w:num>
  <w:num w:numId="2" w16cid:durableId="1487625421">
    <w:abstractNumId w:val="7"/>
  </w:num>
  <w:num w:numId="3" w16cid:durableId="378407123">
    <w:abstractNumId w:val="6"/>
  </w:num>
  <w:num w:numId="4" w16cid:durableId="414863226">
    <w:abstractNumId w:val="3"/>
  </w:num>
  <w:num w:numId="5" w16cid:durableId="1289626289">
    <w:abstractNumId w:val="8"/>
  </w:num>
  <w:num w:numId="6" w16cid:durableId="1979066564">
    <w:abstractNumId w:val="2"/>
  </w:num>
  <w:num w:numId="7" w16cid:durableId="341670254">
    <w:abstractNumId w:val="5"/>
  </w:num>
  <w:num w:numId="8" w16cid:durableId="158466790">
    <w:abstractNumId w:val="1"/>
  </w:num>
  <w:num w:numId="9" w16cid:durableId="1253317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7D"/>
    <w:rsid w:val="0066137D"/>
    <w:rsid w:val="009B1658"/>
    <w:rsid w:val="00CC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BF75"/>
  <w15:docId w15:val="{ABB76F18-F805-4D67-AC0C-D781ABC4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49"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2948" w:right="287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 w:line="271" w:lineRule="auto"/>
      <w:ind w:left="579" w:hanging="10"/>
      <w:outlineLvl w:val="1"/>
    </w:pPr>
    <w:rPr>
      <w:rFonts w:ascii="Times New Roman" w:eastAsia="Times New Roman" w:hAnsi="Times New Roman" w:cs="Times New Roman"/>
      <w:b/>
      <w:color w:val="00000A"/>
      <w:sz w:val="28"/>
    </w:rPr>
  </w:style>
  <w:style w:type="paragraph" w:styleId="3">
    <w:name w:val="heading 3"/>
    <w:next w:val="a"/>
    <w:link w:val="30"/>
    <w:uiPriority w:val="9"/>
    <w:unhideWhenUsed/>
    <w:qFormat/>
    <w:pPr>
      <w:keepNext/>
      <w:keepLines/>
      <w:spacing w:after="0" w:line="271" w:lineRule="auto"/>
      <w:ind w:left="2948" w:right="2871"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ind w:left="10" w:right="5" w:hanging="10"/>
      <w:jc w:val="center"/>
      <w:outlineLvl w:val="3"/>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A"/>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02" w:line="249" w:lineRule="auto"/>
      <w:ind w:left="25" w:right="26"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7436</Words>
  <Characters>42386</Characters>
  <Application>Microsoft Office Word</Application>
  <DocSecurity>0</DocSecurity>
  <Lines>353</Lines>
  <Paragraphs>99</Paragraphs>
  <ScaleCrop>false</ScaleCrop>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2023-07-19T19:18:00Z</dcterms:created>
  <dcterms:modified xsi:type="dcterms:W3CDTF">2023-07-19T19:18:00Z</dcterms:modified>
</cp:coreProperties>
</file>