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0585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B81437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B814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для студентов направления</w:t>
            </w:r>
          </w:p>
          <w:p w:rsidR="00C43B13" w:rsidRPr="00B81437" w:rsidRDefault="00B81437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38.03.02 Менеджмент</w:t>
            </w:r>
          </w:p>
          <w:p w:rsidR="00C43B13" w:rsidRPr="00B81437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использовать основы экономических знаний в различных сферах деятельности (ОК-3);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к самоорганизации и самообразованию  (ОК-6);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 w:rsidRPr="00217F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7FB7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и с учетом основных требований информационной безопасности (ОПК-7);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проводить   аудит человеческих ресурсов и осуществлять диагностику организационной культуры (ПК-1);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</w:r>
      <w:proofErr w:type="gramStart"/>
      <w:r w:rsidRPr="00217F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7FB7">
        <w:rPr>
          <w:rFonts w:ascii="Times New Roman" w:hAnsi="Times New Roman" w:cs="Times New Roman"/>
          <w:sz w:val="24"/>
          <w:szCs w:val="24"/>
        </w:rPr>
        <w:t xml:space="preserve"> управленческих моделей путем их адаптации к конкретным задачам управления (ПК-10);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 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моделировать бизнес-процессы и использовать методы реорганизации бизнес-процессов в практической деятельности организаций  (ПК-13);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оценки инвестиционных проектов, финансового планирования и прогнозирования с учетом роли финансовых рынков и институтов  (ПК-16);</w:t>
      </w:r>
    </w:p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50">
        <w:rPr>
          <w:rFonts w:ascii="Times New Roman" w:hAnsi="Times New Roman" w:cs="Times New Roman"/>
          <w:sz w:val="24"/>
          <w:szCs w:val="24"/>
        </w:rPr>
        <w:t>Целью преддипломной практики является закрепление теоретических знаний, полученных в процессе обучения в институте, приобретение практических навыков и компетенций в сфере профессиональной деятельности, получение профессиональных умений и опыта  профессиональной деятельности, информационно-аналитическая подготовка к выполнению выпускной квалификационной (дипломной) работы.</w:t>
      </w: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50">
        <w:rPr>
          <w:rFonts w:ascii="Times New Roman" w:hAnsi="Times New Roman" w:cs="Times New Roman"/>
          <w:sz w:val="24"/>
          <w:szCs w:val="24"/>
        </w:rPr>
        <w:t xml:space="preserve">Задачами преддипломной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</w:t>
      </w:r>
      <w:proofErr w:type="gramStart"/>
      <w:r w:rsidRPr="0030585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05850">
        <w:rPr>
          <w:rFonts w:ascii="Times New Roman" w:hAnsi="Times New Roman" w:cs="Times New Roman"/>
          <w:sz w:val="24"/>
          <w:szCs w:val="24"/>
        </w:rPr>
        <w:t>, развитие навыков самостоятельной работы и творческого подхода к решению подлежащих разработке проблем и вопросов выпускной квалификационной (дипломной) работы.</w:t>
      </w: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 w:rsidR="0030585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</w:t>
      </w:r>
      <w:r w:rsidR="0030585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2"/>
        <w:gridCol w:w="1133"/>
        <w:gridCol w:w="6402"/>
        <w:gridCol w:w="1257"/>
      </w:tblGrid>
      <w:tr w:rsidR="00305850" w:rsidRPr="00305850" w:rsidTr="00217FB7">
        <w:trPr>
          <w:trHeight w:hRule="exact" w:val="417"/>
        </w:trPr>
        <w:tc>
          <w:tcPr>
            <w:tcW w:w="0" w:type="auto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0585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  <w:p w:rsidR="00217FB7" w:rsidRDefault="00217FB7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217FB7" w:rsidRDefault="00217FB7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Pr="00305850" w:rsidRDefault="00305850" w:rsidP="0030585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217FB7" w:rsidTr="00217FB7">
        <w:trPr>
          <w:trHeight w:hRule="exact" w:val="4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самостоятельного использования базы данных экономической информации для решения профессиональных задач национального счетоводства,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5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самостоятельного использования специализированных базы данных и специального программного обеспечения для поиска необходимой экономической информации, проведения расчетов, обработки экспериментальных данных, подготовки научных публикаций и докладов по национальному счетоводству,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70"/>
        <w:gridCol w:w="7752"/>
        <w:gridCol w:w="875"/>
      </w:tblGrid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базы данных экономической информации для решения отдельных задач национального счетоводства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навыки  в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8"/>
        <w:gridCol w:w="970"/>
        <w:gridCol w:w="7751"/>
        <w:gridCol w:w="875"/>
      </w:tblGrid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реализации основных управленческих функций в процессе принятия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решений и построения сценариев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5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составления регламентирующей документации по бизнес-процессам; навыками проектирования организационной структуры и эффективного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имиджа организации как работодателя; методами реализации основных управленческих функций в сфере управления персоналом; способами и методами проведения аудита человеческих ресурсов и осуществления диагностики организационной культуры;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современными технологиями управления поведением персонала обеспечивать реализацию корректирующих мероприятий в целях повышения эффективности организационной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968"/>
        <w:gridCol w:w="7755"/>
        <w:gridCol w:w="875"/>
      </w:tblGrid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проекта реинжиниринга бизнес-процессов; навыками проектирования организационной структуры и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имиджа организации как работодателя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4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проектирования организационной структуры на основе целей и бизнес- процессов компании; навыками проектирования организационной структуры и эффективного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имиджа организации как работодателя; методами реализации основных управленческих функций в сфере управления персоналом; обеспечивать реализацию корректирующих мероприятий в целях повышения эффективности организационной деятельности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навыки анализа взаимосвязи между функциональными стратегиями компаний.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"/>
        <w:gridCol w:w="972"/>
        <w:gridCol w:w="7922"/>
        <w:gridCol w:w="875"/>
      </w:tblGrid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фрагментарные навыки  анализа взаимосвязи между функциональными стратегиями компаний.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Обучающийся демонстрирует 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сформированное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анализа взаимосвязи между функциональными стратегиями компаний.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974"/>
        <w:gridCol w:w="7745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    в осуществлении процесса формирования команды  и диагностики организационной культуры..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  в осуществлении процесса формирования команды  и диагностики организационной культуры..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 в осуществлении процесса формирования команды  и диагностики организационной культуры.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реализации управленческих функций в процессе принятия организационно-управленческих решений и прогнозированием возможных последствий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постоянному совершенствованию, саморазвитию и самостоятельной организации исследовательских развивающих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содержание отдельные пробелы навыки анализа рыночных и специфических рисков для принятия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70"/>
        <w:gridCol w:w="7752"/>
        <w:gridCol w:w="875"/>
      </w:tblGrid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навыками, помогающими определять специфику экономических знаний в различных сферах деятельности; фрагментарно навыками самостоятельного анализа и прогнозирования развития макроэкономических явлений, процессов, событий и фактов современной социально- экономической действительности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при исчислении налогов и сборов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к самообразованию; навыками самостоятельной научно- исследовательской работы; способностью формулировать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самоорганизации и самообразования; навыками самостоятельной научно-исследовательской работы; способностью формулировать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навыками, помогающими определять специфику экономических знаний в различных сферах деятельности, методами финансового планирования и управления; в полной мере навыками самостоятельного анализа и прогнозирования развития макроэкономических явлений, процессов, событий и фактов современной социально- экономической действительности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анализа рыночных и специфических рисков для принятия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навыками, помогающими определять специфику экономических знаний в различных сферах деятельности, методами финансового планирования; достаточно навыками самостоятельного анализа и прогнозирования развития макроэкономических явлений, процессов, событий и фактов современной социально- экономической действительности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9"/>
        <w:gridCol w:w="972"/>
        <w:gridCol w:w="7748"/>
        <w:gridCol w:w="875"/>
      </w:tblGrid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несистемные навыки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содержание отдельные пробелы навыки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несистемные навыки анализа рыночных и специфических рисков для принятия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навыки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реализации основных управленческих функций в процессе принятия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для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 и систематическое применение навыков  моделировать бизнес-процессы и использовать методы реорганизации бизнес- процессов, направленных на развитие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нормативно-правового обоснования применения различных схем оптимизации налогообложения субъектами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расчета пеней, штрафов за нарушение налогового законодательства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"/>
        <w:gridCol w:w="982"/>
        <w:gridCol w:w="7874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моделировать бизнес- процессы и использовать методы реорганизации бизнес-процессов, направленных на развитие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моделировать бизнес-процессы и использовать методы реорганизации бизнес-процессов, направленных на развитие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4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основных характеристик технологических, продуктовых и организационных инноваций, особенностей их внедрения;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знания для оценки инвестиционных проектов, финансового планирования и прогнозирования;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сформированные системные знания для оценки  инвестиционных проектов, финансового планирования и прогнозирования.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экономических знаний; фрагментарно знает основные понятия и категории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знания для оценки инвестиционных проектов, финансового планирования и прогнозирования;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о  функциональных стратегиях компании;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функциональных стратегий компании;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971"/>
        <w:gridCol w:w="7898"/>
        <w:gridCol w:w="875"/>
      </w:tblGrid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 функциональных стратегиях компании;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функционировании системы внутреннего документооборота организации, ведения баз данных по различным показателям;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основ функционирования системы внутреннего документооборота организации, ведения баз данных по различным показателям;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  об основах моделирования и реорганизации бизнес- процессов;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972"/>
        <w:gridCol w:w="7897"/>
        <w:gridCol w:w="875"/>
      </w:tblGrid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об основах моделирования и реорганизации бизнес-процессов;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  о  функционировании системы внутреннего документооборота организации, ведения баз данных по различным показателям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   об основах моделирования и реорганизации бизнес-процессов.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неполные знания рыночных и специфических рисков, связанных с финансовой, в </w:t>
            </w:r>
            <w:proofErr w:type="spell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инвестиционной деятельностью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знания рыночных и специфических рисков, связанных с финансовой, в </w:t>
            </w:r>
            <w:proofErr w:type="spell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инвестиционной деятельностью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знания рыночных и специфических рисков, связанных с финансовой, в </w:t>
            </w:r>
            <w:proofErr w:type="spell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инвестиционной деятельностью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48"/>
        <w:gridCol w:w="4605"/>
        <w:gridCol w:w="2414"/>
      </w:tblGrid>
      <w:tr w:rsidR="00217FB7" w:rsidTr="00217FB7">
        <w:trPr>
          <w:trHeight w:hRule="exact" w:val="2449"/>
        </w:trPr>
        <w:tc>
          <w:tcPr>
            <w:tcW w:w="7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неполные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системные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7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знания основных теорий мотивации, лидерства и власти, процессов групповой динамики и принципов формирования команды;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основных теорий мотивации, лидерства и власти, процессов групповой динамики и принципов формирования команды;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знания основных теорий мотивации, лидерства и власти, процессов групповой динамики и принципов формирования команды;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8"/>
        <w:gridCol w:w="970"/>
        <w:gridCol w:w="7751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принятия организационно-управленческих решений; основные понятия, определяющие процессы принятия решений, виды ответственности, а также их возможные последствия и их социальную значимость.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и средства устранения недостатков, препятствующих успешному личностному и профессиональному развитию и росту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 местные особенности налогообложения субъектов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теории принятия организационно-управленческих решений и социальн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психологические основы управления; понятия, определяющие процессы принятия решений, виды ответственности, а также социальную значимость возможных последствий принимаемых организационно- управленческих решений.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принятия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решений и их возможные последствия для лица, принимающего 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формирования налоговой базы, исчисления и уплаты налогов, формы и методы налогового контроля, виды ответственности за нарушение налогового законодательства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правовые акты, регламентирующие налогообложение юридических и физических лиц, основы налоговых правоотношений, принципы налогового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стандартных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определения, понятия и теории развития финансового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69"/>
        <w:gridCol w:w="7753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и условия применения финансовой, бухгалтерской и иной информации, в системе национального счетоводства, содержание понятий и терминов, характеризующих современное состояние финансового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самоорганизации и самообразования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 методах применения финансового менеджмента для оценки финансовой политики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экономических знаний, объективные основы функционирования экономики и поведения экономических агентов, специфику и возможности использования экономических знаний для проведения оценочной деятельности; в полной мере обладает знаниями об основных понятиях и категориях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организационную структуру проекта реинжиниринга, содержание основных его этапов, факторы успеха реинжиниринга и риски неудач;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методов  применения финансового менеджмента для оценки финансовой политики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самоорганизации и самообразования в совершенстве, пути и средства устранения недостатков, препятствующих успешному личностному и профессиональному развитию и росту, критерии оценки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экономических знаний, специфику и возможности их использования для проведения оценочной деятельности; достаточно знает основные понятия и категории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968"/>
        <w:gridCol w:w="7755"/>
        <w:gridCol w:w="875"/>
      </w:tblGrid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и условия применения финансовой, бухгалтерской и иной информации, содержащейся в системе национального счетоводства, основные определения, понятия и теории развития; содержание понятий и терминов, характеризующих современное состояние финансового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40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организационной структуры и бизнес- процессов организации, принципы и порядок проектирования организационной структуры управления, ориентированной на бизнес-процессы организации;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персонала; типы организационной культуры и методы ее формирования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4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документов, регламентирующих организационную структуру и бизнес- процессы организации;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персонала; типы организационной культуры и методы ее формирования; особенности организационного построения и поведения организации как социально-экономической системы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4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правовые последствия принятия управленческих решений в области налогообложения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в области нормативн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регулирования налоговых отношений субъектов хозяйствования при решении экономических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моделировать бизнес- процессы и использовать методы реорганизации бизнес-процессов в практической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умений  моделировать бизнес-процессы и использовать методы реорганизации бизнес-процессов в практической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моделировать бизнес-процессы и использовать методы реорганизации бизнес-процессов в практической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правовую основу налоговой учетной политики субъекта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оценки среды принятия управленческих решений в процессе решения типовых задач и нести за них ответственность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и возможности использования экономических знаний для целей оценки стоимости организации; достаточно применять основные категории, понятия, классификации в практической деятельности для анализа динамики макроэкономических показателей и пропорций.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экономических знаний в разных сферах деятельности; фрагментарно применять основные категории, понятия, классификации в практической деятельности для анализа динамики макроэкономических показателей и пропорций.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умения рыночных и специфических рисков при принятии решений об инвестировании и финансировании;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и возможности использования экономических знаний, а также использовать их для целей оценки стоимости организации; в полной мере применять основные категории, понятия, классификации в практической деятельности для анализа динамики макроэкономических показателей и пропорций.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умения  для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3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умения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умения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умения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процесс развития профессионального мастерства и повышения уровня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несистемные умения в использовании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содержание отдельные пробелы в умении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проводить анализ рыночных и специфических рисков при принятии решений об инвестировании и финансировании;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проводить анализ рыночных и специфических рисков при принятии решений об инвестировании и финансировании;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достоинства и недостатки, а также сильные и слабые стороны своей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самостоятельно и в коллективе, руководить людьми и подчинять личные интересы общей цели; формулировать результат; публично представить собственные и известные научные результаты; точно представить научные знания в устной и письменной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умении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09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умении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3531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3260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умении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умений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умений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проекты реинжиниринга по срокам и ресурсам; проектировать организационную структуру; проектировать организационную структуру; распределять полномочия и ответственность; анализировать состояние и тенденции развития рынка труда с точки зрения обеспечения потребности организации в человеческих ресурсах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70"/>
        <w:gridCol w:w="7752"/>
        <w:gridCol w:w="875"/>
      </w:tblGrid>
      <w:tr w:rsidR="00217FB7" w:rsidTr="00217FB7">
        <w:trPr>
          <w:trHeight w:hRule="exact" w:val="407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регламентировать системное распределение ответственности и полномочий организационных единиц; проектировать организационную структуру; распределять полномочия и ответственность; анализировать состояние и тенденции развития рынка труда с точки зрения обеспечения потребности организации в человеческих ресурсах; диагностировать организационную культуру, выявлять ее сильные и слабые стороны, разрабатывать предложения по ее совершенствованию; разрабатывать программы осуществления организационных изменений и оценивать их эффективность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40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бизнес-процессы между подразделениями организации, делегировать полномочия с учетом личной ответственности исполнителей за результаты исполняемых бизнес-процессов; проектировать организационную структуру; распределять полномочия и ответственность; анализировать состояние и тенденции развития рынка труда с точки зрения обеспечения потребности организации в человеческих ресурсах; диагностировать организационную культуру, выявлять ее сильные и слабые стороны, разрабатывать предложения по ее совершенствованию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 находить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управленческие решения и нести за них ответственность; оценивать условия и последствия принимаемых организационно- управленческих решений.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анализа и оценки при принятии управленческих решений и строить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управленческие модели; находить организационно- управленческие решения и нести за них ответственность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управленческих моделей путем их адаптации к конкретным задачам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использовать специализированное программное обеспечение для проведения теоретических расчетов и обработки экспериментальных данных при решении задач национального счетоводства, составлять финансовую отчетность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</w:tc>
      </w:tr>
    </w:tbl>
    <w:p w:rsidR="00020430" w:rsidRPr="00020430" w:rsidRDefault="00217FB7" w:rsidP="00020430">
      <w:pPr>
        <w:spacing w:after="0" w:line="240" w:lineRule="auto"/>
        <w:rPr>
          <w:rFonts w:ascii="Calibri" w:eastAsia="SimSun" w:hAnsi="Calibri" w:cs="Arial"/>
          <w:lang w:val="en-US"/>
        </w:rPr>
      </w:pPr>
      <w:r>
        <w:br w:type="page"/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те документация по </w:t>
      </w:r>
      <w:r w:rsidR="00732AA1">
        <w:rPr>
          <w:rFonts w:ascii="Times New Roman" w:hAnsi="Times New Roman" w:cs="Times New Roman"/>
          <w:sz w:val="24"/>
          <w:szCs w:val="24"/>
        </w:rPr>
        <w:t>преддипломной</w:t>
      </w:r>
      <w:r w:rsidRPr="00433BC9">
        <w:rPr>
          <w:rFonts w:ascii="Times New Roman" w:hAnsi="Times New Roman" w:cs="Times New Roman"/>
          <w:sz w:val="24"/>
          <w:szCs w:val="24"/>
        </w:rPr>
        <w:t xml:space="preserve">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Примерные вопросы для подготовки к защите отчета по практике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1. Опишите историю создания и функционирования организации – базы практики.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организации.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8.Дайте общую  характеристику экономического положения и потенциала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</w:t>
      </w:r>
      <w:proofErr w:type="gramStart"/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дств пр</w:t>
      </w:r>
      <w:proofErr w:type="gramEnd"/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13. Какова платежеспособность предприятия?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14.Какие показатели использовали для анализа финансовой устойчивости предприятия?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15. Назовите показатели  рентабельности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16. Какие мероприятия  вы рекомендуете по улучшению финансового положения предприятия?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17. Какие инновационные технологии применяются предприятием в экономической и управленческой деятельности?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18. Какие документы бухгалтерской (финансовой) отчетности вы использовали для написания отчета по практике?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19. Какие проблемы в функционировании предприятия были вами выявлены в результате систематизации собранного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материала?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20. Каковы ваши рекомендации по совершенствованию деятельности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24. Оцените эффективность деятельности предприятия в целом.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26. Какие системы оплаты труда используются на предприятии.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27. Какие меры предпринимаются на предприятии для роста производительности труда?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28.Современные тенденции развития рынка пластиковых карт.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29. Организация системы управления персоналом на предприятии.</w:t>
      </w:r>
    </w:p>
    <w:p w:rsidR="00020430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30. Каковы особенности стратегии  формирования конкурентных преимуще</w:t>
      </w:r>
      <w:proofErr w:type="gramStart"/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ств пр</w:t>
      </w:r>
      <w:proofErr w:type="gramEnd"/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едприятия.</w:t>
      </w:r>
    </w:p>
    <w:p w:rsidR="00732AA1" w:rsidRDefault="00732AA1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32AA1" w:rsidRPr="00732AA1" w:rsidRDefault="00732AA1" w:rsidP="00732AA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>При реализации оценки освоения дисциплины используются следующие формы оценочных материалов:</w:t>
      </w:r>
    </w:p>
    <w:p w:rsidR="00732AA1" w:rsidRPr="00732AA1" w:rsidRDefault="00732AA1" w:rsidP="00732AA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отчет по практике, доклад или сообщение, </w:t>
      </w:r>
    </w:p>
    <w:p w:rsidR="00732AA1" w:rsidRPr="00732AA1" w:rsidRDefault="00732AA1" w:rsidP="00732AA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ответы на вопросы во время защиты отчета, </w:t>
      </w:r>
    </w:p>
    <w:p w:rsidR="00790810" w:rsidRPr="00732AA1" w:rsidRDefault="00732AA1" w:rsidP="00732AA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32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73" w:rsidRDefault="00DE4173" w:rsidP="00C43B13">
      <w:pPr>
        <w:spacing w:after="0" w:line="240" w:lineRule="auto"/>
      </w:pPr>
      <w:r>
        <w:separator/>
      </w:r>
    </w:p>
  </w:endnote>
  <w:endnote w:type="continuationSeparator" w:id="0">
    <w:p w:rsidR="00DE4173" w:rsidRDefault="00DE4173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73" w:rsidRDefault="00DE4173" w:rsidP="00C43B13">
      <w:pPr>
        <w:spacing w:after="0" w:line="240" w:lineRule="auto"/>
      </w:pPr>
      <w:r>
        <w:separator/>
      </w:r>
    </w:p>
  </w:footnote>
  <w:footnote w:type="continuationSeparator" w:id="0">
    <w:p w:rsidR="00DE4173" w:rsidRDefault="00DE4173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C84B44"/>
    <w:multiLevelType w:val="multilevel"/>
    <w:tmpl w:val="665692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6822201E"/>
    <w:multiLevelType w:val="multilevel"/>
    <w:tmpl w:val="8CC028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7A823320"/>
    <w:multiLevelType w:val="hybridMultilevel"/>
    <w:tmpl w:val="23D4C06A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145682"/>
    <w:rsid w:val="0015273F"/>
    <w:rsid w:val="00191A7D"/>
    <w:rsid w:val="001D2C2D"/>
    <w:rsid w:val="00217FB7"/>
    <w:rsid w:val="002725D3"/>
    <w:rsid w:val="002B468C"/>
    <w:rsid w:val="002E3C15"/>
    <w:rsid w:val="00305850"/>
    <w:rsid w:val="003C5AD2"/>
    <w:rsid w:val="00433BC9"/>
    <w:rsid w:val="00732AA1"/>
    <w:rsid w:val="00790810"/>
    <w:rsid w:val="007E3C6F"/>
    <w:rsid w:val="00B81437"/>
    <w:rsid w:val="00C43B13"/>
    <w:rsid w:val="00DE417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  <w:style w:type="table" w:styleId="a8">
    <w:name w:val="Table Grid"/>
    <w:basedOn w:val="a1"/>
    <w:rsid w:val="00217FB7"/>
    <w:rPr>
      <w:rFonts w:eastAsiaTheme="minorEastAsia"/>
      <w:lang w:val="en-US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7FB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B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  <w:style w:type="table" w:styleId="a8">
    <w:name w:val="Table Grid"/>
    <w:basedOn w:val="a1"/>
    <w:rsid w:val="00217FB7"/>
    <w:rPr>
      <w:rFonts w:eastAsiaTheme="minorEastAsia"/>
      <w:lang w:val="en-US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7FB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B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8227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Инесса Македоновна</cp:lastModifiedBy>
  <cp:revision>2</cp:revision>
  <dcterms:created xsi:type="dcterms:W3CDTF">2021-04-23T13:03:00Z</dcterms:created>
  <dcterms:modified xsi:type="dcterms:W3CDTF">2021-04-23T13:03:00Z</dcterms:modified>
</cp:coreProperties>
</file>