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1D35AC" w:rsidRPr="00242DB7" w:rsidRDefault="001D35AC" w:rsidP="001D3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B7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>ехни</w:t>
      </w:r>
      <w:r w:rsidRPr="00242DB7">
        <w:rPr>
          <w:rFonts w:ascii="Times New Roman" w:hAnsi="Times New Roman" w:cs="Times New Roman"/>
          <w:sz w:val="28"/>
          <w:szCs w:val="28"/>
        </w:rPr>
        <w:t>ческий институт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5D2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</w:t>
      </w:r>
      <w:r w:rsidR="005D2397">
        <w:rPr>
          <w:rFonts w:ascii="Times New Roman" w:hAnsi="Times New Roman" w:cs="Times New Roman"/>
          <w:sz w:val="28"/>
          <w:szCs w:val="28"/>
        </w:rPr>
        <w:t xml:space="preserve"> </w:t>
      </w:r>
      <w:r w:rsidRPr="002B62C8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5D2397" w:rsidRPr="00A73D11" w:rsidRDefault="00A73D11" w:rsidP="00A73D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D11">
        <w:rPr>
          <w:rFonts w:ascii="Times New Roman" w:eastAsia="Times New Roman" w:hAnsi="Times New Roman" w:cs="Times New Roman"/>
          <w:sz w:val="28"/>
          <w:szCs w:val="28"/>
        </w:rPr>
        <w:t>40.02.01  Право и организация социального обеспечения</w:t>
      </w:r>
      <w:r w:rsidR="009C5BD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37795">
        <w:rPr>
          <w:rFonts w:ascii="Times New Roman" w:eastAsia="Times New Roman" w:hAnsi="Times New Roman" w:cs="Times New Roman"/>
          <w:sz w:val="28"/>
          <w:szCs w:val="28"/>
        </w:rPr>
        <w:t xml:space="preserve"> года 10 месяцев</w:t>
      </w:r>
    </w:p>
    <w:p w:rsidR="009C5BD9" w:rsidRDefault="009C5BD9" w:rsidP="005D239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969"/>
        <w:gridCol w:w="3978"/>
        <w:gridCol w:w="7408"/>
      </w:tblGrid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Оснащенность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ООП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языка.  г. Таганрог, ул. Петровская, 109-а, Учебный, лабораторно - производственный корпус, 2 этаж, ауд.230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ноутбук,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математики.  г. Таганрог, ул. Петровская, 109-а, Учебный, лабораторно - производственный корпус, 2 этаж, ауд.208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спортивный зал. Тренажерный зал. г. Таганрог, ул. Петровская, 109-а, Учебный, лабораторно - производственный корпус, 3 этаж, ауд.310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препятствий. г. Таганрог, ул. Петровская, 109-а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зал,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метания;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безопасности жизнедеятельности. Стрелковый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тир  г. Таганрог, ул. Петровская, 109-а, Учебный, лабораторно - производственный корпус, 1 этаж, ауд.117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препятствий. г. Таганрог, ул. Петровская, 109-а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лазерный тир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Александр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информатики г. Таганрог, ул. Петровская, 109-а, Учебный, лабораторно - производственный корпус, 1 этаж, ауд.104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химии и биологии. Анатомии и физиологии человека.  г. Таганрог, ул. Петровская, 109-а, Учебный, лабораторно - производственный корпус, 3 этаж, ауд.301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компьютер, переносной мультимедийный комплекс, экран, проектор. Приборы, установки и прочее оборудование: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Весы аналитические ВЛР-200 с разновесами, весы технохимические с разновесами; Шкаф сушильный; Дистиллятор; рН-метр с электродами в комплекте;  Баня водяная;  Штативы лабораторные с лапками и муфтами;  Плитка электрическая; Посуда лабораторная из стекла и фарфора, реактивы, материалы;  Плакат «Периодическая система элементов»;  Модели кристаллических решёток; Образцы веществ, металлов, сплавов, минералов.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484D42" w:rsidRDefault="00CC4D60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05" w:type="pct"/>
            <w:shd w:val="clear" w:color="auto" w:fill="auto"/>
          </w:tcPr>
          <w:p w:rsidR="00A73D11" w:rsidRPr="00484D42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Лаборатория химии и биологии. Анатомии и физиологии человека.  г. Таганрог, ул. Петровская, 109-а, Учебный, лабораторно - </w:t>
            </w:r>
            <w:r w:rsidRPr="00484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производственный корпус, 3 этаж, ауд.301</w:t>
            </w:r>
          </w:p>
          <w:p w:rsidR="00A73D11" w:rsidRPr="00484D42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4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</w:t>
            </w:r>
            <w:r w:rsidR="00484D42" w:rsidRPr="00484D42">
              <w:rPr>
                <w:rFonts w:ascii="Times New Roman" w:eastAsia="Calibri" w:hAnsi="Times New Roman" w:cs="Times New Roman"/>
                <w:sz w:val="24"/>
                <w:szCs w:val="24"/>
              </w:rPr>
              <w:t>рно - производственный корпус, 2 этаж, ауд. 210</w:t>
            </w:r>
          </w:p>
        </w:tc>
        <w:tc>
          <w:tcPr>
            <w:tcW w:w="2430" w:type="pct"/>
            <w:shd w:val="clear" w:color="auto" w:fill="auto"/>
          </w:tcPr>
          <w:p w:rsidR="00A73D11" w:rsidRPr="00484D42" w:rsidRDefault="00A73D11" w:rsidP="000D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компьютер, переносной мультимедийный комплекс, экран, проектор. Приборы, у</w:t>
            </w:r>
            <w:r w:rsidR="000D75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становки и прочее оборудование, </w:t>
            </w:r>
            <w:r w:rsidR="000D7511" w:rsidRPr="00DC27D9">
              <w:rPr>
                <w:rFonts w:ascii="Times New Roman" w:eastAsia="Calibri" w:hAnsi="Times New Roman" w:cs="Times New Roman"/>
                <w:sz w:val="24"/>
                <w:szCs w:val="24"/>
              </w:rPr>
              <w:t>экспонаты, карты.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E77CA" w:rsidP="00AE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литературы.  г. Таганрог, ул. Петровская, 109-а, Учебный, лабораторно - производственный корпус, 2 этаж, ауд.209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</w:tc>
      </w:tr>
      <w:tr w:rsidR="00484D42" w:rsidRPr="00A73D11" w:rsidTr="00AE77CA">
        <w:tc>
          <w:tcPr>
            <w:tcW w:w="291" w:type="pct"/>
            <w:shd w:val="clear" w:color="auto" w:fill="auto"/>
          </w:tcPr>
          <w:p w:rsidR="00484D42" w:rsidRPr="00A73D11" w:rsidRDefault="00484D42" w:rsidP="00484D4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484D42" w:rsidRDefault="00484D42" w:rsidP="0048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05" w:type="pct"/>
            <w:shd w:val="clear" w:color="auto" w:fill="auto"/>
          </w:tcPr>
          <w:p w:rsidR="00484D42" w:rsidRPr="00A73D11" w:rsidRDefault="00484D42" w:rsidP="0048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литературы.  г. Таганрог, ул. Петровская, 109-а, Учебный, лабораторно - производственный корпус, 2 этаж, ауд.209</w:t>
            </w:r>
          </w:p>
        </w:tc>
        <w:tc>
          <w:tcPr>
            <w:tcW w:w="2430" w:type="pct"/>
            <w:shd w:val="clear" w:color="auto" w:fill="auto"/>
          </w:tcPr>
          <w:p w:rsidR="00484D42" w:rsidRPr="00A73D11" w:rsidRDefault="00484D42" w:rsidP="0048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аудиторная, компьютер, плакаты</w:t>
            </w:r>
          </w:p>
        </w:tc>
      </w:tr>
      <w:tr w:rsidR="00AE77CA" w:rsidRPr="00A73D11" w:rsidTr="00AE77CA">
        <w:tc>
          <w:tcPr>
            <w:tcW w:w="291" w:type="pct"/>
            <w:shd w:val="clear" w:color="auto" w:fill="auto"/>
          </w:tcPr>
          <w:p w:rsidR="00AE77CA" w:rsidRPr="00A73D11" w:rsidRDefault="00AE77CA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E77CA" w:rsidRDefault="00AE77CA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305" w:type="pct"/>
            <w:shd w:val="clear" w:color="auto" w:fill="auto"/>
          </w:tcPr>
          <w:p w:rsidR="00AE77CA" w:rsidRPr="00A73D11" w:rsidRDefault="00AE77CA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литературы.  г. Таганрог, ул. Петровская, 109-а, Учебный, лабораторно - производственный корпус, 2 этаж, ауд.209</w:t>
            </w:r>
          </w:p>
        </w:tc>
        <w:tc>
          <w:tcPr>
            <w:tcW w:w="2430" w:type="pct"/>
            <w:shd w:val="clear" w:color="auto" w:fill="auto"/>
          </w:tcPr>
          <w:p w:rsidR="00AE77CA" w:rsidRPr="00A73D11" w:rsidRDefault="00AE77CA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аудиторная, компьютер, плакаты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истории. г. Таганрог, ул. Петровская, 109-а, Учебный, лабораторно - производственный корпус, 1 этаж, ауд.108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0D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компьютер, мультиме</w:t>
            </w:r>
            <w:r w:rsidR="000D75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дийный комплекс, экран, проектор.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251E46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251E46" w:rsidRDefault="00DC27D9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05" w:type="pct"/>
            <w:shd w:val="clear" w:color="auto" w:fill="auto"/>
          </w:tcPr>
          <w:p w:rsidR="00A73D11" w:rsidRPr="00251E46" w:rsidRDefault="00A73D11" w:rsidP="000D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 w:rsidR="000D7511" w:rsidRPr="0025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</w:t>
            </w:r>
            <w:r w:rsidRPr="00251E46">
              <w:rPr>
                <w:rFonts w:ascii="Times New Roman" w:eastAsia="Calibri" w:hAnsi="Times New Roman" w:cs="Times New Roman"/>
                <w:sz w:val="24"/>
                <w:szCs w:val="24"/>
              </w:rPr>
              <w:t>.  г. Таганрог, ул. Петровская, 109-а, Учебный, лабораторно - производ</w:t>
            </w:r>
            <w:r w:rsidR="000D7511" w:rsidRPr="00251E46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251E46" w:rsidRDefault="00A73D11" w:rsidP="000D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аудиторные, стуль</w:t>
            </w:r>
            <w:r w:rsidR="000D7511" w:rsidRPr="00251E46">
              <w:rPr>
                <w:rFonts w:ascii="Times New Roman" w:eastAsia="Times New Roman" w:hAnsi="Times New Roman" w:cs="Times New Roman"/>
                <w:sz w:val="24"/>
                <w:szCs w:val="24"/>
              </w:rPr>
              <w:t>я аудиторные, доска аудиторная</w:t>
            </w:r>
            <w:r w:rsidR="00251E46" w:rsidRPr="002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DC27D9" w:rsidRDefault="00DC27D9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305" w:type="pct"/>
            <w:shd w:val="clear" w:color="auto" w:fill="auto"/>
          </w:tcPr>
          <w:p w:rsidR="00A73D11" w:rsidRPr="00DC27D9" w:rsidRDefault="00A73D11" w:rsidP="00DC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7D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истории. г. Таганрог, ул. Петровская, 109-а, Учебный, лаборато</w:t>
            </w:r>
            <w:r w:rsidR="00DC27D9" w:rsidRPr="00DC27D9">
              <w:rPr>
                <w:rFonts w:ascii="Times New Roman" w:eastAsia="Calibri" w:hAnsi="Times New Roman" w:cs="Times New Roman"/>
                <w:sz w:val="24"/>
                <w:szCs w:val="24"/>
              </w:rPr>
              <w:t>рно - производственный корпус, 2</w:t>
            </w:r>
            <w:r w:rsidRPr="00DC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этаж, ауд.</w:t>
            </w:r>
            <w:r w:rsidR="00DC27D9" w:rsidRPr="00DC27D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0" w:type="pct"/>
            <w:shd w:val="clear" w:color="auto" w:fill="auto"/>
          </w:tcPr>
          <w:p w:rsidR="00A73D11" w:rsidRPr="00DC27D9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DC27D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мультимедийный комплекс, экран, проектор, экспонаты, карты.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основ философии.  г.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Таганрог, ул. Петровская, 109-а, Учебный, лабораторно - производственный корпус, 2 этаж, ауд.207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истории. г. Таганрог, ул. Петровская, 109-а, Учебный, лабораторно - производственный корпус, 1 этаж, ауд.108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проектор, экспонаты, карты.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языка.  г. Таганрог, ул. Петровская, 109-а, Учебный, лабораторно - производственный корпус, 2 этаж, ауд.230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ноутбук,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спортивный зал. Тренажерный зал. г. Таганрог, ул. Петровская, 109-а, Учебный, лабораторно - производственный корпус, 3 этаж, ауд.310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препятствий. г. Таганрог, ул. Петровская, 109-а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зал,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метания;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математики.  г. Таганрог, ул. Петровская, 109-а, Учебный, лабораторно - производственный корпус, 2 этаж, ауд.208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информатики. г. Таганрог, ул. Петровская, 109-а, Учебный, лабораторно - производственный корпус, 1 этаж, ауд.104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для хранения и профилактического обслуживания учебного оборудования : г. Таганрог, ул. Петровская, 109-а,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Учебный, лабораторно - производственный корпус, 1 этаж, ауд. 105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аудиторные, стулья аудиторные,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теории государства и права.  г. Таганрог, ул. Петровская, 109-а, Учебный, лабораторно - производственный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конституционного и административного права.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конституционного и административного права.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экологического права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основ экологического права. 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рудового права. г. Таганрог, ул. Петровская, 109-а, Учебный, лабораторно - производственный корпус, 3 этаж, ауд.306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Гражданского, семейного права и гражданского процесса. 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гражданского, семейного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 и гражданского процесса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гражданского, семейного права и гражданского процесса. 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профессиональных дисциплин.  г. Таганрог, ул. Петровская, 109-а, Учебный, лабораторно - производственный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менеджмента и экономики организации.  г. Таганрог, ул. Петровская, 109-а, Учебный, лабораторно - производственный корпус, 2 этаж, ауд.210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менеджмента и экономики организации.  г. Таганрог, ул. Петровская, 109-а, Учебный, лабораторно - производственный корпус, 2этаж, ауд.210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tabs>
                <w:tab w:val="center" w:pos="35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аудиторная, плакаты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менеджмента и экономики организации.  г. Таганрог, ул. Петровская, 109-а, Учебный, лабораторно - производственный корпус, 2 этаж, ауд.210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документационного обеспечения управления. г. Таганрог, ул. Петровская, 109-а, Учебный, лабораторно - производственный корпус, 2 этаж, ауд.210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деятельности. г. Таганрог, ул. Петровская, 109-а, Учебный, лабораторно - производственный корпус, 1 этаж, ауд.116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и судебные органы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дисциплин права.  г. Таганрог, ул. Петровская, 109-а, Учебный, лабораторно - производственный корпус, 3 этаж, ауд.306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экологических основ природопользования, безопасности жизнедеятельности и охраны труда. Стрелковый тир  г. Таганрог, ул. Петровская, 109-а, Учебный, лабораторно - производственный корпус, 1 этаж, ауд.117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препятствий. г. Таганрог, ул. Петровская, 109-а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лазерный тир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Александр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социального обеспечения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права социального обеспечения.  г. Таганрог, ул. Петровская, 109-а, Учебный, лабораторно - производственный корпус, 3 этаж, ауд.305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педагогики и психологии.  г. Таганрог, ул. Петровская, 109-а, Учебный, лабораторно -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производственный корпус, 2 этаж, ауд.201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Столы аудиторные, стулья аудиторные, доска аудиторная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Таганрог, ул. Петровская, 109-а, Учебный, лабораторно - производственный корпус, 1 этаж, ауд.104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105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помещения баз практик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профессиональных дисциплин.  г. Таганрог, ул. Петровская, 109-а, Учебный, лабораторно - производственный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профессиональных дисциплин.  г. Таганрог, ул. Петровская, 109-а, Учебный, лабораторно - производственный корпус, 3 этаж, ауд.304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помещения баз практик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профессиональных дисциплин.  г. Таганрог, ул. Петровская, 109-а, Учебный, лабораторно - производственный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практика (преддипломная)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Производственные помещения баз </w:t>
            </w: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профессиональных дисциплин.  г. Таганрог, ул. Петровская, 109-а, Учебный, лабораторно - производственный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(дипломной работы, дипломного проекта)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самостоятельной работы: г. Таганрог, ул. Петровская, 109-а, Учебный, лабораторно - производственный корпус, 1 этаж, ауд. 112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ПК с возможностью подключения к сети "Интернет" и обеспечением доступа в электронную информационно-образовательную среду вуза.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(дипломной работы, дипломного проекта)</w:t>
            </w: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профессиональных дисциплин.  г. Таганрог, ул. Петровская, 109-а, Учебный, лабораторно - производственный корпус, 3 этаж, ауд.304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интерактивная, </w:t>
            </w:r>
            <w:r w:rsidRPr="00A73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D11" w:rsidRPr="00A73D11" w:rsidTr="00AE77CA">
        <w:tc>
          <w:tcPr>
            <w:tcW w:w="291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1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0" w:type="pct"/>
            <w:shd w:val="clear" w:color="auto" w:fill="auto"/>
          </w:tcPr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Стулья, мультимедийный комплекс: экран проектор, компьютер, Комплект музыкального оборудования.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колонки BEHRINGER EUROLIVE B112D,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Вокальные микрофоны, радио микрофоны,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Синтезатор,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Вокальная радиосистема AKG WMS420 Instrumental, 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Портативная акустическая система FENDER PASSPORT EVENT</w:t>
            </w:r>
          </w:p>
          <w:p w:rsidR="00A73D11" w:rsidRPr="00A73D11" w:rsidRDefault="00A73D11" w:rsidP="00A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</w:t>
            </w:r>
          </w:p>
        </w:tc>
      </w:tr>
    </w:tbl>
    <w:p w:rsidR="00013CC5" w:rsidRDefault="00013CC5" w:rsidP="005D239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53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3"/>
        <w:gridCol w:w="4680"/>
      </w:tblGrid>
      <w:tr w:rsidR="00AD3AF9" w:rsidTr="003D3E55">
        <w:trPr>
          <w:trHeight w:val="20"/>
        </w:trPr>
        <w:tc>
          <w:tcPr>
            <w:tcW w:w="1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380F38" w:rsidRDefault="00AD3AF9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  <w:lang w:val="ru-RU" w:eastAsia="en-US"/>
              </w:rPr>
            </w:pPr>
            <w:r w:rsidRPr="00380F38">
              <w:rPr>
                <w:b/>
                <w:color w:val="FF0000"/>
                <w:sz w:val="24"/>
                <w:szCs w:val="24"/>
                <w:lang w:val="ru-RU" w:eastAsia="en-US"/>
              </w:rPr>
              <w:t>Перечень договоров ЭБС (</w:t>
            </w:r>
            <w:r w:rsidRPr="00380F38">
              <w:rPr>
                <w:color w:val="FF0000"/>
                <w:sz w:val="24"/>
                <w:szCs w:val="24"/>
                <w:lang w:val="ru-RU" w:eastAsia="en-US"/>
              </w:rPr>
              <w:t>за период, соответствующий сроку получения образования по ООП</w:t>
            </w:r>
            <w:r w:rsidRPr="00380F38">
              <w:rPr>
                <w:b/>
                <w:color w:val="FF0000"/>
                <w:sz w:val="24"/>
                <w:szCs w:val="24"/>
                <w:lang w:val="ru-RU" w:eastAsia="en-US"/>
              </w:rPr>
              <w:t>)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380F38" w:rsidRDefault="00AD3AF9">
            <w:pPr>
              <w:pStyle w:val="TableParagraph"/>
              <w:tabs>
                <w:tab w:val="left" w:pos="2552"/>
              </w:tabs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380F38">
              <w:rPr>
                <w:b/>
                <w:color w:val="FF000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380F38" w:rsidRDefault="00AD3AF9">
            <w:pPr>
              <w:pStyle w:val="TableParagraph"/>
              <w:tabs>
                <w:tab w:val="left" w:pos="8080"/>
              </w:tabs>
              <w:jc w:val="center"/>
              <w:rPr>
                <w:b/>
                <w:color w:val="FF0000"/>
                <w:sz w:val="24"/>
                <w:szCs w:val="24"/>
                <w:lang w:val="ru-RU" w:eastAsia="en-US"/>
              </w:rPr>
            </w:pPr>
            <w:r w:rsidRPr="00380F38">
              <w:rPr>
                <w:b/>
                <w:color w:val="FF0000"/>
                <w:sz w:val="24"/>
                <w:szCs w:val="24"/>
                <w:lang w:val="ru-RU" w:eastAsia="en-US"/>
              </w:rPr>
              <w:t>Наименование документа с указанием реквизитов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380F38" w:rsidRDefault="00AD3AF9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380F38">
              <w:rPr>
                <w:b/>
                <w:color w:val="FF0000"/>
                <w:sz w:val="24"/>
                <w:szCs w:val="24"/>
                <w:lang w:eastAsia="en-US"/>
              </w:rPr>
              <w:t>Срок действия документа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Default="00AD3AF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2015/2016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245/15 от 16.03.2015 г., 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327/15 от 21.04.2015 г., 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275/16 от 30.03.2016 г., 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Издательства «Лань» - договор № 276/16 от 30.03.2016 г.,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Соглашение о сотрудничестве № 28 от 26.07.2013 г. на предоставление доступа к ЭБС </w:t>
            </w:r>
            <w:r w:rsidRPr="00AD3AF9">
              <w:rPr>
                <w:sz w:val="24"/>
                <w:szCs w:val="24"/>
                <w:lang w:val="ru-RU" w:eastAsia="en-US"/>
              </w:rPr>
              <w:lastRenderedPageBreak/>
              <w:t>«Лань»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lastRenderedPageBreak/>
              <w:t>С «16» марта 2015 г. по «15» марта 2016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«21» апреля 2015 г. по «20» октября 2015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«04» октября 2016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«04» апреля 2017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«26» июля 2013 г. по «25» июля 2015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» - договор № 21/15 от 30.03.2015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78-02/16 от 30.03.2016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2015 г. по «29» марта 2016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«29» марта 2017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71/15 от 30.03.2015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1732/16 от 30.03.2016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2015 г. по «29» марта 2016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«18» апреля 2017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» - договор № 965 эбс от 05.11.2014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1376 эбс от 14.09.2015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«05» ноября 2014 г. по «04» ноября 2015 г. С «14» сентября 2015г. по «13» сентября 2016г.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30/ИА/14 от 15.09.2014 г.,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«15» сентября 2014г. по «31» декабря 2015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№14/ИА/16 от 14.04.2016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апреля 2016 г. по «13» апреля 2017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БД «Электронная библиотека технического вуза» - договор №39</w:t>
            </w:r>
            <w:r>
              <w:rPr>
                <w:sz w:val="24"/>
                <w:szCs w:val="24"/>
                <w:lang w:eastAsia="en-US"/>
              </w:rPr>
              <w:t>SL</w:t>
            </w:r>
            <w:r w:rsidRPr="00AD3AF9">
              <w:rPr>
                <w:sz w:val="24"/>
                <w:szCs w:val="24"/>
                <w:lang w:val="ru-RU" w:eastAsia="en-US"/>
              </w:rPr>
              <w:t>/06-2015 от 16.06.2015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«16» июня 2015 г. по «31» августа 2016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А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15-210/15 от 30.03.2015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А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>16-293/16 от 30.03.2016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2015 г. по «29» марта 2025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«29» марта 2026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НТБ ДГТУ – свидетельство о государственной регистрации программы для ЭВМ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№2015662625 от 27.11.2015 г. «Электронно-библиотечная система ДГТУ»,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Свидетельство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государственной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регистрации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БД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№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2015621712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от</w:t>
            </w:r>
            <w:r w:rsidRPr="00AD3AF9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27.11.2015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г.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«База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данных полнотекстовых материалов НТБ</w:t>
            </w:r>
            <w:r w:rsidRPr="00AD3AF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ДГТУ»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«10» марта 2013 г. по настоящее время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Default="00AD3AF9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275/16 от 30.03.2016 г., 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276/16 от 30.03.2016 г., 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Издательства «Лань» - договор № 431/16 от 28.06.2016 г.,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Издательства «Лань» - договор № 0358100011817000003 от 31.03.2017 г.,</w:t>
            </w:r>
          </w:p>
          <w:p w:rsidR="00AD3AF9" w:rsidRPr="00AD3AF9" w:rsidRDefault="00AD3AF9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Соглашение о сотрудничестве № 651 от 31.03.2017 г. на предоставление доступа к ЭБС «Лань»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«04» октября 2016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«04» апреля 2017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«28» июня 2016 Г. по «27» июня 2017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2017 г. по «30»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2017 г. по «30» марта 2018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» - договор № 78-02/16 от 30.03.2016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98-03/17 от 30.03.2017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«29» марта 2017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2017 г. по «29» марта 2018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1732/16 от 30.03.2016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2629/17 от 30.03.2017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«18» апреля 2017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2017 г. по «18» апреля 2018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1376 эбс от 14.09.2015 г.,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0358100011817000009-0010978-03 от 24.04.2017 г.,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СПРАВКА от ООО «Научно-издательский центр ИНФРА-М» от 23.04.2017 г. № 460 о бесплатном предоставлении доступа к базовой коллекции 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сентября 2015г. по «13» сентября 2016г. С «24» апреля 2017 г. по «29»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сентября 2016 г. по «23» апреля 2017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№14/ИА/16 от 14.04.2016 г.,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0358100011817000007-0010978-01 от 11.04.2017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апреля 2016 г. по «13» апреля 2017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2017 Г. по «29» марта 2018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А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16-293/16 от 30.03.2016 г., 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>-14-03/17 от 14.03.2017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2016 г. по «29» марта 2026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2017 г. по «14» марта 2027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ИОС «Росметод» - договор № 977 от 10.01.2017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«10» января 2017 г. по «15» марта 2018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НТБ ДГТУ – свидетельство о государственной регистрации программы для ЭВМ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lastRenderedPageBreak/>
              <w:t>№2015662625 от 27.11.2015 г. «Электронно-библиотечная система ДГТУ»,</w:t>
            </w:r>
          </w:p>
          <w:p w:rsidR="00AD3AF9" w:rsidRPr="00AD3AF9" w:rsidRDefault="00AD3AF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Свидетельство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государственной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регистрации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БД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№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2015621712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от</w:t>
            </w:r>
            <w:r w:rsidRPr="00AD3AF9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27.11.2015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г.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«База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данных полнотекстовых материалов НТБ</w:t>
            </w:r>
            <w:r w:rsidRPr="00AD3AF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ДГТУ»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lastRenderedPageBreak/>
              <w:t>С «10» марта 2013 г. по настоящее время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0358100011817000003 от 31.03.2017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Издательства «Лань» - договор № 651/17 от 27.06.2017 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Э168/18 от 31.03.2018 г.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Издательства «Лань» - договор № Э363/18 от 27.06.2018 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Соглашение о сотрудничестве № 651 от 31.03.2017 г. на предоставление доступа к ЭБС «Лань» Соглашение о сотрудничестве № 31-03 от 31.03.2018 на предоставление доступа к ЭБС «Лань»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2017 г. по «30»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«27» июня 2017 г. по «26» июня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2018 г. по «30»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«27» июня 2018 г. по «26» июня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2017 г. по «30»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2018 г. по «30»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» - договор № 98-03/17 от 30.03.2017 г. 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04-01/18 от 29.03.2018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2017 г. по «29»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«29» марта 2018 г. по «29»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2629/17 от 30.03.2017 г. 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контракт № 3688/18 от 30.03.2018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«18» апреля 2017 г. по «18» апреля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2018 г. по «18» апреля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789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0358100011817000009-0010978-03 от 24.04.2017г.,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53-эбс от 30.03.2018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«24» апреля 2017 г. по «29»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2018 г. по «29»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0358100011817000007-0010978-01 от 11.04.2017 г., 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02/ИА/18 от 30.03.2018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2017 Г. по «29»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2018 г. по «29»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БД «Электронная библиотека технического вуза. Консультант студента» - договор №14/18 от 07.05.2018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«07» мая 2018 г. по «06» мая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«Информио» - договор № Г652 от 14.03.2018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2018 г. по «14»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-14-03/17 от 14.03.2017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>-02-04/2018 от 02.04.2018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2017 г. по «14» марта 2027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«02» апреля 2018 г. по «01» апреля 2028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ИОС «Росметод» - договор № 977 от 10.01.2017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ИОС «Росметод» - договор № 1765 от 14.03.2018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«10» января 2017 г. по «15» марта 2018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2018 г. по «15»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НТБ ДГТУ – свидетельство о государственной регистрации программы для ЭВМ №2015662625 от 27.11.2015 г. «Электронно-библиотечная система ДГТУ»,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Свидетельство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</w:t>
            </w:r>
            <w:r w:rsidRPr="00AD3AF9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государственной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регистрации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БД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№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2015621712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от</w:t>
            </w:r>
            <w:r w:rsidRPr="00AD3AF9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27.11.2015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г.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«База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данных полнотекстовых материалов НТБ</w:t>
            </w:r>
            <w:r w:rsidRPr="00AD3AF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ДГТУ»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«10» марта 2013 г. по настоящее время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Э168/18 от 31.03.2018 г.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Издательства «Лань» - договор № Э363/18 от 27.06.2018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Издательства «Лань» - договор № Э270/19 от 31.03.2019 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Соглашение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сотрудничестве</w:t>
            </w:r>
            <w:r w:rsidRPr="00AD3AF9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№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31-03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от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31.03.2018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на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предоставление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доступа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к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ЭБС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«Лань»,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Соглашение о сотрудничестве № 4 от 01.09.2018 г. на предоставление доступа к ЭБС «Лань»,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Соглашение</w:t>
            </w:r>
            <w:r w:rsidRPr="00AD3AF9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</w:t>
            </w:r>
            <w:r w:rsidRPr="00AD3AF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сотрудничестве</w:t>
            </w:r>
            <w:r w:rsidRPr="00AD3AF9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№</w:t>
            </w:r>
            <w:r w:rsidRPr="00AD3AF9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31-03</w:t>
            </w:r>
            <w:r w:rsidRPr="00AD3AF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от</w:t>
            </w:r>
            <w:r w:rsidRPr="00AD3AF9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31.03.2019</w:t>
            </w:r>
            <w:r w:rsidRPr="00AD3AF9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на</w:t>
            </w:r>
            <w:r w:rsidRPr="00AD3AF9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предоставление</w:t>
            </w:r>
            <w:r w:rsidRPr="00AD3AF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доступа</w:t>
            </w:r>
            <w:r w:rsidRPr="00AD3AF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к</w:t>
            </w:r>
            <w:r w:rsidRPr="00AD3AF9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ЭБС</w:t>
            </w:r>
            <w:r w:rsidRPr="00AD3AF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lastRenderedPageBreak/>
              <w:t>«Лань»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lastRenderedPageBreak/>
              <w:t>С «31» марта 2018 г. по «30»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«27» июня 2018 г. по «26» июня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2019 г. по «30» марта 2020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2018 г. по «30»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 xml:space="preserve">С «01» сентября 2018 г. по «31» августа 2019 г. 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«31» марта 2019 г. по «30» марта 2020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» - договор № 04-01/18 от 29.03.2018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«Университетская библиотека </w:t>
            </w:r>
            <w:r>
              <w:rPr>
                <w:sz w:val="24"/>
                <w:szCs w:val="24"/>
                <w:lang w:eastAsia="en-US"/>
              </w:rPr>
              <w:t>online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06-01/19 от 29.03.2019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«29» марта 2018 г. по «29»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«29» марта 2019 г. по «29» марта 2020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контракт № 3688/18 от 30.03.2018 г.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4737/18 от 21.12.2018 г.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4736/18 от 21.12.2018 г. Э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БС </w:t>
            </w:r>
            <w:r>
              <w:rPr>
                <w:sz w:val="24"/>
                <w:szCs w:val="24"/>
                <w:lang w:eastAsia="en-US"/>
              </w:rPr>
              <w:t>IPRbooks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4870/19 от 30.03.2019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2018 г. по «18» апреля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«21» декабря 2018 г. по «31» декабря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«21» декабря 2018 г. по «31» декабря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2019 г. по «29» марта 2020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53-эбс от 30.03.2018 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3552-эбс от 30.03.2019 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Справочный модуль «Энциклопедии </w:t>
            </w:r>
            <w:r>
              <w:rPr>
                <w:sz w:val="24"/>
                <w:szCs w:val="24"/>
                <w:lang w:eastAsia="en-US"/>
              </w:rPr>
              <w:t>ZNANIUM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3193эбс от 25.07.2018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2018 г. по «29»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2019 г. по «29» марта 2020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«25» июля 2018 г. по «24» июля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</w:t>
            </w:r>
            <w:r>
              <w:rPr>
                <w:sz w:val="24"/>
                <w:szCs w:val="24"/>
                <w:lang w:eastAsia="en-US"/>
              </w:rPr>
              <w:t>BOOK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>» - договор № ММ-01126 от 01.10.2018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«01» октября 2018 г. по «31» декабря 2018 г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02/ИА/18 от 30.03.2018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ЭБ </w:t>
            </w:r>
            <w:r>
              <w:rPr>
                <w:sz w:val="24"/>
                <w:szCs w:val="24"/>
                <w:lang w:eastAsia="en-US"/>
              </w:rPr>
              <w:t>Grebennikon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06/ИА/19 от 30.03.2019 г.,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2018 г. по «29»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«30» марта 2019 г. по «29» марта 2020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БД «Электронная библиотека технического вуза. Консультант студента» - договор №14/18 от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07.05.2018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«07» мая 2018 г. по «06» мая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«Информио» - договор № Г652 от 14.03.2018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2018 г. по «14» марта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БД «Book on Lime» - договор № 26-01/18 от 02.07.2018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Default="00AD3AF9">
            <w:pPr>
              <w:pStyle w:val="TableParagrap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С «02» июля 2018 г. бессрочно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«ЮРАЙТ» - договор № 1532/18 от 26.11.2018 г.,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«ЮРАЙТ» - договор № 1 от 28.11.2018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«26» ноября 2018 г. по «27» ноября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«28» ноября 2018 г. по «27» ноября 2019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>-02-04/2018 от 02.04.2018 г.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НЭБ </w:t>
            </w:r>
            <w:r>
              <w:rPr>
                <w:sz w:val="24"/>
                <w:szCs w:val="24"/>
                <w:lang w:eastAsia="en-US"/>
              </w:rPr>
              <w:t>eLibrary</w:t>
            </w:r>
            <w:r w:rsidRPr="00AD3AF9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ru</w:t>
            </w:r>
            <w:r w:rsidRPr="00AD3AF9">
              <w:rPr>
                <w:sz w:val="24"/>
                <w:szCs w:val="24"/>
                <w:lang w:val="ru-RU" w:eastAsia="en-US"/>
              </w:rPr>
              <w:t xml:space="preserve"> – договор № </w:t>
            </w:r>
            <w:r>
              <w:rPr>
                <w:sz w:val="24"/>
                <w:szCs w:val="24"/>
                <w:lang w:eastAsia="en-US"/>
              </w:rPr>
              <w:t>SU</w:t>
            </w:r>
            <w:r w:rsidRPr="00AD3AF9">
              <w:rPr>
                <w:sz w:val="24"/>
                <w:szCs w:val="24"/>
                <w:lang w:val="ru-RU" w:eastAsia="en-US"/>
              </w:rPr>
              <w:t>-14-11/2018-2 от 14.11.2018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«02» апреля 2018 г. по «01» апреля 2028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ноября 2018 г. по «13» ноября 2028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 xml:space="preserve">ИОС «Росметод» - договор № 1765 от 14.03.2018 г., 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ИОС «Росметод» - договор № 239 от 11.04.2019 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2018 г. по «15» марта 2019 г.</w:t>
            </w:r>
          </w:p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«14» марта 2019 г. по «15» марта 2020 г.</w:t>
            </w:r>
          </w:p>
        </w:tc>
      </w:tr>
      <w:tr w:rsidR="00AD3AF9" w:rsidTr="003D3E55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F9" w:rsidRPr="00AD3AF9" w:rsidRDefault="00AD3AF9">
            <w:pPr>
              <w:pStyle w:val="TableParagraph"/>
              <w:tabs>
                <w:tab w:val="left" w:pos="2552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ЭБС НТБ ДГТУ – свидетельство о государственной регистрации программы для ЭВМ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№2015662625 от 27.11.2015 г. «Электронно-библиотечная система ДГТУ»,</w:t>
            </w:r>
          </w:p>
          <w:p w:rsidR="00AD3AF9" w:rsidRPr="00AD3AF9" w:rsidRDefault="00AD3AF9">
            <w:pPr>
              <w:pStyle w:val="TableParagraph"/>
              <w:tabs>
                <w:tab w:val="left" w:pos="8080"/>
              </w:tabs>
              <w:rPr>
                <w:sz w:val="24"/>
                <w:szCs w:val="24"/>
                <w:lang w:val="ru-RU" w:eastAsia="en-US"/>
              </w:rPr>
            </w:pPr>
            <w:r w:rsidRPr="00AD3AF9">
              <w:rPr>
                <w:sz w:val="24"/>
                <w:szCs w:val="24"/>
                <w:lang w:val="ru-RU" w:eastAsia="en-US"/>
              </w:rPr>
              <w:t>Свидетельство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государственной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регистрации</w:t>
            </w:r>
            <w:r w:rsidRPr="00AD3AF9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БД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№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2015621712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от</w:t>
            </w:r>
            <w:r w:rsidRPr="00AD3AF9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27.11.2015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г.</w:t>
            </w:r>
            <w:r w:rsidRPr="00AD3AF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«База</w:t>
            </w:r>
            <w:r w:rsidRPr="00AD3AF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AD3AF9">
              <w:rPr>
                <w:sz w:val="24"/>
                <w:szCs w:val="24"/>
                <w:lang w:val="ru-RU" w:eastAsia="en-US"/>
              </w:rPr>
              <w:t>данных полнотекстовых материалов НТБ ДГТУ»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F9" w:rsidRPr="00AD3AF9" w:rsidRDefault="00AD3AF9">
            <w:pPr>
              <w:pStyle w:val="TableParagraph"/>
              <w:rPr>
                <w:spacing w:val="-6"/>
                <w:sz w:val="24"/>
                <w:szCs w:val="24"/>
                <w:lang w:val="ru-RU" w:eastAsia="en-US"/>
              </w:rPr>
            </w:pPr>
            <w:r w:rsidRPr="00AD3AF9">
              <w:rPr>
                <w:spacing w:val="-6"/>
                <w:sz w:val="24"/>
                <w:szCs w:val="24"/>
                <w:lang w:val="ru-RU" w:eastAsia="en-US"/>
              </w:rPr>
              <w:t>С «10» марта 2013 г. по настоящее время</w:t>
            </w:r>
          </w:p>
        </w:tc>
      </w:tr>
    </w:tbl>
    <w:p w:rsidR="00591133" w:rsidRDefault="00591133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8"/>
        <w:tblW w:w="4909" w:type="pct"/>
        <w:tblLook w:val="04A0" w:firstRow="1" w:lastRow="0" w:firstColumn="1" w:lastColumn="0" w:noHBand="0" w:noVBand="1"/>
      </w:tblPr>
      <w:tblGrid>
        <w:gridCol w:w="9005"/>
        <w:gridCol w:w="6237"/>
      </w:tblGrid>
      <w:tr w:rsidR="00B567CF" w:rsidRPr="00AD3AF9" w:rsidTr="0026780D">
        <w:tc>
          <w:tcPr>
            <w:tcW w:w="2954" w:type="pct"/>
          </w:tcPr>
          <w:p w:rsidR="00B567CF" w:rsidRPr="00AD3AF9" w:rsidRDefault="00B567CF" w:rsidP="0026780D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46" w:type="pct"/>
          </w:tcPr>
          <w:p w:rsidR="00B567CF" w:rsidRPr="00AD3AF9" w:rsidRDefault="00B567CF" w:rsidP="0026780D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034CF2" w:rsidRPr="00AD3AF9" w:rsidTr="0026780D">
        <w:tc>
          <w:tcPr>
            <w:tcW w:w="2954" w:type="pct"/>
          </w:tcPr>
          <w:p w:rsidR="00034CF2" w:rsidRDefault="00034CF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046" w:type="pct"/>
          </w:tcPr>
          <w:p w:rsidR="00034CF2" w:rsidRDefault="0003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BB25E4" w:rsidRDefault="0003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министерства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гражданской обороны, чрезвычайным ситуациям и ликвидации последствий стихийных бедствий по Ростовской области Управление надзорной деятельности и профилактической работы Отдел надзорной деятельности и профилактической работы по г. Таганрогу </w:t>
            </w:r>
          </w:p>
          <w:p w:rsidR="00034CF2" w:rsidRDefault="0003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№140 о соответствии объекта защиты обязательным требованиям пожарной безопасности от 02.06.2016 г.</w:t>
            </w:r>
          </w:p>
          <w:p w:rsidR="00034CF2" w:rsidRDefault="0003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№195 о соответствии объекта защиты обязательным требованиям пожарной безопасности от 06.06.2019 г.</w:t>
            </w:r>
          </w:p>
        </w:tc>
      </w:tr>
      <w:tr w:rsidR="00B567CF" w:rsidRPr="00AD3AF9" w:rsidTr="0026780D">
        <w:tc>
          <w:tcPr>
            <w:tcW w:w="2954" w:type="pct"/>
          </w:tcPr>
          <w:p w:rsidR="00B567CF" w:rsidRPr="00AD3AF9" w:rsidRDefault="00B567CF" w:rsidP="0026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2046" w:type="pct"/>
          </w:tcPr>
          <w:p w:rsidR="003A77F9" w:rsidRDefault="003A77F9" w:rsidP="003A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B567CF" w:rsidRPr="00AD3AF9" w:rsidRDefault="003A77F9" w:rsidP="003A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Ростовской области в г. Таганроге, Неклиновском, Матвеево-Курганском и Куйбышевском районах Санитарно-эпидемиологическое заключение № 61.48.03.000.М.000126.06.19 от 19.06.2016 г.</w:t>
            </w:r>
          </w:p>
        </w:tc>
      </w:tr>
    </w:tbl>
    <w:p w:rsid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B25E4" w:rsidRPr="00B567CF" w:rsidRDefault="00BB25E4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91133" w:rsidRPr="002B62C8" w:rsidRDefault="00380F38" w:rsidP="0059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59113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133">
        <w:rPr>
          <w:rFonts w:ascii="Times New Roman" w:hAnsi="Times New Roman" w:cs="Times New Roman"/>
          <w:sz w:val="28"/>
          <w:szCs w:val="28"/>
        </w:rPr>
        <w:t xml:space="preserve"> ПИ (филиала) ДГТУ в г. Таганроге</w:t>
      </w:r>
      <w:r w:rsidR="00591133" w:rsidRPr="002B62C8">
        <w:rPr>
          <w:rFonts w:ascii="Times New Roman" w:hAnsi="Times New Roman" w:cs="Times New Roman"/>
          <w:sz w:val="28"/>
          <w:szCs w:val="28"/>
        </w:rPr>
        <w:t xml:space="preserve">                      ________________________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>Бедная Татьяна Алексеевна</w:t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  <w:r w:rsidR="00591133" w:rsidRPr="002B62C8">
        <w:rPr>
          <w:rFonts w:ascii="Times New Roman" w:hAnsi="Times New Roman" w:cs="Times New Roman"/>
          <w:sz w:val="28"/>
          <w:szCs w:val="28"/>
        </w:rPr>
        <w:t>/</w:t>
      </w:r>
    </w:p>
    <w:p w:rsidR="00591133" w:rsidRPr="003C34BF" w:rsidRDefault="00591133" w:rsidP="005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591133" w:rsidRPr="006E324C" w:rsidRDefault="00591133" w:rsidP="005911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91133" w:rsidRPr="006E324C" w:rsidRDefault="00591133" w:rsidP="005911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М.П.</w:t>
      </w:r>
    </w:p>
    <w:p w:rsidR="00591133" w:rsidRPr="004F777C" w:rsidRDefault="00591133" w:rsidP="005911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>"__" ___________ 20</w:t>
      </w:r>
      <w:r w:rsidR="00380F3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7CF" w:rsidRPr="006E324C" w:rsidRDefault="00B567CF">
      <w:pPr>
        <w:rPr>
          <w:rFonts w:ascii="Times New Roman" w:hAnsi="Times New Roman"/>
          <w:sz w:val="28"/>
          <w:szCs w:val="28"/>
        </w:rPr>
      </w:pPr>
    </w:p>
    <w:sectPr w:rsidR="00B567CF" w:rsidRPr="006E324C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00" w:rsidRDefault="007D1500" w:rsidP="00B567CF">
      <w:pPr>
        <w:spacing w:after="0" w:line="240" w:lineRule="auto"/>
      </w:pPr>
      <w:r>
        <w:separator/>
      </w:r>
    </w:p>
  </w:endnote>
  <w:endnote w:type="continuationSeparator" w:id="0">
    <w:p w:rsidR="007D1500" w:rsidRDefault="007D1500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00" w:rsidRDefault="007D1500" w:rsidP="00B567CF">
      <w:pPr>
        <w:spacing w:after="0" w:line="240" w:lineRule="auto"/>
      </w:pPr>
      <w:r>
        <w:separator/>
      </w:r>
    </w:p>
  </w:footnote>
  <w:footnote w:type="continuationSeparator" w:id="0">
    <w:p w:rsidR="007D1500" w:rsidRDefault="007D1500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3847"/>
    <w:multiLevelType w:val="hybridMultilevel"/>
    <w:tmpl w:val="641A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A36"/>
    <w:multiLevelType w:val="hybridMultilevel"/>
    <w:tmpl w:val="96EA2356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78BD"/>
    <w:multiLevelType w:val="hybridMultilevel"/>
    <w:tmpl w:val="8010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21AB"/>
    <w:multiLevelType w:val="hybridMultilevel"/>
    <w:tmpl w:val="887A4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5056A4"/>
    <w:multiLevelType w:val="hybridMultilevel"/>
    <w:tmpl w:val="AB902D62"/>
    <w:lvl w:ilvl="0" w:tplc="0F6AB3D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316C"/>
    <w:multiLevelType w:val="hybridMultilevel"/>
    <w:tmpl w:val="5C4415A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13CC5"/>
    <w:rsid w:val="00027C8C"/>
    <w:rsid w:val="00034CF2"/>
    <w:rsid w:val="000658BC"/>
    <w:rsid w:val="0007344D"/>
    <w:rsid w:val="00074D95"/>
    <w:rsid w:val="000D7511"/>
    <w:rsid w:val="00121FA1"/>
    <w:rsid w:val="001461E1"/>
    <w:rsid w:val="00162CBA"/>
    <w:rsid w:val="00165847"/>
    <w:rsid w:val="00170DEF"/>
    <w:rsid w:val="001D35AC"/>
    <w:rsid w:val="001F6E06"/>
    <w:rsid w:val="00205A34"/>
    <w:rsid w:val="00251E46"/>
    <w:rsid w:val="0026780D"/>
    <w:rsid w:val="002A1882"/>
    <w:rsid w:val="002B62C8"/>
    <w:rsid w:val="002F35AB"/>
    <w:rsid w:val="00317F40"/>
    <w:rsid w:val="003243D5"/>
    <w:rsid w:val="00337795"/>
    <w:rsid w:val="00380F38"/>
    <w:rsid w:val="003A77F9"/>
    <w:rsid w:val="003C34BF"/>
    <w:rsid w:val="003D3E55"/>
    <w:rsid w:val="00404EC4"/>
    <w:rsid w:val="00422228"/>
    <w:rsid w:val="00484D42"/>
    <w:rsid w:val="00545E92"/>
    <w:rsid w:val="00591133"/>
    <w:rsid w:val="005A6102"/>
    <w:rsid w:val="005D2397"/>
    <w:rsid w:val="00620972"/>
    <w:rsid w:val="006316AC"/>
    <w:rsid w:val="0064329F"/>
    <w:rsid w:val="00674255"/>
    <w:rsid w:val="006B4745"/>
    <w:rsid w:val="006C7388"/>
    <w:rsid w:val="006D62E7"/>
    <w:rsid w:val="006E324C"/>
    <w:rsid w:val="0078360B"/>
    <w:rsid w:val="007C00E1"/>
    <w:rsid w:val="007D1500"/>
    <w:rsid w:val="007E1670"/>
    <w:rsid w:val="007F2EB6"/>
    <w:rsid w:val="0089135F"/>
    <w:rsid w:val="00891A27"/>
    <w:rsid w:val="008B737E"/>
    <w:rsid w:val="00913C5D"/>
    <w:rsid w:val="00950218"/>
    <w:rsid w:val="009A2EC3"/>
    <w:rsid w:val="009C5BD9"/>
    <w:rsid w:val="00A25A98"/>
    <w:rsid w:val="00A57B9B"/>
    <w:rsid w:val="00A664EE"/>
    <w:rsid w:val="00A73D11"/>
    <w:rsid w:val="00A87889"/>
    <w:rsid w:val="00AB61FA"/>
    <w:rsid w:val="00AD3AF9"/>
    <w:rsid w:val="00AE77CA"/>
    <w:rsid w:val="00B02591"/>
    <w:rsid w:val="00B06E0D"/>
    <w:rsid w:val="00B1040C"/>
    <w:rsid w:val="00B5555A"/>
    <w:rsid w:val="00B5584D"/>
    <w:rsid w:val="00B567CF"/>
    <w:rsid w:val="00B56D90"/>
    <w:rsid w:val="00BA78D4"/>
    <w:rsid w:val="00BB25E4"/>
    <w:rsid w:val="00BB43AD"/>
    <w:rsid w:val="00BF0439"/>
    <w:rsid w:val="00C03497"/>
    <w:rsid w:val="00C54912"/>
    <w:rsid w:val="00CC4D60"/>
    <w:rsid w:val="00CC76A1"/>
    <w:rsid w:val="00CD5043"/>
    <w:rsid w:val="00D04F86"/>
    <w:rsid w:val="00D14BA8"/>
    <w:rsid w:val="00D41111"/>
    <w:rsid w:val="00D53F39"/>
    <w:rsid w:val="00DC27D9"/>
    <w:rsid w:val="00DE17C6"/>
    <w:rsid w:val="00E337C0"/>
    <w:rsid w:val="00E5022A"/>
    <w:rsid w:val="00E74AE3"/>
    <w:rsid w:val="00E830E1"/>
    <w:rsid w:val="00E87ACD"/>
    <w:rsid w:val="00E97525"/>
    <w:rsid w:val="00EB3D62"/>
    <w:rsid w:val="00ED2213"/>
    <w:rsid w:val="00F75770"/>
    <w:rsid w:val="00F91754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5B6"/>
  <w15:docId w15:val="{B1FCCBB5-0ED4-4FA4-A455-26840CC8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6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239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67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rmal (Web)"/>
    <w:basedOn w:val="a"/>
    <w:uiPriority w:val="99"/>
    <w:unhideWhenUsed/>
    <w:rsid w:val="00E7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D3A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2B99-E5C4-4D75-B189-E5CABC65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Грунтовская Ольга Александровна</cp:lastModifiedBy>
  <cp:revision>16</cp:revision>
  <cp:lastPrinted>2019-01-30T08:28:00Z</cp:lastPrinted>
  <dcterms:created xsi:type="dcterms:W3CDTF">2019-06-19T06:17:00Z</dcterms:created>
  <dcterms:modified xsi:type="dcterms:W3CDTF">2020-11-19T07:48:00Z</dcterms:modified>
</cp:coreProperties>
</file>