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FF1" w:rsidRDefault="00CD0DAC">
      <w:pPr>
        <w:pBdr>
          <w:top w:val="none" w:sz="0" w:space="0" w:color="auto"/>
          <w:left w:val="none" w:sz="0" w:space="0" w:color="auto"/>
          <w:bottom w:val="none" w:sz="0" w:space="0" w:color="auto"/>
          <w:right w:val="none" w:sz="0" w:space="0" w:color="auto"/>
        </w:pBdr>
        <w:spacing w:after="0" w:line="259" w:lineRule="auto"/>
        <w:ind w:left="-1440" w:right="10800" w:firstLine="0"/>
      </w:pPr>
      <w:r>
        <w:rPr>
          <w:noProof/>
        </w:rPr>
        <w:drawing>
          <wp:anchor distT="0" distB="0" distL="114300" distR="114300" simplePos="0" relativeHeight="251658240" behindDoc="0" locked="0" layoutInCell="1" allowOverlap="0">
            <wp:simplePos x="0" y="0"/>
            <wp:positionH relativeFrom="page">
              <wp:posOffset>330200</wp:posOffset>
            </wp:positionH>
            <wp:positionV relativeFrom="page">
              <wp:posOffset>0</wp:posOffset>
            </wp:positionV>
            <wp:extent cx="7112000" cy="100584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112000" cy="10058400"/>
                    </a:xfrm>
                    <a:prstGeom prst="rect">
                      <a:avLst/>
                    </a:prstGeom>
                  </pic:spPr>
                </pic:pic>
              </a:graphicData>
            </a:graphic>
          </wp:anchor>
        </w:drawing>
      </w:r>
      <w:r>
        <w:br w:type="page"/>
      </w:r>
    </w:p>
    <w:p w:rsidR="00CE7FF1" w:rsidRDefault="00CD0DAC">
      <w:pPr>
        <w:pBdr>
          <w:top w:val="none" w:sz="0" w:space="0" w:color="auto"/>
          <w:left w:val="none" w:sz="0" w:space="0" w:color="auto"/>
          <w:bottom w:val="none" w:sz="0" w:space="0" w:color="auto"/>
          <w:right w:val="none" w:sz="0" w:space="0" w:color="auto"/>
        </w:pBdr>
        <w:spacing w:after="0" w:line="259" w:lineRule="auto"/>
        <w:ind w:left="-1440" w:right="10800" w:firstLine="0"/>
      </w:pPr>
      <w:r>
        <w:rPr>
          <w:noProof/>
        </w:rPr>
        <w:lastRenderedPageBreak/>
        <w:drawing>
          <wp:anchor distT="0" distB="0" distL="114300" distR="114300" simplePos="0" relativeHeight="251659264" behindDoc="0" locked="0" layoutInCell="1" allowOverlap="0">
            <wp:simplePos x="0" y="0"/>
            <wp:positionH relativeFrom="page">
              <wp:posOffset>330200</wp:posOffset>
            </wp:positionH>
            <wp:positionV relativeFrom="page">
              <wp:posOffset>0</wp:posOffset>
            </wp:positionV>
            <wp:extent cx="7112000" cy="1005840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7112000" cy="10058400"/>
                    </a:xfrm>
                    <a:prstGeom prst="rect">
                      <a:avLst/>
                    </a:prstGeom>
                  </pic:spPr>
                </pic:pic>
              </a:graphicData>
            </a:graphic>
          </wp:anchor>
        </w:drawing>
      </w:r>
    </w:p>
    <w:p w:rsidR="00CE7FF1" w:rsidRDefault="00CE7FF1">
      <w:pPr>
        <w:sectPr w:rsidR="00CE7FF1">
          <w:headerReference w:type="even" r:id="rId9"/>
          <w:headerReference w:type="default" r:id="rId10"/>
          <w:headerReference w:type="first" r:id="rId11"/>
          <w:pgSz w:w="12240" w:h="15840"/>
          <w:pgMar w:top="1440" w:right="1440" w:bottom="1440" w:left="1440" w:header="720" w:footer="720" w:gutter="0"/>
          <w:cols w:space="720"/>
        </w:sectPr>
      </w:pPr>
    </w:p>
    <w:p w:rsidR="00CE7FF1" w:rsidRDefault="00CD0DAC">
      <w:pPr>
        <w:pBdr>
          <w:top w:val="none" w:sz="0" w:space="0" w:color="auto"/>
          <w:left w:val="none" w:sz="0" w:space="0" w:color="auto"/>
          <w:bottom w:val="none" w:sz="0" w:space="0" w:color="auto"/>
          <w:right w:val="none" w:sz="0" w:space="0" w:color="auto"/>
        </w:pBdr>
        <w:spacing w:after="141" w:line="259" w:lineRule="auto"/>
        <w:ind w:left="1788" w:firstLine="0"/>
        <w:jc w:val="center"/>
      </w:pPr>
      <w:r>
        <w:rPr>
          <w:rFonts w:ascii="Calibri" w:eastAsia="Calibri" w:hAnsi="Calibri" w:cs="Calibri"/>
          <w:sz w:val="22"/>
        </w:rPr>
        <w:lastRenderedPageBreak/>
        <w:t xml:space="preserve"> </w:t>
      </w:r>
      <w:r>
        <w:rPr>
          <w:rFonts w:ascii="Calibri" w:eastAsia="Calibri" w:hAnsi="Calibri" w:cs="Calibri"/>
          <w:sz w:val="22"/>
        </w:rPr>
        <w:tab/>
        <w:t xml:space="preserve">  </w:t>
      </w:r>
      <w:r>
        <w:rPr>
          <w:rFonts w:ascii="Calibri" w:eastAsia="Calibri" w:hAnsi="Calibri" w:cs="Calibri"/>
          <w:sz w:val="22"/>
        </w:rPr>
        <w:tab/>
        <w:t xml:space="preserve"> </w:t>
      </w:r>
    </w:p>
    <w:p w:rsidR="00CE7FF1" w:rsidRDefault="00CD0DAC">
      <w:pPr>
        <w:pBdr>
          <w:top w:val="none" w:sz="0" w:space="0" w:color="auto"/>
          <w:left w:val="none" w:sz="0" w:space="0" w:color="auto"/>
          <w:bottom w:val="none" w:sz="0" w:space="0" w:color="auto"/>
          <w:right w:val="none" w:sz="0" w:space="0" w:color="auto"/>
        </w:pBdr>
        <w:tabs>
          <w:tab w:val="center" w:pos="4447"/>
          <w:tab w:val="center" w:pos="7810"/>
          <w:tab w:val="center" w:pos="7582"/>
          <w:tab w:val="right" w:pos="10291"/>
        </w:tabs>
        <w:spacing w:after="18" w:line="259" w:lineRule="auto"/>
        <w:ind w:left="0" w:firstLine="0"/>
      </w:pPr>
      <w:r>
        <w:rPr>
          <w:rFonts w:ascii="Calibri" w:eastAsia="Calibri" w:hAnsi="Calibri" w:cs="Calibri"/>
          <w:dstrike/>
          <w:sz w:val="22"/>
        </w:rPr>
        <w:t xml:space="preserve"> </w:t>
      </w:r>
      <w:r>
        <w:rPr>
          <w:rFonts w:ascii="Calibri" w:eastAsia="Calibri" w:hAnsi="Calibri" w:cs="Calibri"/>
          <w:dstrike/>
          <w:sz w:val="22"/>
        </w:rPr>
        <w:tab/>
        <w:t xml:space="preserve"> </w:t>
      </w:r>
      <w:r>
        <w:rPr>
          <w:rFonts w:ascii="Calibri" w:eastAsia="Calibri" w:hAnsi="Calibri" w:cs="Calibri"/>
          <w:dstrike/>
          <w:sz w:val="22"/>
        </w:rPr>
        <w:tab/>
        <w:t xml:space="preserve"> </w:t>
      </w: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extent cx="3037129" cy="30480"/>
                <wp:effectExtent l="0" t="0" r="0" b="0"/>
                <wp:docPr id="25824" name="Group 25824"/>
                <wp:cNvGraphicFramePr/>
                <a:graphic xmlns:a="http://schemas.openxmlformats.org/drawingml/2006/main">
                  <a:graphicData uri="http://schemas.microsoft.com/office/word/2010/wordprocessingGroup">
                    <wpg:wgp>
                      <wpg:cNvGrpSpPr/>
                      <wpg:grpSpPr>
                        <a:xfrm>
                          <a:off x="0" y="0"/>
                          <a:ext cx="3037129" cy="30480"/>
                          <a:chOff x="0" y="0"/>
                          <a:chExt cx="3037129" cy="30480"/>
                        </a:xfrm>
                      </wpg:grpSpPr>
                      <wps:wsp>
                        <wps:cNvPr id="36064" name="Shape 36064"/>
                        <wps:cNvSpPr/>
                        <wps:spPr>
                          <a:xfrm>
                            <a:off x="0" y="0"/>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65" name="Shape 36065"/>
                        <wps:cNvSpPr/>
                        <wps:spPr>
                          <a:xfrm>
                            <a:off x="132321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66" name="Shape 36066"/>
                        <wps:cNvSpPr/>
                        <wps:spPr>
                          <a:xfrm>
                            <a:off x="1335405" y="0"/>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67" name="Shape 36067"/>
                        <wps:cNvSpPr/>
                        <wps:spPr>
                          <a:xfrm>
                            <a:off x="242417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68" name="Shape 36068"/>
                        <wps:cNvSpPr/>
                        <wps:spPr>
                          <a:xfrm>
                            <a:off x="2436368" y="0"/>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69" name="Shape 36069"/>
                        <wps:cNvSpPr/>
                        <wps:spPr>
                          <a:xfrm>
                            <a:off x="0" y="18288"/>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70" name="Shape 36070"/>
                        <wps:cNvSpPr/>
                        <wps:spPr>
                          <a:xfrm>
                            <a:off x="1323213" y="1828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71" name="Shape 36071"/>
                        <wps:cNvSpPr/>
                        <wps:spPr>
                          <a:xfrm>
                            <a:off x="1335405" y="18288"/>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72" name="Shape 36072"/>
                        <wps:cNvSpPr/>
                        <wps:spPr>
                          <a:xfrm>
                            <a:off x="2424176" y="1828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73" name="Shape 36073"/>
                        <wps:cNvSpPr/>
                        <wps:spPr>
                          <a:xfrm>
                            <a:off x="2436368" y="18288"/>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25824" style="width:239.144pt;height:2.40002pt;mso-position-horizontal-relative:char;mso-position-vertical-relative:line" coordsize="30371,304">
                <v:shape id="Shape 36074" style="position:absolute;width:13230;height:121;left:0;top:0;" coordsize="1323086,12192" path="m0,0l1323086,0l1323086,12192l0,12192l0,0">
                  <v:stroke weight="0pt" endcap="flat" joinstyle="miter" miterlimit="10" on="false" color="#000000" opacity="0"/>
                  <v:fill on="true" color="#000000"/>
                </v:shape>
                <v:shape id="Shape 36075" style="position:absolute;width:121;height:121;left:13232;top:0;" coordsize="12192,12192" path="m0,0l12192,0l12192,12192l0,12192l0,0">
                  <v:stroke weight="0pt" endcap="flat" joinstyle="miter" miterlimit="10" on="false" color="#000000" opacity="0"/>
                  <v:fill on="true" color="#000000"/>
                </v:shape>
                <v:shape id="Shape 36076" style="position:absolute;width:10887;height:121;left:13354;top:0;" coordsize="1088745,12192" path="m0,0l1088745,0l1088745,12192l0,12192l0,0">
                  <v:stroke weight="0pt" endcap="flat" joinstyle="miter" miterlimit="10" on="false" color="#000000" opacity="0"/>
                  <v:fill on="true" color="#000000"/>
                </v:shape>
                <v:shape id="Shape 36077" style="position:absolute;width:121;height:121;left:24241;top:0;" coordsize="12192,12192" path="m0,0l12192,0l12192,12192l0,12192l0,0">
                  <v:stroke weight="0pt" endcap="flat" joinstyle="miter" miterlimit="10" on="false" color="#000000" opacity="0"/>
                  <v:fill on="true" color="#000000"/>
                </v:shape>
                <v:shape id="Shape 36078" style="position:absolute;width:6007;height:121;left:24363;top:0;" coordsize="600761,12192" path="m0,0l600761,0l600761,12192l0,12192l0,0">
                  <v:stroke weight="0pt" endcap="flat" joinstyle="miter" miterlimit="10" on="false" color="#000000" opacity="0"/>
                  <v:fill on="true" color="#000000"/>
                </v:shape>
                <v:shape id="Shape 36079" style="position:absolute;width:13230;height:121;left:0;top:182;" coordsize="1323086,12192" path="m0,0l1323086,0l1323086,12192l0,12192l0,0">
                  <v:stroke weight="0pt" endcap="flat" joinstyle="miter" miterlimit="10" on="false" color="#000000" opacity="0"/>
                  <v:fill on="true" color="#000000"/>
                </v:shape>
                <v:shape id="Shape 36080" style="position:absolute;width:121;height:121;left:13232;top:182;" coordsize="12192,12192" path="m0,0l12192,0l12192,12192l0,12192l0,0">
                  <v:stroke weight="0pt" endcap="flat" joinstyle="miter" miterlimit="10" on="false" color="#000000" opacity="0"/>
                  <v:fill on="true" color="#000000"/>
                </v:shape>
                <v:shape id="Shape 36081" style="position:absolute;width:10887;height:121;left:13354;top:182;" coordsize="1088745,12192" path="m0,0l1088745,0l1088745,12192l0,12192l0,0">
                  <v:stroke weight="0pt" endcap="flat" joinstyle="miter" miterlimit="10" on="false" color="#000000" opacity="0"/>
                  <v:fill on="true" color="#000000"/>
                </v:shape>
                <v:shape id="Shape 36082" style="position:absolute;width:121;height:121;left:24241;top:182;" coordsize="12192,12192" path="m0,0l12192,0l12192,12192l0,12192l0,0">
                  <v:stroke weight="0pt" endcap="flat" joinstyle="miter" miterlimit="10" on="false" color="#000000" opacity="0"/>
                  <v:fill on="true" color="#000000"/>
                </v:shape>
                <v:shape id="Shape 36083" style="position:absolute;width:6007;height:121;left:24363;top:182;" coordsize="600761,12192" path="m0,0l600761,0l600761,12192l0,12192l0,0">
                  <v:stroke weight="0pt" endcap="flat" joinstyle="miter" miterlimit="10" on="false" color="#000000" opacity="0"/>
                  <v:fill on="true" color="#000000"/>
                </v:shape>
              </v:group>
            </w:pict>
          </mc:Fallback>
        </mc:AlternateContent>
      </w:r>
      <w:r>
        <w:rPr>
          <w:rFonts w:ascii="Calibri" w:eastAsia="Calibri" w:hAnsi="Calibri" w:cs="Calibri"/>
          <w:sz w:val="22"/>
        </w:rPr>
        <w:tab/>
        <w:t xml:space="preserve"> </w:t>
      </w:r>
      <w:r>
        <w:rPr>
          <w:rFonts w:ascii="Calibri" w:eastAsia="Calibri" w:hAnsi="Calibri" w:cs="Calibri"/>
          <w:sz w:val="22"/>
        </w:rPr>
        <w:tab/>
        <w:t xml:space="preserve"> </w:t>
      </w:r>
    </w:p>
    <w:p w:rsidR="00CE7FF1" w:rsidRDefault="00CD0DAC">
      <w:pPr>
        <w:pStyle w:val="1"/>
        <w:tabs>
          <w:tab w:val="center" w:pos="5135"/>
          <w:tab w:val="center" w:pos="5344"/>
          <w:tab w:val="center" w:pos="7582"/>
          <w:tab w:val="center" w:pos="9311"/>
        </w:tabs>
        <w:spacing w:after="115"/>
        <w:ind w:left="-15" w:firstLine="0"/>
      </w:pPr>
      <w:r>
        <w:rPr>
          <w:rFonts w:ascii="Calibri" w:eastAsia="Calibri" w:hAnsi="Calibri" w:cs="Calibri"/>
          <w:b w:val="0"/>
          <w:sz w:val="22"/>
        </w:rPr>
        <w:t xml:space="preserve"> </w:t>
      </w:r>
      <w:r>
        <w:rPr>
          <w:rFonts w:ascii="Calibri" w:eastAsia="Calibri" w:hAnsi="Calibri" w:cs="Calibri"/>
          <w:b w:val="0"/>
          <w:sz w:val="22"/>
        </w:rPr>
        <w:tab/>
      </w:r>
      <w:r>
        <w:t>Визирование РП для исполнения в очередном учебном году</w:t>
      </w:r>
      <w:r>
        <w:rPr>
          <w:rFonts w:ascii="Calibri" w:eastAsia="Calibri" w:hAnsi="Calibri" w:cs="Calibri"/>
          <w:b w:val="0"/>
          <w:sz w:val="22"/>
        </w:rPr>
        <w:t xml:space="preserve"> </w:t>
      </w:r>
      <w:r>
        <w:rPr>
          <w:rFonts w:ascii="Calibri" w:eastAsia="Calibri" w:hAnsi="Calibri" w:cs="Calibri"/>
          <w:b w:val="0"/>
          <w:sz w:val="22"/>
        </w:rPr>
        <w:tab/>
        <w:t xml:space="preserve">  </w:t>
      </w:r>
      <w:r>
        <w:rPr>
          <w:rFonts w:ascii="Calibri" w:eastAsia="Calibri" w:hAnsi="Calibri" w:cs="Calibri"/>
          <w:b w:val="0"/>
          <w:sz w:val="22"/>
        </w:rPr>
        <w:tab/>
      </w:r>
      <w:r>
        <w:rPr>
          <w:rFonts w:ascii="Calibri" w:eastAsia="Calibri" w:hAnsi="Calibri" w:cs="Calibri"/>
          <w:b w:val="0"/>
          <w:sz w:val="34"/>
          <w:vertAlign w:val="superscript"/>
        </w:rPr>
        <w:t xml:space="preserve"> </w:t>
      </w:r>
      <w:r>
        <w:rPr>
          <w:rFonts w:ascii="Calibri" w:eastAsia="Calibri" w:hAnsi="Calibri" w:cs="Calibri"/>
          <w:b w:val="0"/>
        </w:rPr>
        <w:t xml:space="preserve"> </w:t>
      </w:r>
      <w:r>
        <w:rPr>
          <w:rFonts w:ascii="Calibri" w:eastAsia="Calibri" w:hAnsi="Calibri" w:cs="Calibri"/>
          <w:b w:val="0"/>
        </w:rPr>
        <w:tab/>
      </w:r>
      <w:r>
        <w:rPr>
          <w:rFonts w:ascii="Calibri" w:eastAsia="Calibri" w:hAnsi="Calibri" w:cs="Calibri"/>
          <w:b w:val="0"/>
          <w:sz w:val="22"/>
        </w:rPr>
        <w:t xml:space="preserve"> </w:t>
      </w:r>
    </w:p>
    <w:p w:rsidR="00CE7FF1" w:rsidRDefault="00CD0DAC">
      <w:pPr>
        <w:pBdr>
          <w:top w:val="none" w:sz="0" w:space="0" w:color="auto"/>
          <w:left w:val="none" w:sz="0" w:space="0" w:color="auto"/>
          <w:bottom w:val="none" w:sz="0" w:space="0" w:color="auto"/>
          <w:right w:val="none" w:sz="0" w:space="0" w:color="auto"/>
        </w:pBdr>
        <w:tabs>
          <w:tab w:val="center" w:pos="6283"/>
          <w:tab w:val="center" w:pos="8359"/>
        </w:tabs>
        <w:spacing w:after="0" w:line="259" w:lineRule="auto"/>
        <w:ind w:left="0" w:firstLine="0"/>
      </w:pPr>
      <w:r>
        <w:rPr>
          <w:rFonts w:ascii="Calibri" w:eastAsia="Calibri" w:hAnsi="Calibri" w:cs="Calibri"/>
          <w:sz w:val="34"/>
          <w:vertAlign w:val="superscript"/>
        </w:rPr>
        <w:t xml:space="preserve"> </w:t>
      </w:r>
      <w:r>
        <w:t xml:space="preserve">Председатель НМС УГН(С) 40.03.01 </w:t>
      </w:r>
      <w:proofErr w:type="gramStart"/>
      <w:r>
        <w:t>Юриспруденция</w:t>
      </w:r>
      <w:r>
        <w:rPr>
          <w:rFonts w:ascii="Calibri" w:eastAsia="Calibri" w:hAnsi="Calibri" w:cs="Calibri"/>
        </w:rPr>
        <w:t xml:space="preserve"> </w:t>
      </w:r>
      <w:r>
        <w:rPr>
          <w:rFonts w:ascii="Calibri" w:eastAsia="Calibri" w:hAnsi="Calibri" w:cs="Calibri"/>
          <w:sz w:val="34"/>
          <w:vertAlign w:val="superscript"/>
        </w:rPr>
        <w:t xml:space="preserve"> </w:t>
      </w:r>
      <w:r>
        <w:rPr>
          <w:rFonts w:ascii="Calibri" w:eastAsia="Calibri" w:hAnsi="Calibri" w:cs="Calibri"/>
          <w:sz w:val="34"/>
          <w:vertAlign w:val="superscript"/>
        </w:rPr>
        <w:tab/>
      </w:r>
      <w:proofErr w:type="gramEnd"/>
      <w:r>
        <w:rPr>
          <w:rFonts w:ascii="Calibri" w:eastAsia="Calibri" w:hAnsi="Calibri" w:cs="Calibri"/>
          <w:sz w:val="34"/>
          <w:vertAlign w:val="superscript"/>
        </w:rPr>
        <w:t xml:space="preserve"> </w:t>
      </w:r>
      <w:r>
        <w:rPr>
          <w:rFonts w:ascii="Calibri" w:eastAsia="Calibri" w:hAnsi="Calibri" w:cs="Calibri"/>
          <w:sz w:val="22"/>
        </w:rPr>
        <w:t xml:space="preserve"> </w:t>
      </w:r>
      <w:r>
        <w:rPr>
          <w:rFonts w:ascii="Calibri" w:eastAsia="Calibri" w:hAnsi="Calibri" w:cs="Calibri"/>
          <w:sz w:val="34"/>
          <w:vertAlign w:val="superscript"/>
        </w:rPr>
        <w:t xml:space="preserve"> </w:t>
      </w:r>
      <w:r>
        <w:t>__________________</w:t>
      </w:r>
      <w:r>
        <w:rPr>
          <w:rFonts w:ascii="Calibri" w:eastAsia="Calibri" w:hAnsi="Calibri" w:cs="Calibri"/>
        </w:rPr>
        <w:t xml:space="preserve"> </w:t>
      </w:r>
      <w:r>
        <w:rPr>
          <w:rFonts w:ascii="Calibri" w:eastAsia="Calibri" w:hAnsi="Calibri" w:cs="Calibri"/>
        </w:rPr>
        <w:tab/>
      </w:r>
      <w:r>
        <w:rPr>
          <w:rFonts w:ascii="Calibri" w:eastAsia="Calibri" w:hAnsi="Calibri" w:cs="Calibri"/>
          <w:sz w:val="34"/>
          <w:vertAlign w:val="superscript"/>
        </w:rPr>
        <w:t xml:space="preserve"> </w:t>
      </w:r>
      <w:r>
        <w:t xml:space="preserve">Алексеева Марина </w:t>
      </w:r>
      <w:r>
        <w:rPr>
          <w:rFonts w:ascii="Calibri" w:eastAsia="Calibri" w:hAnsi="Calibri" w:cs="Calibri"/>
          <w:sz w:val="34"/>
          <w:vertAlign w:val="superscript"/>
        </w:rPr>
        <w:t xml:space="preserve"> </w:t>
      </w:r>
    </w:p>
    <w:p w:rsidR="00CE7FF1" w:rsidRDefault="00CD0DAC">
      <w:pPr>
        <w:pBdr>
          <w:top w:val="none" w:sz="0" w:space="0" w:color="auto"/>
          <w:left w:val="none" w:sz="0" w:space="0" w:color="auto"/>
          <w:bottom w:val="none" w:sz="0" w:space="0" w:color="auto"/>
          <w:right w:val="none" w:sz="0" w:space="0" w:color="auto"/>
        </w:pBdr>
        <w:tabs>
          <w:tab w:val="center" w:pos="5344"/>
          <w:tab w:val="center" w:pos="8210"/>
        </w:tabs>
        <w:spacing w:after="101" w:line="259" w:lineRule="auto"/>
        <w:ind w:left="0" w:firstLine="0"/>
      </w:pPr>
      <w:r>
        <w:t>_</w:t>
      </w:r>
      <w:proofErr w:type="gramStart"/>
      <w:r>
        <w:t>_  _</w:t>
      </w:r>
      <w:proofErr w:type="gramEnd"/>
      <w:r>
        <w:t>________  ____г. № ___</w:t>
      </w:r>
      <w:r>
        <w:rPr>
          <w:rFonts w:ascii="Calibri" w:eastAsia="Calibri" w:hAnsi="Calibri" w:cs="Calibri"/>
        </w:rPr>
        <w:t xml:space="preserve"> </w:t>
      </w:r>
      <w:r>
        <w:rPr>
          <w:rFonts w:ascii="Calibri" w:eastAsia="Calibri" w:hAnsi="Calibri" w:cs="Calibri"/>
        </w:rPr>
        <w:tab/>
      </w:r>
      <w:r>
        <w:rPr>
          <w:rFonts w:ascii="Calibri" w:eastAsia="Calibri" w:hAnsi="Calibri" w:cs="Calibri"/>
          <w:sz w:val="22"/>
        </w:rPr>
        <w:t xml:space="preserve">  </w:t>
      </w:r>
      <w:r>
        <w:rPr>
          <w:rFonts w:ascii="Calibri" w:eastAsia="Calibri" w:hAnsi="Calibri" w:cs="Calibri"/>
          <w:sz w:val="22"/>
        </w:rPr>
        <w:tab/>
      </w:r>
      <w:r>
        <w:t>Владимировна</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0" w:right="930" w:firstLine="0"/>
        <w:jc w:val="righ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p w:rsidR="00CE7FF1" w:rsidRDefault="00CD0DAC">
      <w:pPr>
        <w:pBdr>
          <w:top w:val="none" w:sz="0" w:space="0" w:color="auto"/>
          <w:left w:val="none" w:sz="0" w:space="0" w:color="auto"/>
          <w:bottom w:val="none" w:sz="0" w:space="0" w:color="auto"/>
          <w:right w:val="none" w:sz="0" w:space="0" w:color="auto"/>
        </w:pBdr>
        <w:spacing w:after="47"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p w:rsidR="00CE7FF1" w:rsidRDefault="00CD0DAC">
      <w:pPr>
        <w:pBdr>
          <w:top w:val="none" w:sz="0" w:space="0" w:color="auto"/>
          <w:left w:val="none" w:sz="0" w:space="0" w:color="auto"/>
          <w:bottom w:val="none" w:sz="0" w:space="0" w:color="auto"/>
          <w:right w:val="none" w:sz="0" w:space="0" w:color="auto"/>
        </w:pBdr>
        <w:spacing w:after="143" w:line="259" w:lineRule="auto"/>
        <w:ind w:left="29"/>
      </w:pPr>
      <w:r>
        <w:t>Рабочая программа по дисциплине «Семейное право» проанализирована и признана актуальной для исполнения в ____ - ____ учебном году.</w:t>
      </w:r>
      <w:r>
        <w:rPr>
          <w:rFonts w:ascii="Calibri" w:eastAsia="Calibri" w:hAnsi="Calibri" w:cs="Calibri"/>
        </w:rPr>
        <w:t xml:space="preserve"> </w:t>
      </w:r>
    </w:p>
    <w:p w:rsidR="00CE7FF1" w:rsidRDefault="00CD0DAC">
      <w:pPr>
        <w:pStyle w:val="1"/>
        <w:spacing w:after="75"/>
        <w:ind w:left="-5"/>
      </w:pPr>
      <w:r>
        <w:t>Протокол заседания кафедры «Кафедра "Гуманитарные и социально-экономические науки"» от _</w:t>
      </w:r>
      <w:proofErr w:type="gramStart"/>
      <w:r>
        <w:t>_  _</w:t>
      </w:r>
      <w:proofErr w:type="gramEnd"/>
      <w:r>
        <w:t>________  ____г. № ___</w:t>
      </w:r>
      <w:r>
        <w:rPr>
          <w:rFonts w:ascii="Calibri" w:eastAsia="Calibri" w:hAnsi="Calibri" w:cs="Calibri"/>
          <w:b w:val="0"/>
        </w:rP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p w:rsidR="00CE7FF1" w:rsidRDefault="00CD0DAC">
      <w:pPr>
        <w:pBdr>
          <w:top w:val="none" w:sz="0" w:space="0" w:color="auto"/>
          <w:left w:val="none" w:sz="0" w:space="0" w:color="auto"/>
          <w:bottom w:val="none" w:sz="0" w:space="0" w:color="auto"/>
          <w:right w:val="none" w:sz="0" w:space="0" w:color="auto"/>
        </w:pBdr>
        <w:tabs>
          <w:tab w:val="center" w:pos="8774"/>
        </w:tabs>
        <w:spacing w:after="101" w:line="259" w:lineRule="auto"/>
        <w:ind w:left="0" w:firstLine="0"/>
      </w:pPr>
      <w:r>
        <w:t>Зав. кафедрой   ___________________</w:t>
      </w:r>
      <w:r>
        <w:rPr>
          <w:rFonts w:ascii="Calibri" w:eastAsia="Calibri" w:hAnsi="Calibri" w:cs="Calibri"/>
        </w:rPr>
        <w:t xml:space="preserve"> </w:t>
      </w:r>
      <w:r>
        <w:rPr>
          <w:rFonts w:ascii="Calibri" w:eastAsia="Calibri" w:hAnsi="Calibri" w:cs="Calibri"/>
        </w:rPr>
        <w:tab/>
      </w:r>
      <w:r>
        <w:t>Борисова Анна Анатольевна</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34" w:firstLine="0"/>
      </w:pPr>
      <w:r>
        <w:rPr>
          <w:rFonts w:ascii="Calibri" w:eastAsia="Calibri" w:hAnsi="Calibri" w:cs="Calibri"/>
          <w:sz w:val="30"/>
          <w:vertAlign w:val="superscript"/>
        </w:rPr>
        <w:t xml:space="preserve"> </w:t>
      </w:r>
      <w:r>
        <w:rPr>
          <w:rFonts w:ascii="Calibri" w:eastAsia="Calibri" w:hAnsi="Calibri" w:cs="Calibri"/>
          <w:sz w:val="30"/>
          <w:vertAlign w:val="superscript"/>
        </w:rPr>
        <w:tab/>
      </w:r>
      <w:r>
        <w:rPr>
          <w:rFonts w:ascii="Calibri" w:eastAsia="Calibri" w:hAnsi="Calibri" w:cs="Calibri"/>
          <w:sz w:val="22"/>
        </w:rPr>
        <w:t xml:space="preserve"> </w:t>
      </w:r>
      <w:r>
        <w:rPr>
          <w:rFonts w:ascii="Calibri" w:eastAsia="Calibri" w:hAnsi="Calibri" w:cs="Calibri"/>
          <w:sz w:val="22"/>
        </w:rPr>
        <w:tab/>
        <w:t xml:space="preserve"> </w:t>
      </w:r>
    </w:p>
    <w:p w:rsidR="00CE7FF1" w:rsidRDefault="00CD0DAC">
      <w:pPr>
        <w:pBdr>
          <w:top w:val="none" w:sz="0" w:space="0" w:color="auto"/>
          <w:left w:val="none" w:sz="0" w:space="0" w:color="auto"/>
          <w:bottom w:val="none" w:sz="0" w:space="0" w:color="auto"/>
          <w:right w:val="none" w:sz="0" w:space="0" w:color="auto"/>
        </w:pBdr>
        <w:spacing w:after="61" w:line="259" w:lineRule="auto"/>
        <w:ind w:left="29"/>
      </w:pPr>
      <w:r>
        <w:t>_</w:t>
      </w:r>
      <w:proofErr w:type="gramStart"/>
      <w:r>
        <w:t>_  _</w:t>
      </w:r>
      <w:proofErr w:type="gramEnd"/>
      <w:r>
        <w:t>________  ____г. № ___</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tabs>
          <w:tab w:val="center" w:pos="2915"/>
          <w:tab w:val="center" w:pos="4447"/>
          <w:tab w:val="center" w:pos="7810"/>
          <w:tab w:val="center" w:pos="7582"/>
          <w:tab w:val="right" w:pos="10291"/>
        </w:tabs>
        <w:spacing w:after="0" w:line="259" w:lineRule="auto"/>
        <w:ind w:left="0" w:firstLine="0"/>
      </w:pPr>
      <w:r>
        <w:rPr>
          <w:rFonts w:ascii="Calibri" w:eastAsia="Calibri" w:hAnsi="Calibri" w:cs="Calibri"/>
          <w:strike/>
          <w:sz w:val="22"/>
          <w:u w:val="single" w:color="000000"/>
        </w:rPr>
        <w:t xml:space="preserve">  </w:t>
      </w:r>
      <w:r>
        <w:rPr>
          <w:rFonts w:ascii="Calibri" w:eastAsia="Calibri" w:hAnsi="Calibri" w:cs="Calibri"/>
          <w:strike/>
          <w:sz w:val="22"/>
          <w:u w:val="single" w:color="000000"/>
        </w:rPr>
        <w:tab/>
      </w:r>
      <w:r>
        <w:rPr>
          <w:rFonts w:ascii="Calibri" w:eastAsia="Calibri" w:hAnsi="Calibri" w:cs="Calibri"/>
          <w:sz w:val="2"/>
          <w:vertAlign w:val="superscript"/>
        </w:rPr>
        <w:t xml:space="preserve"> </w:t>
      </w:r>
      <w:r>
        <w:rPr>
          <w:rFonts w:ascii="Calibri" w:eastAsia="Calibri" w:hAnsi="Calibri" w:cs="Calibri"/>
          <w:sz w:val="2"/>
          <w:vertAlign w:val="superscript"/>
        </w:rPr>
        <w:tab/>
      </w:r>
      <w:r>
        <w:rPr>
          <w:rFonts w:ascii="Calibri" w:eastAsia="Calibri" w:hAnsi="Calibri" w:cs="Calibri"/>
          <w:strike/>
          <w:sz w:val="22"/>
          <w:u w:val="single" w:color="000000"/>
        </w:rPr>
        <w:t xml:space="preserve"> </w:t>
      </w:r>
      <w:r>
        <w:rPr>
          <w:rFonts w:ascii="Calibri" w:eastAsia="Calibri" w:hAnsi="Calibri" w:cs="Calibri"/>
          <w:strike/>
          <w:sz w:val="22"/>
          <w:u w:val="single" w:color="000000"/>
        </w:rPr>
        <w:tab/>
        <w:t xml:space="preserve"> </w:t>
      </w: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extent cx="3037129" cy="33528"/>
                <wp:effectExtent l="0" t="0" r="0" b="0"/>
                <wp:docPr id="25825" name="Group 25825"/>
                <wp:cNvGraphicFramePr/>
                <a:graphic xmlns:a="http://schemas.openxmlformats.org/drawingml/2006/main">
                  <a:graphicData uri="http://schemas.microsoft.com/office/word/2010/wordprocessingGroup">
                    <wpg:wgp>
                      <wpg:cNvGrpSpPr/>
                      <wpg:grpSpPr>
                        <a:xfrm>
                          <a:off x="0" y="0"/>
                          <a:ext cx="3037129" cy="33528"/>
                          <a:chOff x="0" y="0"/>
                          <a:chExt cx="3037129" cy="33528"/>
                        </a:xfrm>
                      </wpg:grpSpPr>
                      <wps:wsp>
                        <wps:cNvPr id="36084" name="Shape 36084"/>
                        <wps:cNvSpPr/>
                        <wps:spPr>
                          <a:xfrm>
                            <a:off x="0" y="0"/>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85" name="Shape 36085"/>
                        <wps:cNvSpPr/>
                        <wps:spPr>
                          <a:xfrm>
                            <a:off x="132321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86" name="Shape 36086"/>
                        <wps:cNvSpPr/>
                        <wps:spPr>
                          <a:xfrm>
                            <a:off x="1335405" y="0"/>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87" name="Shape 36087"/>
                        <wps:cNvSpPr/>
                        <wps:spPr>
                          <a:xfrm>
                            <a:off x="242417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88" name="Shape 36088"/>
                        <wps:cNvSpPr/>
                        <wps:spPr>
                          <a:xfrm>
                            <a:off x="2436368" y="0"/>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89" name="Shape 36089"/>
                        <wps:cNvSpPr/>
                        <wps:spPr>
                          <a:xfrm>
                            <a:off x="0" y="21337"/>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90" name="Shape 36090"/>
                        <wps:cNvSpPr/>
                        <wps:spPr>
                          <a:xfrm>
                            <a:off x="1323213" y="2133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91" name="Shape 36091"/>
                        <wps:cNvSpPr/>
                        <wps:spPr>
                          <a:xfrm>
                            <a:off x="1335405" y="21337"/>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92" name="Shape 36092"/>
                        <wps:cNvSpPr/>
                        <wps:spPr>
                          <a:xfrm>
                            <a:off x="2424176" y="2133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93" name="Shape 36093"/>
                        <wps:cNvSpPr/>
                        <wps:spPr>
                          <a:xfrm>
                            <a:off x="2436368" y="21337"/>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25825" style="width:239.144pt;height:2.64001pt;mso-position-horizontal-relative:char;mso-position-vertical-relative:line" coordsize="30371,335">
                <v:shape id="Shape 36094" style="position:absolute;width:13230;height:121;left:0;top:0;" coordsize="1323086,12192" path="m0,0l1323086,0l1323086,12192l0,12192l0,0">
                  <v:stroke weight="0pt" endcap="flat" joinstyle="miter" miterlimit="10" on="false" color="#000000" opacity="0"/>
                  <v:fill on="true" color="#000000"/>
                </v:shape>
                <v:shape id="Shape 36095" style="position:absolute;width:121;height:121;left:13232;top:0;" coordsize="12192,12192" path="m0,0l12192,0l12192,12192l0,12192l0,0">
                  <v:stroke weight="0pt" endcap="flat" joinstyle="miter" miterlimit="10" on="false" color="#000000" opacity="0"/>
                  <v:fill on="true" color="#000000"/>
                </v:shape>
                <v:shape id="Shape 36096" style="position:absolute;width:10887;height:121;left:13354;top:0;" coordsize="1088745,12192" path="m0,0l1088745,0l1088745,12192l0,12192l0,0">
                  <v:stroke weight="0pt" endcap="flat" joinstyle="miter" miterlimit="10" on="false" color="#000000" opacity="0"/>
                  <v:fill on="true" color="#000000"/>
                </v:shape>
                <v:shape id="Shape 36097" style="position:absolute;width:121;height:121;left:24241;top:0;" coordsize="12192,12192" path="m0,0l12192,0l12192,12192l0,12192l0,0">
                  <v:stroke weight="0pt" endcap="flat" joinstyle="miter" miterlimit="10" on="false" color="#000000" opacity="0"/>
                  <v:fill on="true" color="#000000"/>
                </v:shape>
                <v:shape id="Shape 36098" style="position:absolute;width:6007;height:121;left:24363;top:0;" coordsize="600761,12192" path="m0,0l600761,0l600761,12192l0,12192l0,0">
                  <v:stroke weight="0pt" endcap="flat" joinstyle="miter" miterlimit="10" on="false" color="#000000" opacity="0"/>
                  <v:fill on="true" color="#000000"/>
                </v:shape>
                <v:shape id="Shape 36099" style="position:absolute;width:13230;height:121;left:0;top:213;" coordsize="1323086,12192" path="m0,0l1323086,0l1323086,12192l0,12192l0,0">
                  <v:stroke weight="0pt" endcap="flat" joinstyle="miter" miterlimit="10" on="false" color="#000000" opacity="0"/>
                  <v:fill on="true" color="#000000"/>
                </v:shape>
                <v:shape id="Shape 36100" style="position:absolute;width:121;height:121;left:13232;top:213;" coordsize="12192,12192" path="m0,0l12192,0l12192,12192l0,12192l0,0">
                  <v:stroke weight="0pt" endcap="flat" joinstyle="miter" miterlimit="10" on="false" color="#000000" opacity="0"/>
                  <v:fill on="true" color="#000000"/>
                </v:shape>
                <v:shape id="Shape 36101" style="position:absolute;width:10887;height:121;left:13354;top:213;" coordsize="1088745,12192" path="m0,0l1088745,0l1088745,12192l0,12192l0,0">
                  <v:stroke weight="0pt" endcap="flat" joinstyle="miter" miterlimit="10" on="false" color="#000000" opacity="0"/>
                  <v:fill on="true" color="#000000"/>
                </v:shape>
                <v:shape id="Shape 36102" style="position:absolute;width:121;height:121;left:24241;top:213;" coordsize="12192,12192" path="m0,0l12192,0l12192,12192l0,12192l0,0">
                  <v:stroke weight="0pt" endcap="flat" joinstyle="miter" miterlimit="10" on="false" color="#000000" opacity="0"/>
                  <v:fill on="true" color="#000000"/>
                </v:shape>
                <v:shape id="Shape 36103" style="position:absolute;width:6007;height:121;left:24363;top:213;" coordsize="600761,12192" path="m0,0l600761,0l600761,12192l0,12192l0,0">
                  <v:stroke weight="0pt" endcap="flat" joinstyle="miter" miterlimit="10" on="false" color="#000000" opacity="0"/>
                  <v:fill on="true" color="#000000"/>
                </v:shape>
              </v:group>
            </w:pict>
          </mc:Fallback>
        </mc:AlternateContent>
      </w:r>
      <w:r>
        <w:rPr>
          <w:rFonts w:ascii="Calibri" w:eastAsia="Calibri" w:hAnsi="Calibri" w:cs="Calibri"/>
          <w:sz w:val="22"/>
        </w:rPr>
        <w:tab/>
        <w:t xml:space="preserve"> </w:t>
      </w:r>
      <w:r>
        <w:rPr>
          <w:rFonts w:ascii="Calibri" w:eastAsia="Calibri" w:hAnsi="Calibri" w:cs="Calibri"/>
          <w:sz w:val="22"/>
        </w:rPr>
        <w:tab/>
        <w:t xml:space="preserve"> </w:t>
      </w:r>
      <w:r>
        <w:br w:type="page"/>
      </w:r>
    </w:p>
    <w:p w:rsidR="00CE7FF1" w:rsidRDefault="00CD0DAC">
      <w:pPr>
        <w:pBdr>
          <w:top w:val="none" w:sz="0" w:space="0" w:color="auto"/>
          <w:left w:val="none" w:sz="0" w:space="0" w:color="auto"/>
          <w:bottom w:val="none" w:sz="0" w:space="0" w:color="auto"/>
          <w:right w:val="none" w:sz="0" w:space="0" w:color="auto"/>
        </w:pBdr>
        <w:spacing w:after="0" w:line="259" w:lineRule="auto"/>
        <w:ind w:left="0" w:right="1165" w:firstLine="0"/>
        <w:jc w:val="center"/>
      </w:pPr>
      <w:r>
        <w:rPr>
          <w:rFonts w:ascii="Calibri" w:eastAsia="Calibri" w:hAnsi="Calibri" w:cs="Calibri"/>
          <w:sz w:val="22"/>
        </w:rPr>
        <w:lastRenderedPageBreak/>
        <w:t xml:space="preserve"> </w:t>
      </w:r>
    </w:p>
    <w:tbl>
      <w:tblPr>
        <w:tblStyle w:val="TableGrid"/>
        <w:tblW w:w="10272" w:type="dxa"/>
        <w:tblInd w:w="2" w:type="dxa"/>
        <w:tblCellMar>
          <w:top w:w="13" w:type="dxa"/>
          <w:left w:w="38" w:type="dxa"/>
        </w:tblCellMar>
        <w:tblLook w:val="04A0" w:firstRow="1" w:lastRow="0" w:firstColumn="1" w:lastColumn="0" w:noHBand="0" w:noVBand="1"/>
      </w:tblPr>
      <w:tblGrid>
        <w:gridCol w:w="776"/>
        <w:gridCol w:w="9496"/>
      </w:tblGrid>
      <w:tr w:rsidR="00CE7FF1">
        <w:trPr>
          <w:trHeight w:val="274"/>
        </w:trPr>
        <w:tc>
          <w:tcPr>
            <w:tcW w:w="10272" w:type="dxa"/>
            <w:gridSpan w:val="2"/>
            <w:tcBorders>
              <w:top w:val="single" w:sz="8" w:space="0" w:color="000000"/>
              <w:left w:val="single" w:sz="8" w:space="0" w:color="000000"/>
              <w:bottom w:val="single" w:sz="8" w:space="0" w:color="000000"/>
              <w:right w:val="single" w:sz="8" w:space="0" w:color="000000"/>
            </w:tcBorders>
            <w:shd w:val="clear" w:color="auto" w:fill="D3D3D3"/>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41" w:firstLine="0"/>
              <w:jc w:val="center"/>
            </w:pPr>
            <w:r>
              <w:rPr>
                <w:b/>
              </w:rPr>
              <w:t>1. ЦЕЛИ ОСВОЕНИЯ ДИСЦИПЛИНЫ (МОДУЛЯ)</w:t>
            </w:r>
            <w:r>
              <w:rPr>
                <w:rFonts w:ascii="Calibri" w:eastAsia="Calibri" w:hAnsi="Calibri" w:cs="Calibri"/>
              </w:rPr>
              <w:t xml:space="preserve"> </w:t>
            </w:r>
          </w:p>
        </w:tc>
      </w:tr>
      <w:tr w:rsidR="00CE7FF1">
        <w:trPr>
          <w:trHeight w:val="506"/>
        </w:trPr>
        <w:tc>
          <w:tcPr>
            <w:tcW w:w="77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t>1.1</w:t>
            </w:r>
            <w:r>
              <w:rPr>
                <w:rFonts w:ascii="Calibri" w:eastAsia="Calibri" w:hAnsi="Calibri" w:cs="Calibri"/>
              </w:rPr>
              <w:t xml:space="preserve"> </w:t>
            </w:r>
          </w:p>
        </w:tc>
        <w:tc>
          <w:tcPr>
            <w:tcW w:w="949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-формирование компетенций, предусмотренных требованиями федерального государственного образовательного стандарта высшего образования и учебным планом;</w:t>
            </w:r>
            <w:r>
              <w:rPr>
                <w:rFonts w:ascii="Calibri" w:eastAsia="Calibri" w:hAnsi="Calibri" w:cs="Calibri"/>
              </w:rPr>
              <w:t xml:space="preserve"> </w:t>
            </w:r>
          </w:p>
        </w:tc>
      </w:tr>
      <w:tr w:rsidR="00CE7FF1">
        <w:trPr>
          <w:trHeight w:val="509"/>
        </w:trPr>
        <w:tc>
          <w:tcPr>
            <w:tcW w:w="77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t>1.2</w:t>
            </w:r>
            <w:r>
              <w:rPr>
                <w:rFonts w:ascii="Calibri" w:eastAsia="Calibri" w:hAnsi="Calibri" w:cs="Calibri"/>
              </w:rPr>
              <w:t xml:space="preserve"> </w:t>
            </w:r>
          </w:p>
        </w:tc>
        <w:tc>
          <w:tcPr>
            <w:tcW w:w="949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-формирование комплексной системы знаний, целостного представления о проблемах законодательства, регламентирующего семейные отношения</w:t>
            </w:r>
            <w:r>
              <w:rPr>
                <w:rFonts w:ascii="Calibri" w:eastAsia="Calibri" w:hAnsi="Calibri" w:cs="Calibri"/>
              </w:rPr>
              <w:t xml:space="preserve"> </w:t>
            </w:r>
          </w:p>
        </w:tc>
      </w:tr>
    </w:tbl>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9" w:type="dxa"/>
          <w:left w:w="31" w:type="dxa"/>
        </w:tblCellMar>
        <w:tblLook w:val="04A0" w:firstRow="1" w:lastRow="0" w:firstColumn="1" w:lastColumn="0" w:noHBand="0" w:noVBand="1"/>
      </w:tblPr>
      <w:tblGrid>
        <w:gridCol w:w="776"/>
        <w:gridCol w:w="499"/>
        <w:gridCol w:w="1498"/>
        <w:gridCol w:w="7499"/>
      </w:tblGrid>
      <w:tr w:rsidR="00CE7FF1">
        <w:trPr>
          <w:trHeight w:val="271"/>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D3D3D3"/>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7" w:firstLine="0"/>
              <w:jc w:val="center"/>
            </w:pPr>
            <w:r>
              <w:rPr>
                <w:b/>
              </w:rPr>
              <w:t>2. МЕСТО ДИСЦИПЛИНЫ (МОДУЛЯ) В СТРУКТУРЕ ОБРАЗОВАТЕЛЬНОЙ ПРОГРАММЫ</w:t>
            </w:r>
            <w:r>
              <w:rPr>
                <w:rFonts w:ascii="Calibri" w:eastAsia="Calibri" w:hAnsi="Calibri" w:cs="Calibri"/>
              </w:rPr>
              <w:t xml:space="preserve"> </w:t>
            </w:r>
          </w:p>
        </w:tc>
      </w:tr>
      <w:tr w:rsidR="00CE7FF1">
        <w:trPr>
          <w:trHeight w:val="281"/>
        </w:trPr>
        <w:tc>
          <w:tcPr>
            <w:tcW w:w="2773" w:type="dxa"/>
            <w:gridSpan w:val="3"/>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46" w:firstLine="0"/>
              <w:jc w:val="center"/>
            </w:pPr>
            <w:r>
              <w:t>Цикл (раздел) ОП:</w:t>
            </w:r>
            <w:r>
              <w:rPr>
                <w:rFonts w:ascii="Calibri" w:eastAsia="Calibri" w:hAnsi="Calibri" w:cs="Calibri"/>
              </w:rPr>
              <w:t xml:space="preserve"> </w:t>
            </w:r>
          </w:p>
        </w:tc>
        <w:tc>
          <w:tcPr>
            <w:tcW w:w="749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Б1.О</w:t>
            </w:r>
            <w:r>
              <w:rPr>
                <w:rFonts w:ascii="Calibri" w:eastAsia="Calibri" w:hAnsi="Calibri" w:cs="Calibri"/>
              </w:rPr>
              <w:t xml:space="preserve"> </w:t>
            </w:r>
          </w:p>
        </w:tc>
      </w:tr>
      <w:tr w:rsidR="00CE7FF1">
        <w:trPr>
          <w:trHeight w:val="278"/>
        </w:trPr>
        <w:tc>
          <w:tcPr>
            <w:tcW w:w="77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rPr>
                <w:b/>
              </w:rPr>
              <w:t>2.1</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b/>
              </w:rPr>
              <w:t>Требования к предварительной подготовке обучающегося:</w:t>
            </w:r>
            <w:r>
              <w:rPr>
                <w:rFonts w:ascii="Calibri" w:eastAsia="Calibri" w:hAnsi="Calibri" w:cs="Calibri"/>
              </w:rPr>
              <w:t xml:space="preserve"> </w:t>
            </w:r>
          </w:p>
        </w:tc>
      </w:tr>
      <w:tr w:rsidR="00CE7FF1">
        <w:trPr>
          <w:trHeight w:val="283"/>
        </w:trPr>
        <w:tc>
          <w:tcPr>
            <w:tcW w:w="77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t>2.1.1</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Гражданское право</w:t>
            </w:r>
            <w:r>
              <w:rPr>
                <w:rFonts w:ascii="Calibri" w:eastAsia="Calibri" w:hAnsi="Calibri" w:cs="Calibri"/>
              </w:rPr>
              <w:t xml:space="preserve"> </w:t>
            </w:r>
          </w:p>
        </w:tc>
      </w:tr>
      <w:tr w:rsidR="00CE7FF1">
        <w:trPr>
          <w:trHeight w:val="283"/>
        </w:trPr>
        <w:tc>
          <w:tcPr>
            <w:tcW w:w="77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t>2.1.2</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Теория государства и права</w:t>
            </w:r>
            <w:r>
              <w:rPr>
                <w:rFonts w:ascii="Calibri" w:eastAsia="Calibri" w:hAnsi="Calibri" w:cs="Calibri"/>
              </w:rPr>
              <w:t xml:space="preserve"> </w:t>
            </w:r>
          </w:p>
        </w:tc>
      </w:tr>
      <w:tr w:rsidR="00CE7FF1">
        <w:trPr>
          <w:trHeight w:val="279"/>
        </w:trPr>
        <w:tc>
          <w:tcPr>
            <w:tcW w:w="77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t>2.1.3</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Теория государства и права</w:t>
            </w:r>
            <w:r>
              <w:rPr>
                <w:rFonts w:ascii="Calibri" w:eastAsia="Calibri" w:hAnsi="Calibri" w:cs="Calibri"/>
              </w:rPr>
              <w:t xml:space="preserve"> </w:t>
            </w:r>
          </w:p>
        </w:tc>
      </w:tr>
      <w:tr w:rsidR="00CE7FF1">
        <w:trPr>
          <w:trHeight w:val="278"/>
        </w:trPr>
        <w:tc>
          <w:tcPr>
            <w:tcW w:w="77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t>2.1.4</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Гражданское право</w:t>
            </w:r>
            <w:r>
              <w:rPr>
                <w:rFonts w:ascii="Calibri" w:eastAsia="Calibri" w:hAnsi="Calibri" w:cs="Calibri"/>
              </w:rPr>
              <w:t xml:space="preserve"> </w:t>
            </w:r>
          </w:p>
        </w:tc>
      </w:tr>
      <w:tr w:rsidR="00CE7FF1">
        <w:trPr>
          <w:trHeight w:val="504"/>
        </w:trPr>
        <w:tc>
          <w:tcPr>
            <w:tcW w:w="77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rPr>
                <w:b/>
              </w:rPr>
              <w:t>2.2</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b/>
              </w:rPr>
              <w:t>Дисциплины (модули) и практики, для которых освоение данной дисциплины (модуля) необходимо как предшествующее:</w:t>
            </w:r>
            <w:r>
              <w:rPr>
                <w:rFonts w:ascii="Calibri" w:eastAsia="Calibri" w:hAnsi="Calibri" w:cs="Calibri"/>
              </w:rPr>
              <w:t xml:space="preserve"> </w:t>
            </w:r>
          </w:p>
        </w:tc>
      </w:tr>
      <w:tr w:rsidR="00CE7FF1">
        <w:trPr>
          <w:trHeight w:val="288"/>
        </w:trPr>
        <w:tc>
          <w:tcPr>
            <w:tcW w:w="77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t>2.2.1</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Право интеллектуальной собственности</w:t>
            </w:r>
            <w:r>
              <w:rPr>
                <w:rFonts w:ascii="Calibri" w:eastAsia="Calibri" w:hAnsi="Calibri" w:cs="Calibri"/>
              </w:rPr>
              <w:t xml:space="preserve"> </w:t>
            </w:r>
          </w:p>
        </w:tc>
      </w:tr>
      <w:tr w:rsidR="00CE7FF1">
        <w:trPr>
          <w:trHeight w:val="278"/>
        </w:trPr>
        <w:tc>
          <w:tcPr>
            <w:tcW w:w="77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t>2.2.2</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Жилищное право</w:t>
            </w:r>
            <w:r>
              <w:rPr>
                <w:rFonts w:ascii="Calibri" w:eastAsia="Calibri" w:hAnsi="Calibri" w:cs="Calibri"/>
              </w:rPr>
              <w:t xml:space="preserve"> </w:t>
            </w:r>
          </w:p>
        </w:tc>
      </w:tr>
      <w:tr w:rsidR="00CE7FF1">
        <w:trPr>
          <w:trHeight w:val="279"/>
        </w:trPr>
        <w:tc>
          <w:tcPr>
            <w:tcW w:w="77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t>2.2.3</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Право интеллектуальной собственности</w:t>
            </w:r>
            <w:r>
              <w:rPr>
                <w:rFonts w:ascii="Calibri" w:eastAsia="Calibri" w:hAnsi="Calibri" w:cs="Calibri"/>
              </w:rPr>
              <w:t xml:space="preserve"> </w:t>
            </w:r>
          </w:p>
        </w:tc>
      </w:tr>
      <w:tr w:rsidR="00CE7FF1">
        <w:trPr>
          <w:trHeight w:val="283"/>
        </w:trPr>
        <w:tc>
          <w:tcPr>
            <w:tcW w:w="77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t>2.2.4</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Жилищное право</w:t>
            </w:r>
            <w:r>
              <w:rPr>
                <w:rFonts w:ascii="Calibri" w:eastAsia="Calibri" w:hAnsi="Calibri" w:cs="Calibri"/>
              </w:rPr>
              <w:t xml:space="preserve"> </w:t>
            </w:r>
          </w:p>
        </w:tc>
      </w:tr>
      <w:tr w:rsidR="00CE7FF1">
        <w:trPr>
          <w:trHeight w:val="552"/>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D3D3D3"/>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jc w:val="center"/>
            </w:pPr>
            <w:r>
              <w:rPr>
                <w:b/>
              </w:rPr>
              <w:t xml:space="preserve">3. КОМПЕТЕНЦИИ ОБУЧАЮЩЕГОСЯ, ФОРМИРУЕМЫЕ В РЕЗУЛЬТАТЕ ОСВОЕНИЯ ДИСЦИПЛИНЫ </w:t>
            </w:r>
          </w:p>
          <w:p w:rsidR="00CE7FF1" w:rsidRDefault="00CD0DAC">
            <w:pPr>
              <w:pBdr>
                <w:top w:val="none" w:sz="0" w:space="0" w:color="auto"/>
                <w:left w:val="none" w:sz="0" w:space="0" w:color="auto"/>
                <w:bottom w:val="none" w:sz="0" w:space="0" w:color="auto"/>
                <w:right w:val="none" w:sz="0" w:space="0" w:color="auto"/>
              </w:pBdr>
              <w:spacing w:after="0" w:line="259" w:lineRule="auto"/>
              <w:ind w:left="6" w:firstLine="0"/>
              <w:jc w:val="center"/>
            </w:pPr>
            <w:r>
              <w:rPr>
                <w:b/>
              </w:rPr>
              <w:t>(МОДУЛЯ)</w:t>
            </w:r>
            <w:r>
              <w:rPr>
                <w:rFonts w:ascii="Calibri" w:eastAsia="Calibri" w:hAnsi="Calibri" w:cs="Calibri"/>
              </w:rPr>
              <w:t xml:space="preserve"> </w:t>
            </w:r>
          </w:p>
        </w:tc>
      </w:tr>
      <w:tr w:rsidR="00275E2F">
        <w:trPr>
          <w:trHeight w:val="552"/>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D3D3D3"/>
          </w:tcPr>
          <w:p w:rsidR="00275E2F" w:rsidRPr="00275E2F" w:rsidRDefault="00275E2F">
            <w:pPr>
              <w:pBdr>
                <w:top w:val="none" w:sz="0" w:space="0" w:color="auto"/>
                <w:left w:val="none" w:sz="0" w:space="0" w:color="auto"/>
                <w:bottom w:val="none" w:sz="0" w:space="0" w:color="auto"/>
                <w:right w:val="none" w:sz="0" w:space="0" w:color="auto"/>
              </w:pBdr>
              <w:spacing w:after="0" w:line="259" w:lineRule="auto"/>
              <w:ind w:left="0" w:firstLine="0"/>
              <w:jc w:val="center"/>
              <w:rPr>
                <w:b/>
              </w:rPr>
            </w:pPr>
            <w:r>
              <w:rPr>
                <w:b/>
              </w:rPr>
              <w:t>ОПК-2</w:t>
            </w:r>
            <w:r w:rsidRPr="00275E2F">
              <w:rPr>
                <w:b/>
              </w:rPr>
              <w:t>:</w:t>
            </w:r>
            <w:r>
              <w:t xml:space="preserve"> </w:t>
            </w:r>
            <w:r w:rsidRPr="00275E2F">
              <w:rPr>
                <w:b/>
              </w:rPr>
              <w:t>Способен применять нормы материального и процессуального права при решении задач профессиональной деятельности</w:t>
            </w:r>
          </w:p>
        </w:tc>
      </w:tr>
      <w:tr w:rsidR="00CE7FF1">
        <w:trPr>
          <w:trHeight w:val="540"/>
        </w:trPr>
        <w:tc>
          <w:tcPr>
            <w:tcW w:w="10272" w:type="dxa"/>
            <w:gridSpan w:val="4"/>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jc w:val="center"/>
            </w:pPr>
            <w:r>
              <w:rPr>
                <w:b/>
              </w:rPr>
              <w:t>ОПК-2.7: Применяет нормы семейного права, регулирующие общественные отношения, возникающие из брака, кровного родства, принятия детей на воспитание в семью.</w:t>
            </w:r>
            <w:r>
              <w:rPr>
                <w:rFonts w:ascii="Calibri" w:eastAsia="Calibri" w:hAnsi="Calibri" w:cs="Calibri"/>
              </w:rPr>
              <w:t xml:space="preserve"> </w:t>
            </w:r>
          </w:p>
        </w:tc>
      </w:tr>
      <w:tr w:rsidR="00CE7FF1">
        <w:trPr>
          <w:trHeight w:val="274"/>
        </w:trPr>
        <w:tc>
          <w:tcPr>
            <w:tcW w:w="10272" w:type="dxa"/>
            <w:gridSpan w:val="4"/>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b/>
              </w:rPr>
              <w:t>Знать:</w:t>
            </w:r>
            <w:r>
              <w:rPr>
                <w:rFonts w:ascii="Calibri" w:eastAsia="Calibri" w:hAnsi="Calibri" w:cs="Calibri"/>
              </w:rPr>
              <w:t xml:space="preserve"> </w:t>
            </w:r>
          </w:p>
        </w:tc>
      </w:tr>
      <w:tr w:rsidR="00CE7FF1">
        <w:trPr>
          <w:trHeight w:val="278"/>
        </w:trPr>
        <w:tc>
          <w:tcPr>
            <w:tcW w:w="1275"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7" w:firstLine="0"/>
              <w:jc w:val="center"/>
            </w:pPr>
            <w:r>
              <w:t>Уровень 1</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t>основные понятия и источники семейного права</w:t>
            </w:r>
            <w:r>
              <w:rPr>
                <w:rFonts w:ascii="Calibri" w:eastAsia="Calibri" w:hAnsi="Calibri" w:cs="Calibri"/>
              </w:rPr>
              <w:t xml:space="preserve"> </w:t>
            </w:r>
          </w:p>
        </w:tc>
      </w:tr>
      <w:tr w:rsidR="00CE7FF1">
        <w:trPr>
          <w:trHeight w:val="278"/>
        </w:trPr>
        <w:tc>
          <w:tcPr>
            <w:tcW w:w="1275"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7" w:firstLine="0"/>
              <w:jc w:val="center"/>
            </w:pPr>
            <w:r>
              <w:t>Уровень 2</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t>содержание основных институтов семейного права</w:t>
            </w:r>
            <w:r>
              <w:rPr>
                <w:rFonts w:ascii="Calibri" w:eastAsia="Calibri" w:hAnsi="Calibri" w:cs="Calibri"/>
              </w:rPr>
              <w:t xml:space="preserve"> </w:t>
            </w:r>
          </w:p>
        </w:tc>
      </w:tr>
      <w:tr w:rsidR="00CE7FF1">
        <w:trPr>
          <w:trHeight w:val="475"/>
        </w:trPr>
        <w:tc>
          <w:tcPr>
            <w:tcW w:w="1275"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7" w:firstLine="0"/>
              <w:jc w:val="center"/>
            </w:pPr>
            <w:r>
              <w:t>Уровень 3</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t>сущность и содержание основных понятий, категорий, институтов, правовой статус субъектов семейных правоотношений</w:t>
            </w:r>
            <w:r>
              <w:rPr>
                <w:rFonts w:ascii="Calibri" w:eastAsia="Calibri" w:hAnsi="Calibri" w:cs="Calibri"/>
              </w:rPr>
              <w:t xml:space="preserve"> </w:t>
            </w:r>
          </w:p>
        </w:tc>
      </w:tr>
      <w:tr w:rsidR="00CE7FF1">
        <w:trPr>
          <w:trHeight w:val="278"/>
        </w:trPr>
        <w:tc>
          <w:tcPr>
            <w:tcW w:w="10272" w:type="dxa"/>
            <w:gridSpan w:val="4"/>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b/>
              </w:rPr>
              <w:t>Уметь:</w:t>
            </w:r>
            <w:r>
              <w:rPr>
                <w:rFonts w:ascii="Calibri" w:eastAsia="Calibri" w:hAnsi="Calibri" w:cs="Calibri"/>
              </w:rPr>
              <w:t xml:space="preserve"> </w:t>
            </w:r>
          </w:p>
        </w:tc>
      </w:tr>
      <w:tr w:rsidR="00CE7FF1">
        <w:trPr>
          <w:trHeight w:val="279"/>
        </w:trPr>
        <w:tc>
          <w:tcPr>
            <w:tcW w:w="1275"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7" w:firstLine="0"/>
              <w:jc w:val="center"/>
            </w:pPr>
            <w:r>
              <w:t>Уровень 1</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t>применять нормативные правовые акты при разрешении практических ситуаций</w:t>
            </w:r>
            <w:r>
              <w:rPr>
                <w:rFonts w:ascii="Calibri" w:eastAsia="Calibri" w:hAnsi="Calibri" w:cs="Calibri"/>
              </w:rPr>
              <w:t xml:space="preserve"> </w:t>
            </w:r>
          </w:p>
        </w:tc>
      </w:tr>
      <w:tr w:rsidR="00CE7FF1">
        <w:trPr>
          <w:trHeight w:val="274"/>
        </w:trPr>
        <w:tc>
          <w:tcPr>
            <w:tcW w:w="1275"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7" w:firstLine="0"/>
              <w:jc w:val="center"/>
            </w:pPr>
            <w:r>
              <w:t>Уровень 2</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t>правильно квалифицировать факты, события и обстоятельства</w:t>
            </w:r>
            <w:r>
              <w:rPr>
                <w:rFonts w:ascii="Calibri" w:eastAsia="Calibri" w:hAnsi="Calibri" w:cs="Calibri"/>
              </w:rPr>
              <w:t xml:space="preserve"> </w:t>
            </w:r>
          </w:p>
        </w:tc>
      </w:tr>
      <w:tr w:rsidR="00CE7FF1">
        <w:trPr>
          <w:trHeight w:val="480"/>
        </w:trPr>
        <w:tc>
          <w:tcPr>
            <w:tcW w:w="1275"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7" w:firstLine="0"/>
              <w:jc w:val="center"/>
            </w:pPr>
            <w:r>
              <w:t>Уровень 3</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t>принимать решения и совершать юридические действия в точном соответствии с семейным законодательством</w:t>
            </w:r>
            <w:r>
              <w:rPr>
                <w:rFonts w:ascii="Calibri" w:eastAsia="Calibri" w:hAnsi="Calibri" w:cs="Calibri"/>
              </w:rPr>
              <w:t xml:space="preserve"> </w:t>
            </w:r>
          </w:p>
        </w:tc>
      </w:tr>
      <w:tr w:rsidR="00CE7FF1">
        <w:trPr>
          <w:trHeight w:val="278"/>
        </w:trPr>
        <w:tc>
          <w:tcPr>
            <w:tcW w:w="10272" w:type="dxa"/>
            <w:gridSpan w:val="4"/>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b/>
              </w:rPr>
              <w:t>Владеть:</w:t>
            </w:r>
            <w:r>
              <w:rPr>
                <w:rFonts w:ascii="Calibri" w:eastAsia="Calibri" w:hAnsi="Calibri" w:cs="Calibri"/>
              </w:rPr>
              <w:t xml:space="preserve"> </w:t>
            </w:r>
          </w:p>
        </w:tc>
      </w:tr>
      <w:tr w:rsidR="00CE7FF1">
        <w:trPr>
          <w:trHeight w:val="274"/>
        </w:trPr>
        <w:tc>
          <w:tcPr>
            <w:tcW w:w="1275"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7" w:firstLine="0"/>
              <w:jc w:val="center"/>
            </w:pPr>
            <w:r>
              <w:t>Уровень 1</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t>навыками разработки и принятия решений в конкретной правовой ситуации</w:t>
            </w:r>
            <w:r>
              <w:rPr>
                <w:rFonts w:ascii="Calibri" w:eastAsia="Calibri" w:hAnsi="Calibri" w:cs="Calibri"/>
              </w:rPr>
              <w:t xml:space="preserve"> </w:t>
            </w:r>
          </w:p>
        </w:tc>
      </w:tr>
      <w:tr w:rsidR="00CE7FF1">
        <w:trPr>
          <w:trHeight w:val="481"/>
        </w:trPr>
        <w:tc>
          <w:tcPr>
            <w:tcW w:w="1275"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7" w:firstLine="0"/>
              <w:jc w:val="center"/>
            </w:pPr>
            <w:r>
              <w:t>Уровень 2</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jc w:val="both"/>
            </w:pPr>
            <w:r>
              <w:t>навыками анализа различных правовых явлений, юридических фактов, правовых норм и правовых отношений в сфере семейного права</w:t>
            </w:r>
            <w:r>
              <w:rPr>
                <w:rFonts w:ascii="Calibri" w:eastAsia="Calibri" w:hAnsi="Calibri" w:cs="Calibri"/>
              </w:rPr>
              <w:t xml:space="preserve"> </w:t>
            </w:r>
          </w:p>
        </w:tc>
      </w:tr>
      <w:tr w:rsidR="00CE7FF1">
        <w:trPr>
          <w:trHeight w:val="278"/>
        </w:trPr>
        <w:tc>
          <w:tcPr>
            <w:tcW w:w="1275"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7" w:firstLine="0"/>
              <w:jc w:val="center"/>
            </w:pPr>
            <w:r>
              <w:t>Уровень 3</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t>навыками правильного применения норм семейного права в ходе решения семейных споров</w:t>
            </w:r>
            <w:r>
              <w:rPr>
                <w:rFonts w:ascii="Calibri" w:eastAsia="Calibri" w:hAnsi="Calibri" w:cs="Calibri"/>
              </w:rPr>
              <w:t xml:space="preserve"> </w:t>
            </w:r>
          </w:p>
        </w:tc>
      </w:tr>
    </w:tbl>
    <w:p w:rsidR="00CE7FF1" w:rsidRDefault="00CD0DAC">
      <w:pPr>
        <w:pStyle w:val="1"/>
        <w:tabs>
          <w:tab w:val="center" w:pos="1282"/>
          <w:tab w:val="center" w:pos="2780"/>
          <w:tab w:val="center" w:pos="4538"/>
          <w:tab w:val="center" w:pos="5839"/>
          <w:tab w:val="center" w:pos="9316"/>
        </w:tabs>
        <w:ind w:left="-15" w:firstLine="0"/>
      </w:pPr>
      <w:r>
        <w:rPr>
          <w:rFonts w:ascii="Calibri" w:eastAsia="Calibri" w:hAnsi="Calibri" w:cs="Calibri"/>
          <w:b w:val="0"/>
          <w:sz w:val="22"/>
        </w:rPr>
        <w:t xml:space="preserve"> </w:t>
      </w:r>
      <w:r>
        <w:t>В результате освоения дисциплины (модуля) обучающийся должен</w:t>
      </w:r>
      <w:r>
        <w:rPr>
          <w:rFonts w:ascii="Calibri" w:eastAsia="Calibri" w:hAnsi="Calibri" w:cs="Calibri"/>
          <w:b w:val="0"/>
          <w:sz w:val="22"/>
        </w:rPr>
        <w:t xml:space="preserve"> </w:t>
      </w:r>
      <w:r>
        <w:rPr>
          <w:rFonts w:ascii="Calibri" w:eastAsia="Calibri" w:hAnsi="Calibri" w:cs="Calibri"/>
          <w:b w:val="0"/>
          <w:sz w:val="22"/>
        </w:rPr>
        <w:tab/>
        <w:t xml:space="preserve"> </w:t>
      </w:r>
      <w:r>
        <w:rPr>
          <w:rFonts w:ascii="Calibri" w:eastAsia="Calibri" w:hAnsi="Calibri" w:cs="Calibri"/>
          <w:b w:val="0"/>
          <w:sz w:val="22"/>
        </w:rPr>
        <w:tab/>
        <w:t xml:space="preserve"> </w:t>
      </w:r>
      <w:r>
        <w:rPr>
          <w:rFonts w:ascii="Calibri" w:eastAsia="Calibri" w:hAnsi="Calibri" w:cs="Calibri"/>
          <w:b w:val="0"/>
          <w:sz w:val="22"/>
        </w:rPr>
        <w:tab/>
        <w:t xml:space="preserve"> </w:t>
      </w:r>
      <w:r>
        <w:rPr>
          <w:rFonts w:ascii="Calibri" w:eastAsia="Calibri" w:hAnsi="Calibri" w:cs="Calibri"/>
          <w:b w:val="0"/>
          <w:sz w:val="22"/>
        </w:rPr>
        <w:tab/>
      </w:r>
      <w:r>
        <w:rPr>
          <w:rFonts w:ascii="Calibri" w:eastAsia="Calibri" w:hAnsi="Calibri" w:cs="Calibri"/>
          <w:b w:val="0"/>
        </w:rPr>
        <w:t xml:space="preserve"> </w:t>
      </w:r>
      <w:r>
        <w:rPr>
          <w:rFonts w:ascii="Calibri" w:eastAsia="Calibri" w:hAnsi="Calibri" w:cs="Calibri"/>
          <w:b w:val="0"/>
        </w:rPr>
        <w:tab/>
      </w:r>
      <w:r>
        <w:rPr>
          <w:rFonts w:ascii="Calibri" w:eastAsia="Calibri" w:hAnsi="Calibri" w:cs="Calibri"/>
          <w:b w:val="0"/>
          <w:sz w:val="22"/>
        </w:rPr>
        <w:t xml:space="preserve"> </w:t>
      </w:r>
    </w:p>
    <w:tbl>
      <w:tblPr>
        <w:tblStyle w:val="TableGrid"/>
        <w:tblW w:w="10276" w:type="dxa"/>
        <w:tblInd w:w="0" w:type="dxa"/>
        <w:tblCellMar>
          <w:top w:w="9" w:type="dxa"/>
          <w:left w:w="38" w:type="dxa"/>
        </w:tblCellMar>
        <w:tblLook w:val="04A0" w:firstRow="1" w:lastRow="0" w:firstColumn="1" w:lastColumn="0" w:noHBand="0" w:noVBand="1"/>
      </w:tblPr>
      <w:tblGrid>
        <w:gridCol w:w="778"/>
        <w:gridCol w:w="9498"/>
      </w:tblGrid>
      <w:tr w:rsidR="00CE7FF1">
        <w:trPr>
          <w:trHeight w:val="278"/>
        </w:trPr>
        <w:tc>
          <w:tcPr>
            <w:tcW w:w="778"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rPr>
                <w:b/>
              </w:rPr>
              <w:t>3.1</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b/>
              </w:rPr>
              <w:t>Знать:</w:t>
            </w:r>
            <w:r>
              <w:rPr>
                <w:rFonts w:ascii="Calibri" w:eastAsia="Calibri" w:hAnsi="Calibri" w:cs="Calibri"/>
              </w:rPr>
              <w:t xml:space="preserve"> </w:t>
            </w:r>
          </w:p>
        </w:tc>
      </w:tr>
      <w:tr w:rsidR="00CE7FF1">
        <w:trPr>
          <w:trHeight w:val="509"/>
        </w:trPr>
        <w:tc>
          <w:tcPr>
            <w:tcW w:w="778"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t>3.1.1</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 основы совершения юридических действий в соответствии с законодательством Российской Федерации в сфере семейного права</w:t>
            </w:r>
            <w:r>
              <w:rPr>
                <w:rFonts w:ascii="Calibri" w:eastAsia="Calibri" w:hAnsi="Calibri" w:cs="Calibri"/>
              </w:rPr>
              <w:t xml:space="preserve"> </w:t>
            </w:r>
          </w:p>
        </w:tc>
      </w:tr>
      <w:tr w:rsidR="00CE7FF1">
        <w:trPr>
          <w:trHeight w:val="504"/>
        </w:trPr>
        <w:tc>
          <w:tcPr>
            <w:tcW w:w="778"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t>3.1.2</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 применение нормативных правовых актов в сфере, основы реализации норм семейного права в профессиональной деятельности</w:t>
            </w:r>
            <w:r>
              <w:rPr>
                <w:rFonts w:ascii="Calibri" w:eastAsia="Calibri" w:hAnsi="Calibri" w:cs="Calibri"/>
              </w:rPr>
              <w:t xml:space="preserve"> </w:t>
            </w:r>
          </w:p>
        </w:tc>
      </w:tr>
      <w:tr w:rsidR="00CE7FF1">
        <w:trPr>
          <w:trHeight w:val="278"/>
        </w:trPr>
        <w:tc>
          <w:tcPr>
            <w:tcW w:w="778"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t>3.1.3</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 конкретные виды юридической деятельности в сфере семейного права</w:t>
            </w:r>
            <w:r>
              <w:rPr>
                <w:rFonts w:ascii="Calibri" w:eastAsia="Calibri" w:hAnsi="Calibri" w:cs="Calibri"/>
              </w:rPr>
              <w:t xml:space="preserve"> </w:t>
            </w:r>
          </w:p>
        </w:tc>
      </w:tr>
      <w:tr w:rsidR="00CE7FF1">
        <w:trPr>
          <w:trHeight w:val="278"/>
        </w:trPr>
        <w:tc>
          <w:tcPr>
            <w:tcW w:w="778"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rPr>
                <w:b/>
              </w:rPr>
              <w:t>3.2</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b/>
              </w:rPr>
              <w:t>Уметь:</w:t>
            </w:r>
            <w:r>
              <w:rPr>
                <w:rFonts w:ascii="Calibri" w:eastAsia="Calibri" w:hAnsi="Calibri" w:cs="Calibri"/>
              </w:rPr>
              <w:t xml:space="preserve"> </w:t>
            </w:r>
          </w:p>
        </w:tc>
      </w:tr>
      <w:tr w:rsidR="00CE7FF1">
        <w:trPr>
          <w:trHeight w:val="509"/>
        </w:trPr>
        <w:tc>
          <w:tcPr>
            <w:tcW w:w="778"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t>3.2.1</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jc w:val="both"/>
            </w:pPr>
            <w:r>
              <w:t>- принимать решения и совершать юридические действия в точном соответствии с законом в сфере семейного права</w:t>
            </w:r>
          </w:p>
        </w:tc>
      </w:tr>
      <w:tr w:rsidR="00CE7FF1">
        <w:trPr>
          <w:trHeight w:val="505"/>
        </w:trPr>
        <w:tc>
          <w:tcPr>
            <w:tcW w:w="778"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lastRenderedPageBreak/>
              <w:t>3.2.2</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-квалифицированно применять нормативные правовые акты, реализовывать нормы семейного права в профессиональной деятельности.</w:t>
            </w:r>
            <w:r>
              <w:rPr>
                <w:rFonts w:ascii="Calibri" w:eastAsia="Calibri" w:hAnsi="Calibri" w:cs="Calibri"/>
              </w:rPr>
              <w:t xml:space="preserve"> </w:t>
            </w:r>
          </w:p>
        </w:tc>
      </w:tr>
      <w:tr w:rsidR="00CE7FF1">
        <w:trPr>
          <w:trHeight w:val="278"/>
        </w:trPr>
        <w:tc>
          <w:tcPr>
            <w:tcW w:w="778"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t>3.2.3</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-давать квалифицированные юридические заключения и консультации в конкретных видах юридической</w:t>
            </w:r>
            <w:r>
              <w:rPr>
                <w:rFonts w:ascii="Calibri" w:eastAsia="Calibri" w:hAnsi="Calibri" w:cs="Calibri"/>
              </w:rPr>
              <w:t xml:space="preserve"> </w:t>
            </w:r>
          </w:p>
        </w:tc>
      </w:tr>
      <w:tr w:rsidR="00CE7FF1">
        <w:trPr>
          <w:trHeight w:val="278"/>
        </w:trPr>
        <w:tc>
          <w:tcPr>
            <w:tcW w:w="778"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rPr>
                <w:b/>
              </w:rPr>
              <w:t>3.3</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b/>
              </w:rPr>
              <w:t>Владеть:</w:t>
            </w:r>
            <w:r>
              <w:rPr>
                <w:rFonts w:ascii="Calibri" w:eastAsia="Calibri" w:hAnsi="Calibri" w:cs="Calibri"/>
              </w:rPr>
              <w:t xml:space="preserve"> </w:t>
            </w:r>
          </w:p>
        </w:tc>
      </w:tr>
      <w:tr w:rsidR="00CE7FF1">
        <w:trPr>
          <w:trHeight w:val="509"/>
        </w:trPr>
        <w:tc>
          <w:tcPr>
            <w:tcW w:w="778"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t>3.3.1</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 основными методами принятия решения и совершения юридических действий в точном соответствии с законом в сфере семейного права</w:t>
            </w:r>
            <w:r>
              <w:rPr>
                <w:rFonts w:ascii="Calibri" w:eastAsia="Calibri" w:hAnsi="Calibri" w:cs="Calibri"/>
              </w:rPr>
              <w:t xml:space="preserve"> </w:t>
            </w:r>
          </w:p>
        </w:tc>
      </w:tr>
    </w:tbl>
    <w:p w:rsidR="00CE7FF1" w:rsidRDefault="00CD0DAC">
      <w:pPr>
        <w:pBdr>
          <w:top w:val="none" w:sz="0" w:space="0" w:color="auto"/>
          <w:left w:val="none" w:sz="0" w:space="0" w:color="auto"/>
          <w:bottom w:val="none" w:sz="0" w:space="0" w:color="auto"/>
          <w:right w:val="none" w:sz="0" w:space="0" w:color="auto"/>
        </w:pBdr>
        <w:spacing w:after="0" w:line="259" w:lineRule="auto"/>
        <w:ind w:left="0" w:right="1218" w:firstLine="0"/>
        <w:jc w:val="righ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6" w:type="dxa"/>
        <w:tblInd w:w="0" w:type="dxa"/>
        <w:tblCellMar>
          <w:top w:w="9" w:type="dxa"/>
          <w:left w:w="34" w:type="dxa"/>
        </w:tblCellMar>
        <w:tblLook w:val="04A0" w:firstRow="1" w:lastRow="0" w:firstColumn="1" w:lastColumn="0" w:noHBand="0" w:noVBand="1"/>
      </w:tblPr>
      <w:tblGrid>
        <w:gridCol w:w="768"/>
        <w:gridCol w:w="9508"/>
      </w:tblGrid>
      <w:tr w:rsidR="00CE7FF1">
        <w:trPr>
          <w:trHeight w:val="504"/>
        </w:trPr>
        <w:tc>
          <w:tcPr>
            <w:tcW w:w="768"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4" w:firstLine="0"/>
              <w:jc w:val="right"/>
            </w:pPr>
            <w:r>
              <w:t>3.3.2</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  навыками применять нормативные правовые акты, реализовывать нормы семейного права в профессиональной деятельности</w:t>
            </w:r>
            <w:r>
              <w:rPr>
                <w:rFonts w:ascii="Calibri" w:eastAsia="Calibri" w:hAnsi="Calibri" w:cs="Calibri"/>
              </w:rPr>
              <w:t xml:space="preserve"> </w:t>
            </w:r>
          </w:p>
        </w:tc>
      </w:tr>
      <w:tr w:rsidR="00CE7FF1">
        <w:trPr>
          <w:trHeight w:val="283"/>
        </w:trPr>
        <w:tc>
          <w:tcPr>
            <w:tcW w:w="768"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4" w:firstLine="0"/>
              <w:jc w:val="right"/>
            </w:pPr>
            <w:r>
              <w:t>3.3.3</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  приемами оказания юридической помощи в сфере семейного права</w:t>
            </w:r>
            <w:r>
              <w:rPr>
                <w:rFonts w:ascii="Calibri" w:eastAsia="Calibri" w:hAnsi="Calibri" w:cs="Calibri"/>
              </w:rPr>
              <w:t xml:space="preserve"> </w:t>
            </w:r>
          </w:p>
        </w:tc>
      </w:tr>
    </w:tbl>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jc w:val="both"/>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11" w:type="dxa"/>
          <w:left w:w="31" w:type="dxa"/>
        </w:tblCellMar>
        <w:tblLook w:val="04A0" w:firstRow="1" w:lastRow="0" w:firstColumn="1" w:lastColumn="0" w:noHBand="0" w:noVBand="1"/>
      </w:tblPr>
      <w:tblGrid>
        <w:gridCol w:w="943"/>
        <w:gridCol w:w="3280"/>
        <w:gridCol w:w="951"/>
        <w:gridCol w:w="692"/>
        <w:gridCol w:w="1109"/>
        <w:gridCol w:w="1349"/>
        <w:gridCol w:w="692"/>
        <w:gridCol w:w="1256"/>
      </w:tblGrid>
      <w:tr w:rsidR="00CE7FF1">
        <w:trPr>
          <w:trHeight w:val="274"/>
        </w:trPr>
        <w:tc>
          <w:tcPr>
            <w:tcW w:w="10272" w:type="dxa"/>
            <w:gridSpan w:val="8"/>
            <w:tcBorders>
              <w:top w:val="single" w:sz="8" w:space="0" w:color="000000"/>
              <w:left w:val="single" w:sz="8" w:space="0" w:color="000000"/>
              <w:bottom w:val="single" w:sz="8" w:space="0" w:color="000000"/>
              <w:right w:val="single" w:sz="8" w:space="0" w:color="000000"/>
            </w:tcBorders>
            <w:shd w:val="clear" w:color="auto" w:fill="D3D3D3"/>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1" w:firstLine="0"/>
              <w:jc w:val="center"/>
            </w:pPr>
            <w:r>
              <w:rPr>
                <w:b/>
              </w:rPr>
              <w:t>4. СТРУКТУРА И СОДЕРЖАНИЕ ДИСЦИПЛИНЫ (МОДУЛЯ)</w:t>
            </w:r>
            <w:r>
              <w:rPr>
                <w:rFonts w:ascii="Calibri" w:eastAsia="Calibri" w:hAnsi="Calibri" w:cs="Calibri"/>
              </w:rPr>
              <w:t xml:space="preserve"> </w:t>
            </w:r>
          </w:p>
        </w:tc>
      </w:tr>
      <w:tr w:rsidR="00CE7FF1">
        <w:trPr>
          <w:trHeight w:val="421"/>
        </w:trPr>
        <w:tc>
          <w:tcPr>
            <w:tcW w:w="944"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jc w:val="center"/>
            </w:pPr>
            <w:r>
              <w:rPr>
                <w:b/>
              </w:rPr>
              <w:t>Код занятия</w:t>
            </w:r>
            <w:r>
              <w:rPr>
                <w:rFonts w:ascii="Calibri" w:eastAsia="Calibri" w:hAnsi="Calibri" w:cs="Calibri"/>
              </w:rPr>
              <w:t xml:space="preserve"> </w:t>
            </w:r>
          </w:p>
        </w:tc>
        <w:tc>
          <w:tcPr>
            <w:tcW w:w="328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jc w:val="center"/>
            </w:pPr>
            <w:r>
              <w:rPr>
                <w:b/>
              </w:rPr>
              <w:t>Наименование разделов и тем /вид занятия/</w:t>
            </w:r>
            <w:r>
              <w:rPr>
                <w:rFonts w:ascii="Calibri" w:eastAsia="Calibri" w:hAnsi="Calibri" w:cs="Calibri"/>
              </w:rPr>
              <w:t xml:space="preserve"> </w:t>
            </w:r>
          </w:p>
        </w:tc>
        <w:tc>
          <w:tcPr>
            <w:tcW w:w="951"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jc w:val="center"/>
            </w:pPr>
            <w:r>
              <w:rPr>
                <w:b/>
              </w:rPr>
              <w:t>Семестр / Курс</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60" w:firstLine="0"/>
              <w:jc w:val="both"/>
            </w:pPr>
            <w:r>
              <w:rPr>
                <w:b/>
              </w:rPr>
              <w:t>Часов</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jc w:val="center"/>
            </w:pPr>
            <w:proofErr w:type="spellStart"/>
            <w:r>
              <w:rPr>
                <w:b/>
              </w:rPr>
              <w:t>Компетен</w:t>
            </w:r>
            <w:proofErr w:type="spellEnd"/>
            <w:r>
              <w:rPr>
                <w:b/>
              </w:rPr>
              <w:t>-</w:t>
            </w:r>
            <w:r>
              <w:rPr>
                <w:rFonts w:ascii="Calibri" w:eastAsia="Calibri" w:hAnsi="Calibri" w:cs="Calibri"/>
              </w:rPr>
              <w:t xml:space="preserve"> </w:t>
            </w:r>
            <w:proofErr w:type="spellStart"/>
            <w:r>
              <w:rPr>
                <w:b/>
              </w:rPr>
              <w:t>ции</w:t>
            </w:r>
            <w:proofErr w:type="spellEnd"/>
            <w:r>
              <w:rPr>
                <w:rFonts w:ascii="Calibri" w:eastAsia="Calibri" w:hAnsi="Calibri" w:cs="Calibri"/>
              </w:rPr>
              <w:t xml:space="preserve"> </w:t>
            </w:r>
          </w:p>
        </w:tc>
        <w:tc>
          <w:tcPr>
            <w:tcW w:w="134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32" w:firstLine="0"/>
            </w:pPr>
            <w:r>
              <w:rPr>
                <w:b/>
              </w:rPr>
              <w:t>Литература</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jc w:val="center"/>
            </w:pPr>
            <w:proofErr w:type="spellStart"/>
            <w:r>
              <w:rPr>
                <w:b/>
              </w:rPr>
              <w:t>Интер</w:t>
            </w:r>
            <w:proofErr w:type="spellEnd"/>
            <w:r>
              <w:rPr>
                <w:b/>
              </w:rPr>
              <w:t xml:space="preserve"> акт.</w:t>
            </w:r>
            <w:r>
              <w:rPr>
                <w:rFonts w:ascii="Calibri" w:eastAsia="Calibri" w:hAnsi="Calibri" w:cs="Calibri"/>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60" w:firstLine="0"/>
              <w:jc w:val="both"/>
            </w:pPr>
            <w:r>
              <w:rPr>
                <w:b/>
              </w:rPr>
              <w:t>Примечание</w:t>
            </w:r>
            <w:r>
              <w:rPr>
                <w:rFonts w:ascii="Calibri" w:eastAsia="Calibri" w:hAnsi="Calibri" w:cs="Calibri"/>
              </w:rPr>
              <w:t xml:space="preserve"> </w:t>
            </w:r>
          </w:p>
        </w:tc>
      </w:tr>
      <w:tr w:rsidR="00CE7FF1">
        <w:trPr>
          <w:trHeight w:val="475"/>
        </w:trPr>
        <w:tc>
          <w:tcPr>
            <w:tcW w:w="944"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328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jc w:val="both"/>
            </w:pPr>
            <w:r>
              <w:rPr>
                <w:b/>
              </w:rPr>
              <w:t>Раздел 1. Семейное право в системе российского права</w:t>
            </w:r>
            <w:r>
              <w:rPr>
                <w:rFonts w:ascii="Calibri" w:eastAsia="Calibri" w:hAnsi="Calibri" w:cs="Calibri"/>
              </w:rPr>
              <w:t xml:space="preserve"> </w:t>
            </w:r>
          </w:p>
        </w:tc>
        <w:tc>
          <w:tcPr>
            <w:tcW w:w="951"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3" w:firstLine="0"/>
            </w:pPr>
            <w:r>
              <w:rPr>
                <w:rFonts w:ascii="Calibri" w:eastAsia="Calibri" w:hAnsi="Calibri" w:cs="Calibri"/>
                <w:sz w:val="22"/>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CE7FF1" w:rsidRPr="006F56CF"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r w:rsidR="006F56CF" w:rsidRPr="006F56CF">
              <w:t>ОПК-2.7</w:t>
            </w:r>
          </w:p>
        </w:tc>
        <w:tc>
          <w:tcPr>
            <w:tcW w:w="134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r>
      <w:tr w:rsidR="00CE7FF1">
        <w:trPr>
          <w:trHeight w:val="917"/>
        </w:trPr>
        <w:tc>
          <w:tcPr>
            <w:tcW w:w="944"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center"/>
            </w:pPr>
            <w:r>
              <w:t>1.1</w:t>
            </w:r>
            <w:r>
              <w:rPr>
                <w:rFonts w:ascii="Calibri" w:eastAsia="Calibri" w:hAnsi="Calibri" w:cs="Calibri"/>
              </w:rPr>
              <w:t xml:space="preserve"> </w:t>
            </w:r>
          </w:p>
        </w:tc>
        <w:tc>
          <w:tcPr>
            <w:tcW w:w="328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jc w:val="both"/>
            </w:pPr>
            <w:r>
              <w:t>Понятие, предмет и принципы семейного права /Лек/</w:t>
            </w:r>
            <w:r>
              <w:rPr>
                <w:rFonts w:ascii="Calibri" w:eastAsia="Calibri" w:hAnsi="Calibri" w:cs="Calibri"/>
              </w:rPr>
              <w:t xml:space="preserve"> </w:t>
            </w:r>
          </w:p>
        </w:tc>
        <w:tc>
          <w:tcPr>
            <w:tcW w:w="951"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1" w:firstLine="0"/>
              <w:jc w:val="center"/>
            </w:pPr>
            <w:r>
              <w:t>7</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1"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r w:rsidR="006F56CF" w:rsidRPr="006F56CF">
              <w:t>ОПК-2.7</w:t>
            </w:r>
          </w:p>
        </w:tc>
        <w:tc>
          <w:tcPr>
            <w:tcW w:w="134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7" w:firstLine="0"/>
              <w:jc w:val="center"/>
            </w:pPr>
            <w:r>
              <w:t xml:space="preserve">Л1.1 Л1.2 </w:t>
            </w:r>
          </w:p>
          <w:p w:rsidR="00CE7FF1" w:rsidRDefault="00CD0DAC">
            <w:pPr>
              <w:pBdr>
                <w:top w:val="none" w:sz="0" w:space="0" w:color="auto"/>
                <w:left w:val="none" w:sz="0" w:space="0" w:color="auto"/>
                <w:bottom w:val="none" w:sz="0" w:space="0" w:color="auto"/>
                <w:right w:val="none" w:sz="0" w:space="0" w:color="auto"/>
              </w:pBdr>
              <w:spacing w:after="0" w:line="259" w:lineRule="auto"/>
              <w:ind w:left="0" w:right="36" w:firstLine="0"/>
              <w:jc w:val="center"/>
            </w:pPr>
            <w:r>
              <w:t xml:space="preserve">Л1.3Л2.1 </w:t>
            </w:r>
          </w:p>
          <w:p w:rsidR="00CE7FF1" w:rsidRDefault="00CD0DAC">
            <w:pPr>
              <w:pBdr>
                <w:top w:val="none" w:sz="0" w:space="0" w:color="auto"/>
                <w:left w:val="none" w:sz="0" w:space="0" w:color="auto"/>
                <w:bottom w:val="none" w:sz="0" w:space="0" w:color="auto"/>
                <w:right w:val="none" w:sz="0" w:space="0" w:color="auto"/>
              </w:pBdr>
              <w:spacing w:after="0" w:line="259" w:lineRule="auto"/>
              <w:ind w:left="166" w:right="153"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2" w:firstLine="0"/>
              <w:jc w:val="center"/>
            </w:pPr>
            <w:r>
              <w:t>0</w:t>
            </w:r>
            <w:r>
              <w:rPr>
                <w:rFonts w:ascii="Calibri" w:eastAsia="Calibri" w:hAnsi="Calibri" w:cs="Calibri"/>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r>
      <w:tr w:rsidR="00CE7FF1">
        <w:trPr>
          <w:trHeight w:val="917"/>
        </w:trPr>
        <w:tc>
          <w:tcPr>
            <w:tcW w:w="944"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center"/>
            </w:pPr>
            <w:r>
              <w:t>1.2</w:t>
            </w:r>
            <w:r>
              <w:rPr>
                <w:rFonts w:ascii="Calibri" w:eastAsia="Calibri" w:hAnsi="Calibri" w:cs="Calibri"/>
              </w:rPr>
              <w:t xml:space="preserve"> </w:t>
            </w:r>
          </w:p>
        </w:tc>
        <w:tc>
          <w:tcPr>
            <w:tcW w:w="328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right="277" w:firstLine="0"/>
              <w:jc w:val="both"/>
            </w:pPr>
            <w:r>
              <w:t>Семейное законодательство и иные акты, содержащие нормы семейного права (источники семейного права) /Лек/</w:t>
            </w:r>
            <w:r>
              <w:rPr>
                <w:rFonts w:ascii="Calibri" w:eastAsia="Calibri" w:hAnsi="Calibri" w:cs="Calibri"/>
              </w:rPr>
              <w:t xml:space="preserve"> </w:t>
            </w:r>
          </w:p>
        </w:tc>
        <w:tc>
          <w:tcPr>
            <w:tcW w:w="951"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1" w:firstLine="0"/>
              <w:jc w:val="center"/>
            </w:pPr>
            <w:r>
              <w:t>7</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1" w:firstLine="0"/>
              <w:jc w:val="center"/>
            </w:pPr>
            <w:r>
              <w:t>4</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r w:rsidR="006F56CF" w:rsidRPr="006F56CF">
              <w:t>ОПК-2.7</w:t>
            </w:r>
          </w:p>
        </w:tc>
        <w:tc>
          <w:tcPr>
            <w:tcW w:w="134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7" w:firstLine="0"/>
              <w:jc w:val="center"/>
            </w:pPr>
            <w:r>
              <w:t xml:space="preserve">Л1.1 Л1.2 </w:t>
            </w:r>
          </w:p>
          <w:p w:rsidR="00CE7FF1" w:rsidRDefault="00CD0DAC">
            <w:pPr>
              <w:pBdr>
                <w:top w:val="none" w:sz="0" w:space="0" w:color="auto"/>
                <w:left w:val="none" w:sz="0" w:space="0" w:color="auto"/>
                <w:bottom w:val="none" w:sz="0" w:space="0" w:color="auto"/>
                <w:right w:val="none" w:sz="0" w:space="0" w:color="auto"/>
              </w:pBdr>
              <w:spacing w:after="0" w:line="259" w:lineRule="auto"/>
              <w:ind w:left="0" w:right="36" w:firstLine="0"/>
              <w:jc w:val="center"/>
            </w:pPr>
            <w:r>
              <w:t xml:space="preserve">Л1.3Л2.1 </w:t>
            </w:r>
          </w:p>
          <w:p w:rsidR="00CE7FF1" w:rsidRDefault="00CD0DAC">
            <w:pPr>
              <w:pBdr>
                <w:top w:val="none" w:sz="0" w:space="0" w:color="auto"/>
                <w:left w:val="none" w:sz="0" w:space="0" w:color="auto"/>
                <w:bottom w:val="none" w:sz="0" w:space="0" w:color="auto"/>
                <w:right w:val="none" w:sz="0" w:space="0" w:color="auto"/>
              </w:pBdr>
              <w:spacing w:after="0" w:line="259" w:lineRule="auto"/>
              <w:ind w:left="166" w:right="153"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2" w:firstLine="0"/>
              <w:jc w:val="center"/>
            </w:pPr>
            <w:r>
              <w:t>0</w:t>
            </w:r>
            <w:r>
              <w:rPr>
                <w:rFonts w:ascii="Calibri" w:eastAsia="Calibri" w:hAnsi="Calibri" w:cs="Calibri"/>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r>
      <w:tr w:rsidR="00CE7FF1">
        <w:trPr>
          <w:trHeight w:val="917"/>
        </w:trPr>
        <w:tc>
          <w:tcPr>
            <w:tcW w:w="944"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center"/>
            </w:pPr>
            <w:r>
              <w:t>1.3</w:t>
            </w:r>
            <w:r>
              <w:rPr>
                <w:rFonts w:ascii="Calibri" w:eastAsia="Calibri" w:hAnsi="Calibri" w:cs="Calibri"/>
              </w:rPr>
              <w:t xml:space="preserve"> </w:t>
            </w:r>
          </w:p>
        </w:tc>
        <w:tc>
          <w:tcPr>
            <w:tcW w:w="328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t>Семейное право в системе российского права/подготовка  к написанию докладов, рефератов, эссе /Ср/</w:t>
            </w:r>
            <w:r>
              <w:rPr>
                <w:rFonts w:ascii="Calibri" w:eastAsia="Calibri" w:hAnsi="Calibri" w:cs="Calibri"/>
              </w:rPr>
              <w:t xml:space="preserve"> </w:t>
            </w:r>
          </w:p>
        </w:tc>
        <w:tc>
          <w:tcPr>
            <w:tcW w:w="951"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1" w:firstLine="0"/>
              <w:jc w:val="center"/>
            </w:pPr>
            <w:r>
              <w:t>7</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1" w:firstLine="0"/>
              <w:jc w:val="center"/>
            </w:pPr>
            <w:r>
              <w:t>15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r w:rsidR="006F56CF" w:rsidRPr="006F56CF">
              <w:t>ОПК-2.7</w:t>
            </w:r>
          </w:p>
        </w:tc>
        <w:tc>
          <w:tcPr>
            <w:tcW w:w="134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7" w:firstLine="0"/>
              <w:jc w:val="center"/>
            </w:pPr>
            <w:r>
              <w:t xml:space="preserve">Л1.1 Л1.2 </w:t>
            </w:r>
          </w:p>
          <w:p w:rsidR="00CE7FF1" w:rsidRDefault="00CD0DAC">
            <w:pPr>
              <w:pBdr>
                <w:top w:val="none" w:sz="0" w:space="0" w:color="auto"/>
                <w:left w:val="none" w:sz="0" w:space="0" w:color="auto"/>
                <w:bottom w:val="none" w:sz="0" w:space="0" w:color="auto"/>
                <w:right w:val="none" w:sz="0" w:space="0" w:color="auto"/>
              </w:pBdr>
              <w:spacing w:after="0" w:line="259" w:lineRule="auto"/>
              <w:ind w:left="0" w:right="36" w:firstLine="0"/>
              <w:jc w:val="center"/>
            </w:pPr>
            <w:r>
              <w:t xml:space="preserve">Л1.3Л2.1 </w:t>
            </w:r>
          </w:p>
          <w:p w:rsidR="00CE7FF1" w:rsidRDefault="00CD0DAC">
            <w:pPr>
              <w:pBdr>
                <w:top w:val="none" w:sz="0" w:space="0" w:color="auto"/>
                <w:left w:val="none" w:sz="0" w:space="0" w:color="auto"/>
                <w:bottom w:val="none" w:sz="0" w:space="0" w:color="auto"/>
                <w:right w:val="none" w:sz="0" w:space="0" w:color="auto"/>
              </w:pBdr>
              <w:spacing w:after="0" w:line="259" w:lineRule="auto"/>
              <w:ind w:left="166" w:right="153"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2" w:firstLine="0"/>
              <w:jc w:val="center"/>
            </w:pPr>
            <w:r>
              <w:t>0</w:t>
            </w:r>
            <w:r>
              <w:rPr>
                <w:rFonts w:ascii="Calibri" w:eastAsia="Calibri" w:hAnsi="Calibri" w:cs="Calibri"/>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r>
      <w:tr w:rsidR="00CE7FF1">
        <w:trPr>
          <w:trHeight w:val="278"/>
        </w:trPr>
        <w:tc>
          <w:tcPr>
            <w:tcW w:w="944"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328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jc w:val="both"/>
            </w:pPr>
            <w:r>
              <w:rPr>
                <w:b/>
              </w:rPr>
              <w:t>Раздел 2. Семейные правоотношения</w:t>
            </w:r>
            <w:r>
              <w:rPr>
                <w:rFonts w:ascii="Calibri" w:eastAsia="Calibri" w:hAnsi="Calibri" w:cs="Calibri"/>
              </w:rPr>
              <w:t xml:space="preserve"> </w:t>
            </w:r>
          </w:p>
        </w:tc>
        <w:tc>
          <w:tcPr>
            <w:tcW w:w="951"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3" w:firstLine="0"/>
            </w:pPr>
            <w:r>
              <w:rPr>
                <w:rFonts w:ascii="Calibri" w:eastAsia="Calibri" w:hAnsi="Calibri" w:cs="Calibri"/>
                <w:sz w:val="22"/>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c>
          <w:tcPr>
            <w:tcW w:w="134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r>
      <w:tr w:rsidR="00CE7FF1">
        <w:trPr>
          <w:trHeight w:val="917"/>
        </w:trPr>
        <w:tc>
          <w:tcPr>
            <w:tcW w:w="944"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center"/>
            </w:pPr>
            <w:r>
              <w:t>2.1</w:t>
            </w:r>
            <w:r>
              <w:rPr>
                <w:rFonts w:ascii="Calibri" w:eastAsia="Calibri" w:hAnsi="Calibri" w:cs="Calibri"/>
              </w:rPr>
              <w:t xml:space="preserve"> </w:t>
            </w:r>
          </w:p>
        </w:tc>
        <w:tc>
          <w:tcPr>
            <w:tcW w:w="328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t>Понятие семейного правоотношения   /Лек/</w:t>
            </w:r>
            <w:r>
              <w:rPr>
                <w:rFonts w:ascii="Calibri" w:eastAsia="Calibri" w:hAnsi="Calibri" w:cs="Calibri"/>
              </w:rPr>
              <w:t xml:space="preserve"> </w:t>
            </w:r>
          </w:p>
        </w:tc>
        <w:tc>
          <w:tcPr>
            <w:tcW w:w="951"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1" w:firstLine="0"/>
              <w:jc w:val="center"/>
            </w:pPr>
            <w:r>
              <w:t>7</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1"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r w:rsidR="006F56CF" w:rsidRPr="006F56CF">
              <w:t>ОПК-2.7</w:t>
            </w:r>
          </w:p>
        </w:tc>
        <w:tc>
          <w:tcPr>
            <w:tcW w:w="134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7" w:firstLine="0"/>
              <w:jc w:val="center"/>
            </w:pPr>
            <w:r>
              <w:t xml:space="preserve">Л1.1 Л1.2 </w:t>
            </w:r>
          </w:p>
          <w:p w:rsidR="00CE7FF1" w:rsidRDefault="00CD0DAC">
            <w:pPr>
              <w:pBdr>
                <w:top w:val="none" w:sz="0" w:space="0" w:color="auto"/>
                <w:left w:val="none" w:sz="0" w:space="0" w:color="auto"/>
                <w:bottom w:val="none" w:sz="0" w:space="0" w:color="auto"/>
                <w:right w:val="none" w:sz="0" w:space="0" w:color="auto"/>
              </w:pBdr>
              <w:spacing w:after="0" w:line="259" w:lineRule="auto"/>
              <w:ind w:left="0" w:right="36" w:firstLine="0"/>
              <w:jc w:val="center"/>
            </w:pPr>
            <w:r>
              <w:t xml:space="preserve">Л1.3Л2.1 </w:t>
            </w:r>
          </w:p>
          <w:p w:rsidR="00CE7FF1" w:rsidRDefault="00CD0DAC">
            <w:pPr>
              <w:pBdr>
                <w:top w:val="none" w:sz="0" w:space="0" w:color="auto"/>
                <w:left w:val="none" w:sz="0" w:space="0" w:color="auto"/>
                <w:bottom w:val="none" w:sz="0" w:space="0" w:color="auto"/>
                <w:right w:val="none" w:sz="0" w:space="0" w:color="auto"/>
              </w:pBdr>
              <w:spacing w:after="0" w:line="259" w:lineRule="auto"/>
              <w:ind w:left="166" w:right="153"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2" w:firstLine="0"/>
              <w:jc w:val="center"/>
            </w:pPr>
            <w:r>
              <w:t>0</w:t>
            </w:r>
            <w:r>
              <w:rPr>
                <w:rFonts w:ascii="Calibri" w:eastAsia="Calibri" w:hAnsi="Calibri" w:cs="Calibri"/>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r>
      <w:tr w:rsidR="00CE7FF1">
        <w:trPr>
          <w:trHeight w:val="917"/>
        </w:trPr>
        <w:tc>
          <w:tcPr>
            <w:tcW w:w="944"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center"/>
            </w:pPr>
            <w:r>
              <w:t>2.2</w:t>
            </w:r>
            <w:r>
              <w:rPr>
                <w:rFonts w:ascii="Calibri" w:eastAsia="Calibri" w:hAnsi="Calibri" w:cs="Calibri"/>
              </w:rPr>
              <w:t xml:space="preserve"> </w:t>
            </w:r>
          </w:p>
        </w:tc>
        <w:tc>
          <w:tcPr>
            <w:tcW w:w="328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t>Понятие семейного правоотношения   /</w:t>
            </w:r>
            <w:proofErr w:type="spellStart"/>
            <w:r>
              <w:t>Пр</w:t>
            </w:r>
            <w:proofErr w:type="spellEnd"/>
            <w:r>
              <w:t>/</w:t>
            </w:r>
            <w:r>
              <w:rPr>
                <w:rFonts w:ascii="Calibri" w:eastAsia="Calibri" w:hAnsi="Calibri" w:cs="Calibri"/>
              </w:rPr>
              <w:t xml:space="preserve"> </w:t>
            </w:r>
          </w:p>
        </w:tc>
        <w:tc>
          <w:tcPr>
            <w:tcW w:w="951"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1" w:firstLine="0"/>
              <w:jc w:val="center"/>
            </w:pPr>
            <w:r>
              <w:t>7</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1" w:firstLine="0"/>
              <w:jc w:val="center"/>
            </w:pPr>
            <w:r>
              <w:t>6</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r w:rsidR="006F56CF" w:rsidRPr="006F56CF">
              <w:t>ОПК-2.7</w:t>
            </w:r>
          </w:p>
        </w:tc>
        <w:tc>
          <w:tcPr>
            <w:tcW w:w="134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7" w:firstLine="0"/>
              <w:jc w:val="center"/>
            </w:pPr>
            <w:r>
              <w:t xml:space="preserve">Л1.1 Л1.2 </w:t>
            </w:r>
          </w:p>
          <w:p w:rsidR="00CE7FF1" w:rsidRDefault="00CD0DAC">
            <w:pPr>
              <w:pBdr>
                <w:top w:val="none" w:sz="0" w:space="0" w:color="auto"/>
                <w:left w:val="none" w:sz="0" w:space="0" w:color="auto"/>
                <w:bottom w:val="none" w:sz="0" w:space="0" w:color="auto"/>
                <w:right w:val="none" w:sz="0" w:space="0" w:color="auto"/>
              </w:pBdr>
              <w:spacing w:after="0" w:line="259" w:lineRule="auto"/>
              <w:ind w:left="0" w:right="36" w:firstLine="0"/>
              <w:jc w:val="center"/>
            </w:pPr>
            <w:r>
              <w:t xml:space="preserve">Л1.3Л2.1 </w:t>
            </w:r>
          </w:p>
          <w:p w:rsidR="00CE7FF1" w:rsidRDefault="00CD0DAC">
            <w:pPr>
              <w:pBdr>
                <w:top w:val="none" w:sz="0" w:space="0" w:color="auto"/>
                <w:left w:val="none" w:sz="0" w:space="0" w:color="auto"/>
                <w:bottom w:val="none" w:sz="0" w:space="0" w:color="auto"/>
                <w:right w:val="none" w:sz="0" w:space="0" w:color="auto"/>
              </w:pBdr>
              <w:spacing w:after="0" w:line="259" w:lineRule="auto"/>
              <w:ind w:left="166" w:right="153"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2" w:firstLine="0"/>
              <w:jc w:val="center"/>
            </w:pPr>
            <w:r>
              <w:t>0</w:t>
            </w:r>
            <w:r>
              <w:rPr>
                <w:rFonts w:ascii="Calibri" w:eastAsia="Calibri" w:hAnsi="Calibri" w:cs="Calibri"/>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r>
      <w:tr w:rsidR="00CE7FF1">
        <w:trPr>
          <w:trHeight w:val="1138"/>
        </w:trPr>
        <w:tc>
          <w:tcPr>
            <w:tcW w:w="944"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center"/>
            </w:pPr>
            <w:r>
              <w:t>2.3</w:t>
            </w:r>
            <w:r>
              <w:rPr>
                <w:rFonts w:ascii="Calibri" w:eastAsia="Calibri" w:hAnsi="Calibri" w:cs="Calibri"/>
              </w:rPr>
              <w:t xml:space="preserve"> </w:t>
            </w:r>
          </w:p>
        </w:tc>
        <w:tc>
          <w:tcPr>
            <w:tcW w:w="328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t xml:space="preserve">Семейные правоотношения/подготовка к практическим занятиям, к написанию докладов, рефератов, эссе, к собеседованию, коллоквиуму, кейс- </w:t>
            </w:r>
            <w:proofErr w:type="spellStart"/>
            <w:r>
              <w:t>заданиям,дискуссии</w:t>
            </w:r>
            <w:proofErr w:type="spellEnd"/>
            <w:r>
              <w:t xml:space="preserve"> / /Ср/</w:t>
            </w:r>
            <w:r>
              <w:rPr>
                <w:rFonts w:ascii="Calibri" w:eastAsia="Calibri" w:hAnsi="Calibri" w:cs="Calibri"/>
              </w:rPr>
              <w:t xml:space="preserve"> </w:t>
            </w:r>
          </w:p>
        </w:tc>
        <w:tc>
          <w:tcPr>
            <w:tcW w:w="951"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1" w:firstLine="0"/>
              <w:jc w:val="center"/>
            </w:pPr>
            <w:r>
              <w:t>7</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1" w:firstLine="0"/>
              <w:jc w:val="center"/>
            </w:pPr>
            <w:r>
              <w:t>10</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r w:rsidR="006F56CF" w:rsidRPr="006F56CF">
              <w:t>ОПК-2.7</w:t>
            </w:r>
          </w:p>
        </w:tc>
        <w:tc>
          <w:tcPr>
            <w:tcW w:w="134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7" w:firstLine="0"/>
              <w:jc w:val="center"/>
            </w:pPr>
            <w:r>
              <w:t xml:space="preserve">Л1.1 Л1.2 </w:t>
            </w:r>
          </w:p>
          <w:p w:rsidR="00CE7FF1" w:rsidRDefault="00CD0DAC">
            <w:pPr>
              <w:pBdr>
                <w:top w:val="none" w:sz="0" w:space="0" w:color="auto"/>
                <w:left w:val="none" w:sz="0" w:space="0" w:color="auto"/>
                <w:bottom w:val="none" w:sz="0" w:space="0" w:color="auto"/>
                <w:right w:val="none" w:sz="0" w:space="0" w:color="auto"/>
              </w:pBdr>
              <w:spacing w:after="0" w:line="259" w:lineRule="auto"/>
              <w:ind w:left="0" w:right="36" w:firstLine="0"/>
              <w:jc w:val="center"/>
            </w:pPr>
            <w:r>
              <w:t xml:space="preserve">Л1.3Л2.1 </w:t>
            </w:r>
          </w:p>
          <w:p w:rsidR="00CE7FF1" w:rsidRDefault="00CD0DAC">
            <w:pPr>
              <w:pBdr>
                <w:top w:val="none" w:sz="0" w:space="0" w:color="auto"/>
                <w:left w:val="none" w:sz="0" w:space="0" w:color="auto"/>
                <w:bottom w:val="none" w:sz="0" w:space="0" w:color="auto"/>
                <w:right w:val="none" w:sz="0" w:space="0" w:color="auto"/>
              </w:pBdr>
              <w:spacing w:after="0" w:line="259" w:lineRule="auto"/>
              <w:ind w:left="166" w:right="153"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2" w:firstLine="0"/>
              <w:jc w:val="center"/>
            </w:pPr>
            <w:r>
              <w:t>0</w:t>
            </w:r>
            <w:r>
              <w:rPr>
                <w:rFonts w:ascii="Calibri" w:eastAsia="Calibri" w:hAnsi="Calibri" w:cs="Calibri"/>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r>
      <w:tr w:rsidR="00CE7FF1">
        <w:trPr>
          <w:trHeight w:val="278"/>
        </w:trPr>
        <w:tc>
          <w:tcPr>
            <w:tcW w:w="944"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328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b/>
              </w:rPr>
              <w:t>Раздел 3. Брачные отношения</w:t>
            </w:r>
            <w:r>
              <w:rPr>
                <w:rFonts w:ascii="Calibri" w:eastAsia="Calibri" w:hAnsi="Calibri" w:cs="Calibri"/>
              </w:rPr>
              <w:t xml:space="preserve"> </w:t>
            </w:r>
          </w:p>
        </w:tc>
        <w:tc>
          <w:tcPr>
            <w:tcW w:w="951"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3" w:firstLine="0"/>
            </w:pPr>
            <w:r>
              <w:rPr>
                <w:rFonts w:ascii="Calibri" w:eastAsia="Calibri" w:hAnsi="Calibri" w:cs="Calibri"/>
                <w:sz w:val="22"/>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c>
          <w:tcPr>
            <w:tcW w:w="134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r>
      <w:tr w:rsidR="00CE7FF1">
        <w:trPr>
          <w:trHeight w:val="917"/>
        </w:trPr>
        <w:tc>
          <w:tcPr>
            <w:tcW w:w="944"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center"/>
            </w:pPr>
            <w:r>
              <w:t>3.1</w:t>
            </w:r>
            <w:r>
              <w:rPr>
                <w:rFonts w:ascii="Calibri" w:eastAsia="Calibri" w:hAnsi="Calibri" w:cs="Calibri"/>
              </w:rPr>
              <w:t xml:space="preserve"> </w:t>
            </w:r>
          </w:p>
        </w:tc>
        <w:tc>
          <w:tcPr>
            <w:tcW w:w="328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t>Права и обязанности супругов /Лек/</w:t>
            </w:r>
            <w:r>
              <w:rPr>
                <w:rFonts w:ascii="Calibri" w:eastAsia="Calibri" w:hAnsi="Calibri" w:cs="Calibri"/>
              </w:rPr>
              <w:t xml:space="preserve"> </w:t>
            </w:r>
          </w:p>
        </w:tc>
        <w:tc>
          <w:tcPr>
            <w:tcW w:w="951"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1" w:firstLine="0"/>
              <w:jc w:val="center"/>
            </w:pPr>
            <w:r>
              <w:t>7</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1"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r w:rsidR="006F56CF" w:rsidRPr="006F56CF">
              <w:t>ОПК-2.7</w:t>
            </w:r>
          </w:p>
        </w:tc>
        <w:tc>
          <w:tcPr>
            <w:tcW w:w="134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7" w:firstLine="0"/>
              <w:jc w:val="center"/>
            </w:pPr>
            <w:r>
              <w:t xml:space="preserve">Л1.1 Л1.2 </w:t>
            </w:r>
          </w:p>
          <w:p w:rsidR="00CE7FF1" w:rsidRDefault="00CD0DAC">
            <w:pPr>
              <w:pBdr>
                <w:top w:val="none" w:sz="0" w:space="0" w:color="auto"/>
                <w:left w:val="none" w:sz="0" w:space="0" w:color="auto"/>
                <w:bottom w:val="none" w:sz="0" w:space="0" w:color="auto"/>
                <w:right w:val="none" w:sz="0" w:space="0" w:color="auto"/>
              </w:pBdr>
              <w:spacing w:after="0" w:line="259" w:lineRule="auto"/>
              <w:ind w:left="0" w:right="36" w:firstLine="0"/>
              <w:jc w:val="center"/>
            </w:pPr>
            <w:r>
              <w:t xml:space="preserve">Л1.3Л2.1 </w:t>
            </w:r>
          </w:p>
          <w:p w:rsidR="00CE7FF1" w:rsidRDefault="00CD0DAC">
            <w:pPr>
              <w:pBdr>
                <w:top w:val="none" w:sz="0" w:space="0" w:color="auto"/>
                <w:left w:val="none" w:sz="0" w:space="0" w:color="auto"/>
                <w:bottom w:val="none" w:sz="0" w:space="0" w:color="auto"/>
                <w:right w:val="none" w:sz="0" w:space="0" w:color="auto"/>
              </w:pBdr>
              <w:spacing w:after="0" w:line="259" w:lineRule="auto"/>
              <w:ind w:left="166" w:right="153"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2" w:firstLine="0"/>
              <w:jc w:val="center"/>
            </w:pPr>
            <w:r>
              <w:t>0</w:t>
            </w:r>
            <w:r>
              <w:rPr>
                <w:rFonts w:ascii="Calibri" w:eastAsia="Calibri" w:hAnsi="Calibri" w:cs="Calibri"/>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r>
      <w:tr w:rsidR="00CE7FF1">
        <w:trPr>
          <w:trHeight w:val="1138"/>
        </w:trPr>
        <w:tc>
          <w:tcPr>
            <w:tcW w:w="944"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center"/>
            </w:pPr>
            <w:r>
              <w:t>3.2</w:t>
            </w:r>
            <w:r>
              <w:rPr>
                <w:rFonts w:ascii="Calibri" w:eastAsia="Calibri" w:hAnsi="Calibri" w:cs="Calibri"/>
              </w:rPr>
              <w:t xml:space="preserve"> </w:t>
            </w:r>
          </w:p>
        </w:tc>
        <w:tc>
          <w:tcPr>
            <w:tcW w:w="328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t xml:space="preserve">Брачные отношения/подготовка к практическим занятиям, к написанию докладов, рефератов, эссе, к собеседованию, коллоквиуму, кейс- </w:t>
            </w:r>
            <w:proofErr w:type="spellStart"/>
            <w:r>
              <w:t>заданиям,дискуссии</w:t>
            </w:r>
            <w:proofErr w:type="spellEnd"/>
            <w:r>
              <w:t xml:space="preserve"> / /Ср/</w:t>
            </w:r>
            <w:r>
              <w:rPr>
                <w:rFonts w:ascii="Calibri" w:eastAsia="Calibri" w:hAnsi="Calibri" w:cs="Calibri"/>
              </w:rPr>
              <w:t xml:space="preserve"> </w:t>
            </w:r>
          </w:p>
        </w:tc>
        <w:tc>
          <w:tcPr>
            <w:tcW w:w="951"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1" w:firstLine="0"/>
              <w:jc w:val="center"/>
            </w:pPr>
            <w:r>
              <w:t>7</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1" w:firstLine="0"/>
              <w:jc w:val="center"/>
            </w:pPr>
            <w:r>
              <w:t>6</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r w:rsidR="006F56CF" w:rsidRPr="006F56CF">
              <w:t>ОПК-2.7</w:t>
            </w:r>
          </w:p>
        </w:tc>
        <w:tc>
          <w:tcPr>
            <w:tcW w:w="134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7" w:firstLine="0"/>
              <w:jc w:val="center"/>
            </w:pPr>
            <w:r>
              <w:t xml:space="preserve">Л1.1 Л1.2 </w:t>
            </w:r>
          </w:p>
          <w:p w:rsidR="00CE7FF1" w:rsidRDefault="00CD0DAC">
            <w:pPr>
              <w:pBdr>
                <w:top w:val="none" w:sz="0" w:space="0" w:color="auto"/>
                <w:left w:val="none" w:sz="0" w:space="0" w:color="auto"/>
                <w:bottom w:val="none" w:sz="0" w:space="0" w:color="auto"/>
                <w:right w:val="none" w:sz="0" w:space="0" w:color="auto"/>
              </w:pBdr>
              <w:spacing w:after="0" w:line="259" w:lineRule="auto"/>
              <w:ind w:left="0" w:right="36" w:firstLine="0"/>
              <w:jc w:val="center"/>
            </w:pPr>
            <w:r>
              <w:t xml:space="preserve">Л1.3Л2.1 </w:t>
            </w:r>
          </w:p>
          <w:p w:rsidR="00CE7FF1" w:rsidRDefault="00CD0DAC">
            <w:pPr>
              <w:pBdr>
                <w:top w:val="none" w:sz="0" w:space="0" w:color="auto"/>
                <w:left w:val="none" w:sz="0" w:space="0" w:color="auto"/>
                <w:bottom w:val="none" w:sz="0" w:space="0" w:color="auto"/>
                <w:right w:val="none" w:sz="0" w:space="0" w:color="auto"/>
              </w:pBdr>
              <w:spacing w:after="0" w:line="259" w:lineRule="auto"/>
              <w:ind w:left="166" w:right="153"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2" w:firstLine="0"/>
              <w:jc w:val="center"/>
            </w:pPr>
            <w:r>
              <w:t>0</w:t>
            </w:r>
            <w:r>
              <w:rPr>
                <w:rFonts w:ascii="Calibri" w:eastAsia="Calibri" w:hAnsi="Calibri" w:cs="Calibri"/>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r>
      <w:tr w:rsidR="00CE7FF1">
        <w:trPr>
          <w:trHeight w:val="475"/>
        </w:trPr>
        <w:tc>
          <w:tcPr>
            <w:tcW w:w="944"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328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b/>
              </w:rPr>
              <w:t>Раздел 4. Правоотношения детей и их родителей</w:t>
            </w:r>
            <w:r>
              <w:rPr>
                <w:rFonts w:ascii="Calibri" w:eastAsia="Calibri" w:hAnsi="Calibri" w:cs="Calibri"/>
              </w:rPr>
              <w:t xml:space="preserve"> </w:t>
            </w:r>
          </w:p>
        </w:tc>
        <w:tc>
          <w:tcPr>
            <w:tcW w:w="951"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3" w:firstLine="0"/>
            </w:pPr>
            <w:r>
              <w:rPr>
                <w:rFonts w:ascii="Calibri" w:eastAsia="Calibri" w:hAnsi="Calibri" w:cs="Calibri"/>
                <w:sz w:val="22"/>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c>
          <w:tcPr>
            <w:tcW w:w="134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r>
      <w:tr w:rsidR="00CE7FF1">
        <w:trPr>
          <w:trHeight w:val="917"/>
        </w:trPr>
        <w:tc>
          <w:tcPr>
            <w:tcW w:w="944"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center"/>
            </w:pPr>
            <w:r>
              <w:t>4.1</w:t>
            </w:r>
            <w:r>
              <w:rPr>
                <w:rFonts w:ascii="Calibri" w:eastAsia="Calibri" w:hAnsi="Calibri" w:cs="Calibri"/>
              </w:rPr>
              <w:t xml:space="preserve"> </w:t>
            </w:r>
          </w:p>
        </w:tc>
        <w:tc>
          <w:tcPr>
            <w:tcW w:w="328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t>Права и обязанности родителей и детей /</w:t>
            </w:r>
            <w:proofErr w:type="spellStart"/>
            <w:r>
              <w:t>Пр</w:t>
            </w:r>
            <w:proofErr w:type="spellEnd"/>
            <w:r>
              <w:t>/</w:t>
            </w:r>
            <w:r>
              <w:rPr>
                <w:rFonts w:ascii="Calibri" w:eastAsia="Calibri" w:hAnsi="Calibri" w:cs="Calibri"/>
              </w:rPr>
              <w:t xml:space="preserve"> </w:t>
            </w:r>
          </w:p>
        </w:tc>
        <w:tc>
          <w:tcPr>
            <w:tcW w:w="951"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1" w:firstLine="0"/>
              <w:jc w:val="center"/>
            </w:pPr>
            <w:r>
              <w:t>7</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1" w:firstLine="0"/>
              <w:jc w:val="center"/>
            </w:pPr>
            <w:r>
              <w:t>6</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r w:rsidR="006F56CF" w:rsidRPr="006F56CF">
              <w:t>ОПК-2.7</w:t>
            </w:r>
          </w:p>
        </w:tc>
        <w:tc>
          <w:tcPr>
            <w:tcW w:w="134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7" w:firstLine="0"/>
              <w:jc w:val="center"/>
            </w:pPr>
            <w:r>
              <w:t xml:space="preserve">Л1.1 Л1.2 </w:t>
            </w:r>
          </w:p>
          <w:p w:rsidR="00CE7FF1" w:rsidRDefault="00CD0DAC">
            <w:pPr>
              <w:pBdr>
                <w:top w:val="none" w:sz="0" w:space="0" w:color="auto"/>
                <w:left w:val="none" w:sz="0" w:space="0" w:color="auto"/>
                <w:bottom w:val="none" w:sz="0" w:space="0" w:color="auto"/>
                <w:right w:val="none" w:sz="0" w:space="0" w:color="auto"/>
              </w:pBdr>
              <w:spacing w:after="0" w:line="259" w:lineRule="auto"/>
              <w:ind w:left="0" w:right="36" w:firstLine="0"/>
              <w:jc w:val="center"/>
            </w:pPr>
            <w:r>
              <w:t xml:space="preserve">Л1.3Л2.1 </w:t>
            </w:r>
          </w:p>
          <w:p w:rsidR="00CE7FF1" w:rsidRDefault="00CD0DAC">
            <w:pPr>
              <w:pBdr>
                <w:top w:val="none" w:sz="0" w:space="0" w:color="auto"/>
                <w:left w:val="none" w:sz="0" w:space="0" w:color="auto"/>
                <w:bottom w:val="none" w:sz="0" w:space="0" w:color="auto"/>
                <w:right w:val="none" w:sz="0" w:space="0" w:color="auto"/>
              </w:pBdr>
              <w:spacing w:after="0" w:line="259" w:lineRule="auto"/>
              <w:ind w:left="166" w:right="153"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2" w:firstLine="0"/>
              <w:jc w:val="center"/>
            </w:pPr>
            <w:r>
              <w:t>0</w:t>
            </w:r>
            <w:r>
              <w:rPr>
                <w:rFonts w:ascii="Calibri" w:eastAsia="Calibri" w:hAnsi="Calibri" w:cs="Calibri"/>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r>
      <w:tr w:rsidR="00CE7FF1">
        <w:trPr>
          <w:trHeight w:val="1359"/>
        </w:trPr>
        <w:tc>
          <w:tcPr>
            <w:tcW w:w="944"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center"/>
            </w:pPr>
            <w:r>
              <w:lastRenderedPageBreak/>
              <w:t>4.2</w:t>
            </w:r>
            <w:r>
              <w:rPr>
                <w:rFonts w:ascii="Calibri" w:eastAsia="Calibri" w:hAnsi="Calibri" w:cs="Calibri"/>
              </w:rPr>
              <w:t xml:space="preserve"> </w:t>
            </w:r>
          </w:p>
        </w:tc>
        <w:tc>
          <w:tcPr>
            <w:tcW w:w="328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t xml:space="preserve">Правоотношения детей и их родителей/подготовка к практическим занятиям, к написанию докладов, рефератов, эссе, к собеседованию, коллоквиуму, кейс- </w:t>
            </w:r>
            <w:proofErr w:type="spellStart"/>
            <w:r>
              <w:t>заданиям,дискуссии</w:t>
            </w:r>
            <w:proofErr w:type="spellEnd"/>
            <w:r>
              <w:t xml:space="preserve"> / /Ср/</w:t>
            </w:r>
            <w:r>
              <w:rPr>
                <w:rFonts w:ascii="Calibri" w:eastAsia="Calibri" w:hAnsi="Calibri" w:cs="Calibri"/>
              </w:rPr>
              <w:t xml:space="preserve"> </w:t>
            </w:r>
          </w:p>
        </w:tc>
        <w:tc>
          <w:tcPr>
            <w:tcW w:w="951"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1" w:firstLine="0"/>
              <w:jc w:val="center"/>
            </w:pPr>
            <w:r>
              <w:t>7</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1"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r w:rsidR="006F56CF" w:rsidRPr="006F56CF">
              <w:t>ОПК-2.7</w:t>
            </w:r>
          </w:p>
        </w:tc>
        <w:tc>
          <w:tcPr>
            <w:tcW w:w="134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7" w:firstLine="0"/>
              <w:jc w:val="center"/>
            </w:pPr>
            <w:r>
              <w:t xml:space="preserve">Л1.1 Л1.2 </w:t>
            </w:r>
          </w:p>
          <w:p w:rsidR="00CE7FF1" w:rsidRDefault="00CD0DAC">
            <w:pPr>
              <w:pBdr>
                <w:top w:val="none" w:sz="0" w:space="0" w:color="auto"/>
                <w:left w:val="none" w:sz="0" w:space="0" w:color="auto"/>
                <w:bottom w:val="none" w:sz="0" w:space="0" w:color="auto"/>
                <w:right w:val="none" w:sz="0" w:space="0" w:color="auto"/>
              </w:pBdr>
              <w:spacing w:after="0" w:line="259" w:lineRule="auto"/>
              <w:ind w:left="0" w:right="36" w:firstLine="0"/>
              <w:jc w:val="center"/>
            </w:pPr>
            <w:r>
              <w:t xml:space="preserve">Л1.3Л2.1 </w:t>
            </w:r>
          </w:p>
          <w:p w:rsidR="00CE7FF1" w:rsidRDefault="00CD0DAC">
            <w:pPr>
              <w:pBdr>
                <w:top w:val="none" w:sz="0" w:space="0" w:color="auto"/>
                <w:left w:val="none" w:sz="0" w:space="0" w:color="auto"/>
                <w:bottom w:val="none" w:sz="0" w:space="0" w:color="auto"/>
                <w:right w:val="none" w:sz="0" w:space="0" w:color="auto"/>
              </w:pBdr>
              <w:spacing w:after="0" w:line="259" w:lineRule="auto"/>
              <w:ind w:left="166" w:right="153"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2" w:firstLine="0"/>
              <w:jc w:val="center"/>
            </w:pPr>
            <w:r>
              <w:t>0</w:t>
            </w:r>
            <w:r>
              <w:rPr>
                <w:rFonts w:ascii="Calibri" w:eastAsia="Calibri" w:hAnsi="Calibri" w:cs="Calibri"/>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r>
      <w:tr w:rsidR="00CE7FF1">
        <w:trPr>
          <w:trHeight w:val="278"/>
        </w:trPr>
        <w:tc>
          <w:tcPr>
            <w:tcW w:w="944"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328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jc w:val="both"/>
            </w:pPr>
            <w:r>
              <w:rPr>
                <w:b/>
              </w:rPr>
              <w:t>Раздел 5. Алиментные обязательства</w:t>
            </w:r>
            <w:r>
              <w:rPr>
                <w:rFonts w:ascii="Calibri" w:eastAsia="Calibri" w:hAnsi="Calibri" w:cs="Calibri"/>
              </w:rPr>
              <w:t xml:space="preserve"> </w:t>
            </w:r>
          </w:p>
        </w:tc>
        <w:tc>
          <w:tcPr>
            <w:tcW w:w="951"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3" w:firstLine="0"/>
            </w:pPr>
            <w:r>
              <w:rPr>
                <w:rFonts w:ascii="Calibri" w:eastAsia="Calibri" w:hAnsi="Calibri" w:cs="Calibri"/>
                <w:sz w:val="22"/>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c>
          <w:tcPr>
            <w:tcW w:w="134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r>
      <w:tr w:rsidR="00CE7FF1">
        <w:trPr>
          <w:trHeight w:val="917"/>
        </w:trPr>
        <w:tc>
          <w:tcPr>
            <w:tcW w:w="944"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center"/>
            </w:pPr>
            <w:r>
              <w:t>5.1</w:t>
            </w:r>
            <w:r>
              <w:rPr>
                <w:rFonts w:ascii="Calibri" w:eastAsia="Calibri" w:hAnsi="Calibri" w:cs="Calibri"/>
              </w:rPr>
              <w:t xml:space="preserve"> </w:t>
            </w:r>
          </w:p>
        </w:tc>
        <w:tc>
          <w:tcPr>
            <w:tcW w:w="328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right="469" w:firstLine="0"/>
              <w:jc w:val="both"/>
            </w:pPr>
            <w:r>
              <w:t>Соглашение об уплате алиментов. Порядок уплаты и взыскания алиментов /Лек/</w:t>
            </w:r>
            <w:r>
              <w:rPr>
                <w:rFonts w:ascii="Calibri" w:eastAsia="Calibri" w:hAnsi="Calibri" w:cs="Calibri"/>
              </w:rPr>
              <w:t xml:space="preserve"> </w:t>
            </w:r>
          </w:p>
        </w:tc>
        <w:tc>
          <w:tcPr>
            <w:tcW w:w="951"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1" w:firstLine="0"/>
              <w:jc w:val="center"/>
            </w:pPr>
            <w:r>
              <w:t>7</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1"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r w:rsidR="006F56CF" w:rsidRPr="006F56CF">
              <w:t>ОПК-2.7</w:t>
            </w:r>
          </w:p>
        </w:tc>
        <w:tc>
          <w:tcPr>
            <w:tcW w:w="1349"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7" w:firstLine="0"/>
              <w:jc w:val="center"/>
            </w:pPr>
            <w:r>
              <w:t xml:space="preserve">Л1.1 Л1.2 </w:t>
            </w:r>
          </w:p>
          <w:p w:rsidR="00CE7FF1" w:rsidRDefault="00CD0DAC">
            <w:pPr>
              <w:pBdr>
                <w:top w:val="none" w:sz="0" w:space="0" w:color="auto"/>
                <w:left w:val="none" w:sz="0" w:space="0" w:color="auto"/>
                <w:bottom w:val="none" w:sz="0" w:space="0" w:color="auto"/>
                <w:right w:val="none" w:sz="0" w:space="0" w:color="auto"/>
              </w:pBdr>
              <w:spacing w:after="0" w:line="259" w:lineRule="auto"/>
              <w:ind w:left="0" w:right="36" w:firstLine="0"/>
              <w:jc w:val="center"/>
            </w:pPr>
            <w:r>
              <w:t xml:space="preserve">Л1.3Л2.1 </w:t>
            </w:r>
          </w:p>
          <w:p w:rsidR="00CE7FF1" w:rsidRDefault="00CD0DAC">
            <w:pPr>
              <w:pBdr>
                <w:top w:val="none" w:sz="0" w:space="0" w:color="auto"/>
                <w:left w:val="none" w:sz="0" w:space="0" w:color="auto"/>
                <w:bottom w:val="none" w:sz="0" w:space="0" w:color="auto"/>
                <w:right w:val="none" w:sz="0" w:space="0" w:color="auto"/>
              </w:pBdr>
              <w:spacing w:after="0" w:line="259" w:lineRule="auto"/>
              <w:ind w:left="166" w:right="153"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2" w:firstLine="0"/>
              <w:jc w:val="center"/>
            </w:pPr>
            <w:r>
              <w:t>0</w:t>
            </w:r>
            <w:r>
              <w:rPr>
                <w:rFonts w:ascii="Calibri" w:eastAsia="Calibri" w:hAnsi="Calibri" w:cs="Calibri"/>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r>
    </w:tbl>
    <w:p w:rsidR="00CE7FF1" w:rsidRDefault="00CD0DAC">
      <w:pPr>
        <w:pBdr>
          <w:top w:val="none" w:sz="0" w:space="0" w:color="auto"/>
          <w:left w:val="none" w:sz="0" w:space="0" w:color="auto"/>
          <w:bottom w:val="none" w:sz="0" w:space="0" w:color="auto"/>
          <w:right w:val="none" w:sz="0" w:space="0" w:color="auto"/>
        </w:pBdr>
        <w:spacing w:after="0" w:line="259" w:lineRule="auto"/>
        <w:ind w:left="0" w:right="1165" w:firstLine="0"/>
        <w:jc w:val="righ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6" w:type="dxa"/>
        <w:tblInd w:w="0" w:type="dxa"/>
        <w:tblCellMar>
          <w:top w:w="11" w:type="dxa"/>
          <w:left w:w="34" w:type="dxa"/>
          <w:right w:w="47" w:type="dxa"/>
        </w:tblCellMar>
        <w:tblLook w:val="04A0" w:firstRow="1" w:lastRow="0" w:firstColumn="1" w:lastColumn="0" w:noHBand="0" w:noVBand="1"/>
      </w:tblPr>
      <w:tblGrid>
        <w:gridCol w:w="945"/>
        <w:gridCol w:w="3400"/>
        <w:gridCol w:w="931"/>
        <w:gridCol w:w="692"/>
        <w:gridCol w:w="1057"/>
        <w:gridCol w:w="1373"/>
        <w:gridCol w:w="673"/>
        <w:gridCol w:w="1205"/>
      </w:tblGrid>
      <w:tr w:rsidR="00CE7FF1">
        <w:trPr>
          <w:trHeight w:val="917"/>
        </w:trPr>
        <w:tc>
          <w:tcPr>
            <w:tcW w:w="94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8" w:firstLine="0"/>
              <w:jc w:val="center"/>
            </w:pPr>
            <w:r>
              <w:t>5.2</w:t>
            </w:r>
            <w:r>
              <w:rPr>
                <w:rFonts w:ascii="Calibri" w:eastAsia="Calibri" w:hAnsi="Calibri" w:cs="Calibri"/>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 xml:space="preserve">Соглашение об уплате алиментов. </w:t>
            </w:r>
          </w:p>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Порядок уплаты и взыскания алиментов /</w:t>
            </w:r>
            <w:proofErr w:type="spellStart"/>
            <w:r>
              <w:t>Пр</w:t>
            </w:r>
            <w:proofErr w:type="spellEnd"/>
            <w:r>
              <w:t>/</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3" w:firstLine="0"/>
              <w:jc w:val="center"/>
            </w:pPr>
            <w:r>
              <w:t>7</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4" w:firstLine="0"/>
              <w:jc w:val="center"/>
            </w:pPr>
            <w:r>
              <w:t>4</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r w:rsidR="006F56CF" w:rsidRPr="006F56CF">
              <w:t>ОПК-2.7</w:t>
            </w:r>
          </w:p>
        </w:tc>
        <w:tc>
          <w:tcPr>
            <w:tcW w:w="1373"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3" w:firstLine="0"/>
              <w:jc w:val="center"/>
            </w:pPr>
            <w:r>
              <w:t xml:space="preserve">Л1.1 Л1.2 </w:t>
            </w:r>
          </w:p>
          <w:p w:rsidR="00CE7FF1" w:rsidRDefault="00CD0DAC">
            <w:pPr>
              <w:pBdr>
                <w:top w:val="none" w:sz="0" w:space="0" w:color="auto"/>
                <w:left w:val="none" w:sz="0" w:space="0" w:color="auto"/>
                <w:bottom w:val="none" w:sz="0" w:space="0" w:color="auto"/>
                <w:right w:val="none" w:sz="0" w:space="0" w:color="auto"/>
              </w:pBdr>
              <w:spacing w:after="0" w:line="259" w:lineRule="auto"/>
              <w:ind w:left="13" w:firstLine="0"/>
              <w:jc w:val="center"/>
            </w:pPr>
            <w:r>
              <w:t xml:space="preserve">Л1.3Л2.1 </w:t>
            </w:r>
          </w:p>
          <w:p w:rsidR="00CE7FF1" w:rsidRDefault="00CD0DAC">
            <w:pPr>
              <w:pBdr>
                <w:top w:val="none" w:sz="0" w:space="0" w:color="auto"/>
                <w:left w:val="none" w:sz="0" w:space="0" w:color="auto"/>
                <w:bottom w:val="none" w:sz="0" w:space="0" w:color="auto"/>
                <w:right w:val="none" w:sz="0" w:space="0" w:color="auto"/>
              </w:pBdr>
              <w:spacing w:after="0" w:line="259" w:lineRule="auto"/>
              <w:ind w:left="173" w:right="121"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3"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p>
        </w:tc>
      </w:tr>
      <w:tr w:rsidR="00CE7FF1">
        <w:trPr>
          <w:trHeight w:val="917"/>
        </w:trPr>
        <w:tc>
          <w:tcPr>
            <w:tcW w:w="94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8" w:firstLine="0"/>
              <w:jc w:val="center"/>
            </w:pPr>
            <w:r>
              <w:t>5.3</w:t>
            </w:r>
            <w:r>
              <w:rPr>
                <w:rFonts w:ascii="Calibri" w:eastAsia="Calibri" w:hAnsi="Calibri" w:cs="Calibri"/>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84" w:firstLine="0"/>
              <w:jc w:val="both"/>
            </w:pPr>
            <w:r>
              <w:t>Выявление и устройство детей, оставшихся без попечения родителей /Лек/</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3" w:firstLine="0"/>
              <w:jc w:val="center"/>
            </w:pPr>
            <w:r>
              <w:t>7</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4"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r w:rsidR="006F56CF" w:rsidRPr="006F56CF">
              <w:t>ОПК-2.7</w:t>
            </w:r>
          </w:p>
        </w:tc>
        <w:tc>
          <w:tcPr>
            <w:tcW w:w="1373"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3" w:firstLine="0"/>
              <w:jc w:val="center"/>
            </w:pPr>
            <w:r>
              <w:t xml:space="preserve">Л1.1 Л1.2 </w:t>
            </w:r>
          </w:p>
          <w:p w:rsidR="00CE7FF1" w:rsidRDefault="00CD0DAC">
            <w:pPr>
              <w:pBdr>
                <w:top w:val="none" w:sz="0" w:space="0" w:color="auto"/>
                <w:left w:val="none" w:sz="0" w:space="0" w:color="auto"/>
                <w:bottom w:val="none" w:sz="0" w:space="0" w:color="auto"/>
                <w:right w:val="none" w:sz="0" w:space="0" w:color="auto"/>
              </w:pBdr>
              <w:spacing w:after="0" w:line="259" w:lineRule="auto"/>
              <w:ind w:left="13" w:firstLine="0"/>
              <w:jc w:val="center"/>
            </w:pPr>
            <w:r>
              <w:t xml:space="preserve">Л1.3Л2.1 </w:t>
            </w:r>
          </w:p>
          <w:p w:rsidR="00CE7FF1" w:rsidRDefault="00CD0DAC">
            <w:pPr>
              <w:pBdr>
                <w:top w:val="none" w:sz="0" w:space="0" w:color="auto"/>
                <w:left w:val="none" w:sz="0" w:space="0" w:color="auto"/>
                <w:bottom w:val="none" w:sz="0" w:space="0" w:color="auto"/>
                <w:right w:val="none" w:sz="0" w:space="0" w:color="auto"/>
              </w:pBdr>
              <w:spacing w:after="0" w:line="259" w:lineRule="auto"/>
              <w:ind w:left="173" w:right="121"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3"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p>
        </w:tc>
      </w:tr>
      <w:tr w:rsidR="00CE7FF1">
        <w:trPr>
          <w:trHeight w:val="696"/>
        </w:trPr>
        <w:tc>
          <w:tcPr>
            <w:tcW w:w="94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41" w:firstLine="0"/>
              <w:jc w:val="both"/>
            </w:pPr>
            <w:r>
              <w:rPr>
                <w:b/>
              </w:rPr>
              <w:t>Раздел 6. Правовое регулирование семейных отношений с участием иностранного элемента</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p>
        </w:tc>
        <w:tc>
          <w:tcPr>
            <w:tcW w:w="1373"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p>
        </w:tc>
      </w:tr>
      <w:tr w:rsidR="00CE7FF1">
        <w:trPr>
          <w:trHeight w:val="917"/>
        </w:trPr>
        <w:tc>
          <w:tcPr>
            <w:tcW w:w="94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8" w:firstLine="0"/>
              <w:jc w:val="center"/>
            </w:pPr>
            <w:r>
              <w:t>6.1</w:t>
            </w:r>
            <w:r>
              <w:rPr>
                <w:rFonts w:ascii="Calibri" w:eastAsia="Calibri" w:hAnsi="Calibri" w:cs="Calibri"/>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59" w:firstLine="0"/>
              <w:jc w:val="both"/>
            </w:pPr>
            <w:r>
              <w:t>Применение семейного законодательства к семейным отношениям с участием иностранных граждан и лиц без гражданства /Лек/</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3" w:firstLine="0"/>
              <w:jc w:val="center"/>
            </w:pPr>
            <w:r>
              <w:t>7</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4"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r w:rsidR="006F56CF" w:rsidRPr="006F56CF">
              <w:t>ОПК-2.7</w:t>
            </w:r>
          </w:p>
        </w:tc>
        <w:tc>
          <w:tcPr>
            <w:tcW w:w="1373"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3" w:firstLine="0"/>
              <w:jc w:val="center"/>
            </w:pPr>
            <w:r>
              <w:t xml:space="preserve">Л1.1 Л1.2 </w:t>
            </w:r>
          </w:p>
          <w:p w:rsidR="00CE7FF1" w:rsidRDefault="00CD0DAC">
            <w:pPr>
              <w:pBdr>
                <w:top w:val="none" w:sz="0" w:space="0" w:color="auto"/>
                <w:left w:val="none" w:sz="0" w:space="0" w:color="auto"/>
                <w:bottom w:val="none" w:sz="0" w:space="0" w:color="auto"/>
                <w:right w:val="none" w:sz="0" w:space="0" w:color="auto"/>
              </w:pBdr>
              <w:spacing w:after="0" w:line="259" w:lineRule="auto"/>
              <w:ind w:left="13" w:firstLine="0"/>
              <w:jc w:val="center"/>
            </w:pPr>
            <w:r>
              <w:t xml:space="preserve">Л1.3Л2.1 </w:t>
            </w:r>
          </w:p>
          <w:p w:rsidR="00CE7FF1" w:rsidRDefault="00CD0DAC">
            <w:pPr>
              <w:pBdr>
                <w:top w:val="none" w:sz="0" w:space="0" w:color="auto"/>
                <w:left w:val="none" w:sz="0" w:space="0" w:color="auto"/>
                <w:bottom w:val="none" w:sz="0" w:space="0" w:color="auto"/>
                <w:right w:val="none" w:sz="0" w:space="0" w:color="auto"/>
              </w:pBdr>
              <w:spacing w:after="0" w:line="259" w:lineRule="auto"/>
              <w:ind w:left="173" w:right="121"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3"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p>
        </w:tc>
      </w:tr>
      <w:tr w:rsidR="00CE7FF1">
        <w:trPr>
          <w:trHeight w:val="917"/>
        </w:trPr>
        <w:tc>
          <w:tcPr>
            <w:tcW w:w="94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8" w:firstLine="0"/>
              <w:jc w:val="center"/>
            </w:pPr>
            <w:r>
              <w:t>6.2</w:t>
            </w:r>
            <w:r>
              <w:rPr>
                <w:rFonts w:ascii="Calibri" w:eastAsia="Calibri" w:hAnsi="Calibri" w:cs="Calibri"/>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Правовое регулирование семейных отношений с участием иностранного элемента/подготовка к написанию докладов, рефератов, эссе /Ср/</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3" w:firstLine="0"/>
              <w:jc w:val="center"/>
            </w:pPr>
            <w:r>
              <w:t>7</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4" w:firstLine="0"/>
              <w:jc w:val="center"/>
            </w:pPr>
            <w:r>
              <w:t>20,7</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r w:rsidR="006F56CF" w:rsidRPr="006F56CF">
              <w:t>ОПК-2.7</w:t>
            </w:r>
          </w:p>
        </w:tc>
        <w:tc>
          <w:tcPr>
            <w:tcW w:w="1373"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3" w:firstLine="0"/>
              <w:jc w:val="center"/>
            </w:pPr>
            <w:r>
              <w:t xml:space="preserve">Л1.1 Л1.2 </w:t>
            </w:r>
          </w:p>
          <w:p w:rsidR="00CE7FF1" w:rsidRDefault="00CD0DAC">
            <w:pPr>
              <w:pBdr>
                <w:top w:val="none" w:sz="0" w:space="0" w:color="auto"/>
                <w:left w:val="none" w:sz="0" w:space="0" w:color="auto"/>
                <w:bottom w:val="none" w:sz="0" w:space="0" w:color="auto"/>
                <w:right w:val="none" w:sz="0" w:space="0" w:color="auto"/>
              </w:pBdr>
              <w:spacing w:after="0" w:line="259" w:lineRule="auto"/>
              <w:ind w:left="13" w:firstLine="0"/>
              <w:jc w:val="center"/>
            </w:pPr>
            <w:r>
              <w:t xml:space="preserve">Л1.3Л2.1 </w:t>
            </w:r>
          </w:p>
          <w:p w:rsidR="00CE7FF1" w:rsidRDefault="00CD0DAC">
            <w:pPr>
              <w:pBdr>
                <w:top w:val="none" w:sz="0" w:space="0" w:color="auto"/>
                <w:left w:val="none" w:sz="0" w:space="0" w:color="auto"/>
                <w:bottom w:val="none" w:sz="0" w:space="0" w:color="auto"/>
                <w:right w:val="none" w:sz="0" w:space="0" w:color="auto"/>
              </w:pBdr>
              <w:spacing w:after="0" w:line="259" w:lineRule="auto"/>
              <w:ind w:left="173" w:right="121"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3"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p>
        </w:tc>
      </w:tr>
      <w:tr w:rsidR="00CE7FF1">
        <w:trPr>
          <w:trHeight w:val="917"/>
        </w:trPr>
        <w:tc>
          <w:tcPr>
            <w:tcW w:w="94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8" w:firstLine="0"/>
              <w:jc w:val="center"/>
            </w:pPr>
            <w:r>
              <w:t>6.3</w:t>
            </w:r>
            <w:r>
              <w:rPr>
                <w:rFonts w:ascii="Calibri" w:eastAsia="Calibri" w:hAnsi="Calibri" w:cs="Calibri"/>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Прием зачета /ИКР/</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3" w:firstLine="0"/>
              <w:jc w:val="center"/>
            </w:pPr>
            <w:r>
              <w:t>7</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4" w:firstLine="0"/>
              <w:jc w:val="center"/>
            </w:pPr>
            <w:r>
              <w:t>0,3</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r w:rsidR="006F56CF" w:rsidRPr="006F56CF">
              <w:t>ОПК-2.7</w:t>
            </w:r>
          </w:p>
        </w:tc>
        <w:tc>
          <w:tcPr>
            <w:tcW w:w="1373"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3" w:firstLine="0"/>
              <w:jc w:val="center"/>
            </w:pPr>
            <w:r>
              <w:t xml:space="preserve">Л1.1 Л1.2 </w:t>
            </w:r>
          </w:p>
          <w:p w:rsidR="00CE7FF1" w:rsidRDefault="00CD0DAC">
            <w:pPr>
              <w:pBdr>
                <w:top w:val="none" w:sz="0" w:space="0" w:color="auto"/>
                <w:left w:val="none" w:sz="0" w:space="0" w:color="auto"/>
                <w:bottom w:val="none" w:sz="0" w:space="0" w:color="auto"/>
                <w:right w:val="none" w:sz="0" w:space="0" w:color="auto"/>
              </w:pBdr>
              <w:spacing w:after="0" w:line="259" w:lineRule="auto"/>
              <w:ind w:left="13" w:firstLine="0"/>
              <w:jc w:val="center"/>
            </w:pPr>
            <w:r>
              <w:t xml:space="preserve">Л1.3Л2.1 </w:t>
            </w:r>
          </w:p>
          <w:p w:rsidR="00CE7FF1" w:rsidRDefault="00CD0DAC">
            <w:pPr>
              <w:pBdr>
                <w:top w:val="none" w:sz="0" w:space="0" w:color="auto"/>
                <w:left w:val="none" w:sz="0" w:space="0" w:color="auto"/>
                <w:bottom w:val="none" w:sz="0" w:space="0" w:color="auto"/>
                <w:right w:val="none" w:sz="0" w:space="0" w:color="auto"/>
              </w:pBdr>
              <w:spacing w:after="0" w:line="259" w:lineRule="auto"/>
              <w:ind w:left="173" w:right="121"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3"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p>
        </w:tc>
      </w:tr>
      <w:tr w:rsidR="00CE7FF1">
        <w:trPr>
          <w:trHeight w:val="917"/>
        </w:trPr>
        <w:tc>
          <w:tcPr>
            <w:tcW w:w="94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8" w:firstLine="0"/>
              <w:jc w:val="center"/>
            </w:pPr>
            <w:r>
              <w:t>6.4</w:t>
            </w:r>
            <w:r>
              <w:rPr>
                <w:rFonts w:ascii="Calibri" w:eastAsia="Calibri" w:hAnsi="Calibri" w:cs="Calibri"/>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59" w:firstLine="0"/>
              <w:jc w:val="both"/>
            </w:pPr>
            <w:r>
              <w:t>Применение семейного законодательства к семейным отношениям с участием иностранных граждан и лиц без гражданства /Ср/</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3" w:firstLine="0"/>
              <w:jc w:val="center"/>
            </w:pPr>
            <w:r>
              <w:t>7</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4" w:firstLine="0"/>
              <w:jc w:val="center"/>
            </w:pPr>
            <w:r>
              <w:t>20</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r w:rsidR="006F56CF" w:rsidRPr="006F56CF">
              <w:t>ОПК-2.7</w:t>
            </w:r>
          </w:p>
        </w:tc>
        <w:tc>
          <w:tcPr>
            <w:tcW w:w="1373"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3" w:firstLine="0"/>
              <w:jc w:val="center"/>
            </w:pPr>
            <w:r>
              <w:t xml:space="preserve">Л1.1 Л1.2 </w:t>
            </w:r>
          </w:p>
          <w:p w:rsidR="00CE7FF1" w:rsidRDefault="00CD0DAC">
            <w:pPr>
              <w:pBdr>
                <w:top w:val="none" w:sz="0" w:space="0" w:color="auto"/>
                <w:left w:val="none" w:sz="0" w:space="0" w:color="auto"/>
                <w:bottom w:val="none" w:sz="0" w:space="0" w:color="auto"/>
                <w:right w:val="none" w:sz="0" w:space="0" w:color="auto"/>
              </w:pBdr>
              <w:spacing w:after="0" w:line="259" w:lineRule="auto"/>
              <w:ind w:left="13" w:firstLine="0"/>
              <w:jc w:val="center"/>
            </w:pPr>
            <w:r>
              <w:t xml:space="preserve">Л1.3Л2.1 </w:t>
            </w:r>
          </w:p>
          <w:p w:rsidR="00CE7FF1" w:rsidRDefault="00CD0DAC">
            <w:pPr>
              <w:pBdr>
                <w:top w:val="none" w:sz="0" w:space="0" w:color="auto"/>
                <w:left w:val="none" w:sz="0" w:space="0" w:color="auto"/>
                <w:bottom w:val="none" w:sz="0" w:space="0" w:color="auto"/>
                <w:right w:val="none" w:sz="0" w:space="0" w:color="auto"/>
              </w:pBdr>
              <w:spacing w:after="0" w:line="259" w:lineRule="auto"/>
              <w:ind w:left="173" w:right="121"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3"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p>
        </w:tc>
      </w:tr>
    </w:tbl>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jc w:val="both"/>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49" w:type="dxa"/>
          <w:left w:w="31" w:type="dxa"/>
          <w:right w:w="115" w:type="dxa"/>
        </w:tblCellMar>
        <w:tblLook w:val="04A0" w:firstRow="1" w:lastRow="0" w:firstColumn="1" w:lastColumn="0" w:noHBand="0" w:noVBand="1"/>
      </w:tblPr>
      <w:tblGrid>
        <w:gridCol w:w="10272"/>
      </w:tblGrid>
      <w:tr w:rsidR="00CE7FF1">
        <w:trPr>
          <w:trHeight w:val="552"/>
        </w:trPr>
        <w:tc>
          <w:tcPr>
            <w:tcW w:w="10272" w:type="dxa"/>
            <w:tcBorders>
              <w:top w:val="single" w:sz="8" w:space="0" w:color="000000"/>
              <w:left w:val="single" w:sz="8" w:space="0" w:color="000000"/>
              <w:bottom w:val="single" w:sz="8" w:space="0" w:color="000000"/>
              <w:right w:val="single" w:sz="8" w:space="0" w:color="000000"/>
            </w:tcBorders>
            <w:shd w:val="clear" w:color="auto" w:fill="D3D3D3"/>
          </w:tcPr>
          <w:p w:rsidR="00CE7FF1" w:rsidRDefault="00CD0DAC">
            <w:pPr>
              <w:pBdr>
                <w:top w:val="none" w:sz="0" w:space="0" w:color="auto"/>
                <w:left w:val="none" w:sz="0" w:space="0" w:color="auto"/>
                <w:bottom w:val="none" w:sz="0" w:space="0" w:color="auto"/>
                <w:right w:val="none" w:sz="0" w:space="0" w:color="auto"/>
              </w:pBdr>
              <w:spacing w:after="0" w:line="259" w:lineRule="auto"/>
              <w:ind w:left="807" w:right="725" w:firstLine="0"/>
              <w:jc w:val="center"/>
            </w:pPr>
            <w:r>
              <w:rPr>
                <w:b/>
              </w:rPr>
              <w:t>5. ОЦЕНОЧНЫЕ МАТЕРИАЛЫ (ОЦЕНОЧНЫЕ СРЕДСТВА)</w:t>
            </w:r>
            <w:r>
              <w:rPr>
                <w:rFonts w:ascii="Calibri" w:eastAsia="Calibri" w:hAnsi="Calibri" w:cs="Calibri"/>
              </w:rPr>
              <w:t xml:space="preserve"> </w:t>
            </w:r>
            <w:r>
              <w:rPr>
                <w:b/>
              </w:rPr>
              <w:t>для текущего контроля успеваемости, промежуточной аттестации по итогам освоения дисциплины</w:t>
            </w:r>
            <w:r>
              <w:rPr>
                <w:rFonts w:ascii="Calibri" w:eastAsia="Calibri" w:hAnsi="Calibri" w:cs="Calibri"/>
              </w:rPr>
              <w:t xml:space="preserve"> </w:t>
            </w:r>
          </w:p>
        </w:tc>
      </w:tr>
      <w:tr w:rsidR="00CE7FF1">
        <w:trPr>
          <w:trHeight w:val="276"/>
        </w:trPr>
        <w:tc>
          <w:tcPr>
            <w:tcW w:w="1027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80" w:firstLine="0"/>
              <w:jc w:val="center"/>
            </w:pPr>
            <w:r>
              <w:rPr>
                <w:b/>
              </w:rPr>
              <w:t>5.1. Контрольные вопросы и задания</w:t>
            </w:r>
            <w:r>
              <w:rPr>
                <w:rFonts w:ascii="Calibri" w:eastAsia="Calibri" w:hAnsi="Calibri" w:cs="Calibri"/>
              </w:rPr>
              <w:t xml:space="preserve"> </w:t>
            </w:r>
          </w:p>
        </w:tc>
      </w:tr>
      <w:tr w:rsidR="00CE7FF1">
        <w:trPr>
          <w:trHeight w:val="7663"/>
        </w:trPr>
        <w:tc>
          <w:tcPr>
            <w:tcW w:w="1027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lastRenderedPageBreak/>
              <w:t>Перечень вопросов для подготовки к экзамену:</w:t>
            </w:r>
            <w:r>
              <w:rPr>
                <w:rFonts w:ascii="Calibri" w:eastAsia="Calibri" w:hAnsi="Calibri" w:cs="Calibri"/>
              </w:rPr>
              <w:t xml:space="preserve"> </w:t>
            </w:r>
          </w:p>
          <w:p w:rsidR="00CE7FF1" w:rsidRDefault="00CD0DAC">
            <w:pPr>
              <w:numPr>
                <w:ilvl w:val="0"/>
                <w:numId w:val="4"/>
              </w:numPr>
              <w:pBdr>
                <w:top w:val="none" w:sz="0" w:space="0" w:color="auto"/>
                <w:left w:val="none" w:sz="0" w:space="0" w:color="auto"/>
                <w:bottom w:val="none" w:sz="0" w:space="0" w:color="auto"/>
                <w:right w:val="none" w:sz="0" w:space="0" w:color="auto"/>
              </w:pBdr>
              <w:spacing w:after="0" w:line="259" w:lineRule="auto"/>
              <w:ind w:firstLine="0"/>
            </w:pPr>
            <w:r>
              <w:t>Основания для прекращения брака.</w:t>
            </w:r>
            <w:r>
              <w:rPr>
                <w:rFonts w:ascii="Calibri" w:eastAsia="Calibri" w:hAnsi="Calibri" w:cs="Calibri"/>
              </w:rPr>
              <w:t xml:space="preserve"> </w:t>
            </w:r>
          </w:p>
          <w:p w:rsidR="00CE7FF1" w:rsidRDefault="00CD0DAC">
            <w:pPr>
              <w:numPr>
                <w:ilvl w:val="0"/>
                <w:numId w:val="4"/>
              </w:numPr>
              <w:pBdr>
                <w:top w:val="none" w:sz="0" w:space="0" w:color="auto"/>
                <w:left w:val="none" w:sz="0" w:space="0" w:color="auto"/>
                <w:bottom w:val="none" w:sz="0" w:space="0" w:color="auto"/>
                <w:right w:val="none" w:sz="0" w:space="0" w:color="auto"/>
              </w:pBdr>
              <w:spacing w:after="0" w:line="259" w:lineRule="auto"/>
              <w:ind w:firstLine="0"/>
            </w:pPr>
            <w:r>
              <w:t>Порядок расторжения брака.</w:t>
            </w:r>
            <w:r>
              <w:rPr>
                <w:rFonts w:ascii="Calibri" w:eastAsia="Calibri" w:hAnsi="Calibri" w:cs="Calibri"/>
              </w:rPr>
              <w:t xml:space="preserve"> </w:t>
            </w:r>
          </w:p>
          <w:p w:rsidR="00CE7FF1" w:rsidRDefault="00CD0DAC">
            <w:pPr>
              <w:numPr>
                <w:ilvl w:val="0"/>
                <w:numId w:val="4"/>
              </w:numPr>
              <w:pBdr>
                <w:top w:val="none" w:sz="0" w:space="0" w:color="auto"/>
                <w:left w:val="none" w:sz="0" w:space="0" w:color="auto"/>
                <w:bottom w:val="none" w:sz="0" w:space="0" w:color="auto"/>
                <w:right w:val="none" w:sz="0" w:space="0" w:color="auto"/>
              </w:pBdr>
              <w:spacing w:line="243" w:lineRule="auto"/>
              <w:ind w:firstLine="0"/>
            </w:pPr>
            <w:r>
              <w:t>Расторжение брака в органах записи актов гражданского состояния</w:t>
            </w:r>
            <w:r>
              <w:rPr>
                <w:rFonts w:ascii="Calibri" w:eastAsia="Calibri" w:hAnsi="Calibri" w:cs="Calibri"/>
              </w:rPr>
              <w:t xml:space="preserve"> </w:t>
            </w:r>
            <w:r>
              <w:t>4. Расторжение брака в судебном порядке</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Признание брака недействительным.</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Лица, имеющие право требовать признания брака недействительным.</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Последствия признания брака недействительным.</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Личные права и обязанности супругов.</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Понятие законного режима имущества супругов.</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Совместная собственность супругов.</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Раздел общего имущества супругов.</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Определение долей при разделе общего имущества.</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Брачный договор.</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proofErr w:type="gramStart"/>
            <w:r>
              <w:t>Заключение  и</w:t>
            </w:r>
            <w:proofErr w:type="gramEnd"/>
            <w:r>
              <w:t xml:space="preserve"> содержание брачного договора.</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Изменение и расторжение брачного договора.</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Признание брачного договора недействительным.</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Ответственность супругов по обязательствам.</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Основание для возникновения прав и обязанностей родителей и детей.</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Установление происхождения ребенка.</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Установление отцовства в судебном порядке.</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Оспаривание отцовства (материнства).</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Права несовершеннолетних детей.</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10" w:line="259" w:lineRule="auto"/>
              <w:ind w:hanging="288"/>
            </w:pPr>
            <w:r>
              <w:t>Права несовершеннолетних родителей.</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Осуществление родительских прав родителем, проживающим отдельно от ребенка.</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Право на общение с ребенком дедушки, бабушки, братьев, сестер и других родственников.</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Защита родительских прав.</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Порядок лишения родительских прав.</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Последствия лишения родительских прав.</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Восстановление в родительских правах.</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Ограничение родительских прав.</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Последствия и отмена ограничения родительских прав.</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Обязанности родителей по содержанию несовершеннолетних детей.</w:t>
            </w:r>
            <w:r>
              <w:rPr>
                <w:rFonts w:ascii="Calibri" w:eastAsia="Calibri" w:hAnsi="Calibri" w:cs="Calibri"/>
              </w:rPr>
              <w:t xml:space="preserve"> </w:t>
            </w:r>
          </w:p>
          <w:p w:rsidR="00CE7FF1" w:rsidRDefault="00CD0DA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Размер алиментов, взыскиваемых на несовершеннолетних детей в судебном порядке.</w:t>
            </w:r>
            <w:r>
              <w:rPr>
                <w:rFonts w:ascii="Calibri" w:eastAsia="Calibri" w:hAnsi="Calibri" w:cs="Calibri"/>
              </w:rPr>
              <w:t xml:space="preserve"> </w:t>
            </w:r>
          </w:p>
        </w:tc>
      </w:tr>
    </w:tbl>
    <w:p w:rsidR="00CE7FF1" w:rsidRDefault="00CE7FF1">
      <w:pPr>
        <w:pBdr>
          <w:top w:val="none" w:sz="0" w:space="0" w:color="auto"/>
          <w:left w:val="none" w:sz="0" w:space="0" w:color="auto"/>
          <w:bottom w:val="none" w:sz="0" w:space="0" w:color="auto"/>
          <w:right w:val="none" w:sz="0" w:space="0" w:color="auto"/>
        </w:pBdr>
        <w:spacing w:after="0" w:line="259" w:lineRule="auto"/>
        <w:ind w:left="-1100" w:right="15" w:firstLine="0"/>
      </w:pPr>
    </w:p>
    <w:tbl>
      <w:tblPr>
        <w:tblStyle w:val="TableGrid"/>
        <w:tblW w:w="10276" w:type="dxa"/>
        <w:tblInd w:w="0" w:type="dxa"/>
        <w:tblCellMar>
          <w:top w:w="44" w:type="dxa"/>
          <w:left w:w="34" w:type="dxa"/>
        </w:tblCellMar>
        <w:tblLook w:val="04A0" w:firstRow="1" w:lastRow="0" w:firstColumn="1" w:lastColumn="0" w:noHBand="0" w:noVBand="1"/>
      </w:tblPr>
      <w:tblGrid>
        <w:gridCol w:w="10276"/>
      </w:tblGrid>
      <w:tr w:rsidR="00CE7FF1">
        <w:trPr>
          <w:trHeight w:val="14980"/>
        </w:trPr>
        <w:tc>
          <w:tcPr>
            <w:tcW w:w="10276" w:type="dxa"/>
            <w:tcBorders>
              <w:top w:val="single" w:sz="8" w:space="0" w:color="000000"/>
              <w:left w:val="single" w:sz="8" w:space="0" w:color="000000"/>
              <w:bottom w:val="single" w:sz="8" w:space="0" w:color="000000"/>
              <w:right w:val="single" w:sz="8" w:space="0" w:color="000000"/>
            </w:tcBorders>
          </w:tcPr>
          <w:p w:rsidR="00CE7FF1" w:rsidRDefault="00CD0DAC">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lastRenderedPageBreak/>
              <w:t>Виды заработка и (или) иного дохода, из которых производится удержание алиментов на несовершеннолетних детей.</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14" w:line="259" w:lineRule="auto"/>
              <w:ind w:firstLine="0"/>
            </w:pPr>
            <w:r>
              <w:t>Взыскание алиментов на несовершеннолетних детей в твердой денежной сумме.</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Взыскание и использование алиментов на детей, оставшихся без попечения родителей.</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Право на алименты нетрудоспособных совершеннолетних детей.</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Обязанности совершеннолетних детей по содержанию родителей.</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Право бывшего супруга на получение алиментов после расторжения брака.</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Освобождение супруга от обязанности по содержанию другого супруга или ограничение этой обязанности сроком.</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15" w:line="259" w:lineRule="auto"/>
              <w:ind w:firstLine="0"/>
            </w:pPr>
            <w:r>
              <w:t>Алиментные обязательства других членов семьи.</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15" w:line="232" w:lineRule="auto"/>
              <w:ind w:firstLine="0"/>
            </w:pPr>
            <w:r>
              <w:t>Порядок заключения, исполнения, изменения, расторжения и признания недействительным соглашения об уплате алиментов.</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Размер алиментов, уплачиваемых по соглашению об уплате алиментов.</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15" w:line="259" w:lineRule="auto"/>
              <w:ind w:firstLine="0"/>
            </w:pPr>
            <w:r>
              <w:t>Индексация размера алиментов, уплачиваемых по соглашению об уплате алиментов.</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15" w:line="231" w:lineRule="auto"/>
              <w:ind w:firstLine="0"/>
            </w:pPr>
            <w:r>
              <w:t xml:space="preserve">Взыскание алиментов по решению суда. Сроки обращения за алиментами. Взыскание </w:t>
            </w:r>
            <w:proofErr w:type="gramStart"/>
            <w:r>
              <w:t>али-ментов</w:t>
            </w:r>
            <w:proofErr w:type="gramEnd"/>
            <w:r>
              <w:t xml:space="preserve"> до разрешения спора судом.</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Освобождение от уплаты задолженности по алиментам.</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Ответственность за несвоевременную уплату алиментов.</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Изменение установленного судом размера алиментов и освобождение от уплаты алиментов.</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Прекращение алиментных обязательств.</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Защита прав и интересов детей, оставшихся без попечения родителей.</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15" w:line="259" w:lineRule="auto"/>
              <w:ind w:firstLine="0"/>
            </w:pPr>
            <w:r>
              <w:t>Устройство детей, оставшихся без попечения родителей.</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Дети, в отношении которых допускается усыновление (удочерение).</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Порядок усыновления ребенка.</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Лица, имеющие право быть усыновителями.</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Согласие родителей на усыновление ребенка.</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Усыновление ребенка без согласия родителей.</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Согласие усыновляемого ребенка на усыновление.</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Имя, отчество и фамилия усыновленного ребенка.</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Правовые последствия усыновления ребенка.</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Тайна усыновления ребенка.</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16" w:line="259" w:lineRule="auto"/>
              <w:ind w:firstLine="0"/>
            </w:pPr>
            <w:r>
              <w:t>Отмена усыновления ребенка. Основания к отмене усыновления ребенка.</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15" w:line="259" w:lineRule="auto"/>
              <w:ind w:firstLine="0"/>
            </w:pPr>
            <w:r>
              <w:t>Лица, обладающие правом требовать отмены усыновления ребенка. Последствия отмены усыновления ребенка.</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 xml:space="preserve">Установление опеки или попечительства над детьми, оставшимися без попечения </w:t>
            </w:r>
            <w:proofErr w:type="gramStart"/>
            <w:r>
              <w:t>родите-лей</w:t>
            </w:r>
            <w:proofErr w:type="gramEnd"/>
            <w:r>
              <w:t>.</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15" w:line="259" w:lineRule="auto"/>
              <w:ind w:firstLine="0"/>
            </w:pPr>
            <w:r>
              <w:t>Опекуны (попечители) детей.</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15" w:line="232" w:lineRule="auto"/>
              <w:ind w:firstLine="0"/>
            </w:pPr>
            <w:r>
              <w:t xml:space="preserve">Опека (попечительство) над детьми, находящимися в воспитательных учреждениях, </w:t>
            </w:r>
            <w:proofErr w:type="spellStart"/>
            <w:proofErr w:type="gramStart"/>
            <w:r>
              <w:t>лечеб-ных</w:t>
            </w:r>
            <w:proofErr w:type="spellEnd"/>
            <w:proofErr w:type="gramEnd"/>
            <w:r>
              <w:t xml:space="preserve"> учреждениях и учреждениях социальной защиты населения.</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0" w:line="259" w:lineRule="auto"/>
              <w:ind w:firstLine="0"/>
            </w:pPr>
            <w:r>
              <w:t>Права детей, находящихся под опекой (попечительством).</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16" w:line="259" w:lineRule="auto"/>
              <w:ind w:firstLine="0"/>
            </w:pPr>
            <w:r>
              <w:t>Права и обязанности опекуна или попечителя ребенка.</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15" w:line="232" w:lineRule="auto"/>
              <w:ind w:firstLine="0"/>
            </w:pPr>
            <w:r>
              <w:t xml:space="preserve">Права детей, оставшихся без попечения родителей и находящихся в воспитательных </w:t>
            </w:r>
            <w:proofErr w:type="spellStart"/>
            <w:proofErr w:type="gramStart"/>
            <w:r>
              <w:t>учре-ждениях</w:t>
            </w:r>
            <w:proofErr w:type="spellEnd"/>
            <w:proofErr w:type="gramEnd"/>
            <w:r>
              <w:t>, лечебных учреждениях и учреждениях социальной защиты населения.</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10" w:line="259" w:lineRule="auto"/>
              <w:ind w:firstLine="0"/>
            </w:pPr>
            <w:r>
              <w:t>Приемная семья.</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15" w:line="259" w:lineRule="auto"/>
              <w:ind w:firstLine="0"/>
            </w:pPr>
            <w:r>
              <w:t>Деятельность организаций для детей-сирот и детей, оставшихся без попечения родителей.</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1" w:line="235" w:lineRule="auto"/>
              <w:ind w:firstLine="0"/>
            </w:pPr>
            <w:r>
              <w:t>После расторжения брака супругов Григорьевых их 7-летний сын был по решению суда оставлен у матери. Родители договорились, что отец будет встречаться с мальчиком дважды в месяц. Спустя год Григорьева вышла замуж и в целях укрепления отношений между ее новым мужем и мальчиком стала всячески препятствовать общению с сыном. Она не разрешала мальчику гулять на улице, где его мог увидеть отец, а потом увезла к своей матери в деревню. Узнав, где находится сын, отец приехал в деревню и вопреки возражениям бабушки увез его к себе домой. Мать предъявила в суд иск об отобрании ребенка. Григорьев предъявил встречный иск об определении места жительства сына.</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41" w:line="232" w:lineRule="auto"/>
              <w:ind w:left="0" w:firstLine="0"/>
            </w:pPr>
            <w:r>
              <w:t>Дайте правовую оценку действиям Григорьева. Какой орган должен быть привлечен судом к участию в деле? Какое решение вынесет суд по вышеуказанным искам?</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12" w:line="235" w:lineRule="auto"/>
              <w:ind w:firstLine="0"/>
            </w:pPr>
            <w:r>
              <w:t>Татьяна Кравченко во время нахождения весной 2014 года в командировке в Ростове-на-Дону очень близко познакомилась с И.В. Красновым, зам. директорам фирмы «</w:t>
            </w:r>
            <w:proofErr w:type="spellStart"/>
            <w:r>
              <w:t>Люкстрой</w:t>
            </w:r>
            <w:proofErr w:type="spellEnd"/>
            <w:r>
              <w:t>». 20 декабря 2014 года в городе Москва у незамужней Кравченко родился сын Дмитрий. Краснов, узнав о рождении ребёнка, отказался признать отцовство. 15 ноября 2015 года Кравченко обратилась в суд с иском к Краснову об установлении отцовства. В ходе разбирательства Краснов настойчиво отрицал отцовство. Кравченко настаивала на проведении генетической экспертизы, а также вызова в качестве свидетелей сотрудников фирмы «</w:t>
            </w:r>
            <w:proofErr w:type="spellStart"/>
            <w:r>
              <w:t>Люкстрой</w:t>
            </w:r>
            <w:proofErr w:type="spellEnd"/>
            <w:r>
              <w:t>».</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42" w:lineRule="auto"/>
              <w:ind w:left="0" w:right="4623" w:firstLine="0"/>
              <w:jc w:val="both"/>
            </w:pPr>
            <w:r>
              <w:t>На основании каких фактов суд может признать Краснов отцом?</w:t>
            </w:r>
            <w:r>
              <w:rPr>
                <w:rFonts w:ascii="Calibri" w:eastAsia="Calibri" w:hAnsi="Calibri" w:cs="Calibri"/>
              </w:rPr>
              <w:t xml:space="preserve"> </w:t>
            </w:r>
            <w:r>
              <w:t>Как должен поступить суд?</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38" w:line="235" w:lineRule="auto"/>
              <w:ind w:firstLine="0"/>
            </w:pPr>
            <w:r>
              <w:t xml:space="preserve">С.М. </w:t>
            </w:r>
            <w:proofErr w:type="spellStart"/>
            <w:r>
              <w:t>Мелов</w:t>
            </w:r>
            <w:proofErr w:type="spellEnd"/>
            <w:r>
              <w:t xml:space="preserve">, состоявший во втором браке с Н.А. Шатровой, расторг и этот брак. После этого Шатрова узнала, что </w:t>
            </w:r>
            <w:proofErr w:type="spellStart"/>
            <w:r>
              <w:t>Мелов</w:t>
            </w:r>
            <w:proofErr w:type="spellEnd"/>
            <w:r>
              <w:t xml:space="preserve"> до женитьбы с ней состоял в зарегистрированном браке с Е.В. Федоровой и не расторгал его. Шатрова обратилась в юридическую консультацию и попросила разъяснить ей, что может измениться в результате установления этого </w:t>
            </w:r>
            <w:proofErr w:type="spellStart"/>
            <w:proofErr w:type="gramStart"/>
            <w:r>
              <w:t>факта.Какой</w:t>
            </w:r>
            <w:proofErr w:type="spellEnd"/>
            <w:proofErr w:type="gramEnd"/>
            <w:r>
              <w:t xml:space="preserve"> ответ Вы можете дать Шатровой?</w:t>
            </w:r>
            <w:r>
              <w:rPr>
                <w:rFonts w:ascii="Calibri" w:eastAsia="Calibri" w:hAnsi="Calibri" w:cs="Calibri"/>
              </w:rPr>
              <w:t xml:space="preserve"> </w:t>
            </w:r>
          </w:p>
          <w:p w:rsidR="00CE7FF1" w:rsidRDefault="00CD0DAC">
            <w:pPr>
              <w:numPr>
                <w:ilvl w:val="0"/>
                <w:numId w:val="6"/>
              </w:numPr>
              <w:pBdr>
                <w:top w:val="none" w:sz="0" w:space="0" w:color="auto"/>
                <w:left w:val="none" w:sz="0" w:space="0" w:color="auto"/>
                <w:bottom w:val="none" w:sz="0" w:space="0" w:color="auto"/>
                <w:right w:val="none" w:sz="0" w:space="0" w:color="auto"/>
              </w:pBdr>
              <w:spacing w:after="0" w:line="250" w:lineRule="auto"/>
              <w:ind w:firstLine="0"/>
            </w:pPr>
            <w:r>
              <w:t>Супруги Романовы состояли в браке с 1979 года по июль 1999года. В апреле 2001 года Романова обратилась в суд с иском о взыскании с бывшего супруга средств на свое содержание, поскольку она стала нетрудоспособной (инвалид 2-й группы), а пенсии по инвалидности ей не хватает. В заявлении истица указала, что у ответчика высокооплачиваемая работа, и он в состоянии предоставить ей содержание. Инвалидность Романовой была установлена в июне 1999года.</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lastRenderedPageBreak/>
              <w:t>Подлежит ли иск удовлетворению? В каком размере могут быть взысканы алименты на содержание Романовой? При</w:t>
            </w:r>
            <w:r>
              <w:rPr>
                <w:rFonts w:ascii="Calibri" w:eastAsia="Calibri" w:hAnsi="Calibri" w:cs="Calibri"/>
              </w:rPr>
              <w:t xml:space="preserve"> </w:t>
            </w:r>
          </w:p>
        </w:tc>
      </w:tr>
    </w:tbl>
    <w:p w:rsidR="00CE7FF1" w:rsidRDefault="00CE7FF1">
      <w:pPr>
        <w:pBdr>
          <w:top w:val="none" w:sz="0" w:space="0" w:color="auto"/>
          <w:left w:val="none" w:sz="0" w:space="0" w:color="auto"/>
          <w:bottom w:val="none" w:sz="0" w:space="0" w:color="auto"/>
          <w:right w:val="none" w:sz="0" w:space="0" w:color="auto"/>
        </w:pBdr>
        <w:spacing w:after="0" w:line="259" w:lineRule="auto"/>
        <w:ind w:left="-1100" w:right="15" w:firstLine="0"/>
      </w:pPr>
    </w:p>
    <w:tbl>
      <w:tblPr>
        <w:tblStyle w:val="TableGrid"/>
        <w:tblW w:w="10276" w:type="dxa"/>
        <w:tblInd w:w="0" w:type="dxa"/>
        <w:tblCellMar>
          <w:top w:w="44" w:type="dxa"/>
          <w:left w:w="34" w:type="dxa"/>
        </w:tblCellMar>
        <w:tblLook w:val="04A0" w:firstRow="1" w:lastRow="0" w:firstColumn="1" w:lastColumn="0" w:noHBand="0" w:noVBand="1"/>
      </w:tblPr>
      <w:tblGrid>
        <w:gridCol w:w="10276"/>
      </w:tblGrid>
      <w:tr w:rsidR="00CE7FF1">
        <w:trPr>
          <w:trHeight w:val="13665"/>
        </w:trPr>
        <w:tc>
          <w:tcPr>
            <w:tcW w:w="1027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line="237" w:lineRule="auto"/>
              <w:ind w:left="0" w:firstLine="0"/>
            </w:pPr>
            <w:r>
              <w:lastRenderedPageBreak/>
              <w:t>наличии каких обстоятельств суд может освободить ответчика от уплаты алиментов на содержание бывшей жены? Как долго будут взыскиваться алименты на содержание Романовой?</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9" w:line="259" w:lineRule="auto"/>
              <w:ind w:left="0" w:firstLine="0"/>
            </w:pPr>
            <w:r>
              <w:rPr>
                <w:rFonts w:ascii="Calibri" w:eastAsia="Calibri" w:hAnsi="Calibri" w:cs="Calibri"/>
              </w:rPr>
              <w:t xml:space="preserve"> </w:t>
            </w:r>
          </w:p>
          <w:p w:rsidR="00CE7FF1" w:rsidRDefault="00CD0DAC">
            <w:pPr>
              <w:numPr>
                <w:ilvl w:val="0"/>
                <w:numId w:val="7"/>
              </w:numPr>
              <w:pBdr>
                <w:top w:val="none" w:sz="0" w:space="0" w:color="auto"/>
                <w:left w:val="none" w:sz="0" w:space="0" w:color="auto"/>
                <w:bottom w:val="none" w:sz="0" w:space="0" w:color="auto"/>
                <w:right w:val="none" w:sz="0" w:space="0" w:color="auto"/>
              </w:pBdr>
              <w:spacing w:line="232" w:lineRule="auto"/>
              <w:ind w:firstLine="0"/>
            </w:pPr>
            <w:r>
              <w:t>В суд с иском обратился Е.С. Ковалев о расторжении брака с Т.М. Ковалевой. Одновременно, Ковалев просил передать ему на воспитание двоих детей 8 и 6 лет, поскольку Ковалева уже больше года не занимается их воспитанием.</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ind w:left="0" w:firstLine="0"/>
            </w:pPr>
            <w:r>
              <w:t>В судебном заседании Ковалева не возражала против расторжения брака, но просила детей передать ей, пояснив, что ушла из семьи и не воспитывала все это время детей из-за неприязненных отношений с мужем. Кроме того, истец всячески препятствовал ей в возможности видеться с детьми и проводить с ними время. Ковалева просила суд оставить ей после расторжения брака фамилию мужа, против чего он категорически возражал.</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6" w:line="235" w:lineRule="auto"/>
              <w:ind w:left="0" w:firstLine="0"/>
            </w:pPr>
            <w:r>
              <w:t>Какими критериями должен руководствоваться суд при решении вопроса о детях? Имеет ли юридическое значение возражение Ковалева против оставления ответчице его фамилии? Кто будет рассматривать этот вопрос? Как должен быть разрешен спор между супругами?</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rPr>
              <w:t xml:space="preserve"> </w:t>
            </w:r>
          </w:p>
          <w:p w:rsidR="00CE7FF1" w:rsidRDefault="00CD0DAC">
            <w:pPr>
              <w:numPr>
                <w:ilvl w:val="0"/>
                <w:numId w:val="7"/>
              </w:numPr>
              <w:pBdr>
                <w:top w:val="none" w:sz="0" w:space="0" w:color="auto"/>
                <w:left w:val="none" w:sz="0" w:space="0" w:color="auto"/>
                <w:bottom w:val="none" w:sz="0" w:space="0" w:color="auto"/>
                <w:right w:val="none" w:sz="0" w:space="0" w:color="auto"/>
              </w:pBdr>
              <w:spacing w:after="15" w:line="233" w:lineRule="auto"/>
              <w:ind w:firstLine="0"/>
            </w:pPr>
            <w:r>
              <w:t xml:space="preserve">Максимова обратилась в суд с иском к Максимову о взыскании алиментов на двоих детей, сына и дочь, указав, что сын не достиг совершеннолетия, а дочери исполнилось 18 лет, но она является студенткой, а получаемая ею стипендия очень мала. </w:t>
            </w:r>
          </w:p>
          <w:p w:rsidR="00CE7FF1" w:rsidRDefault="00CD0DAC">
            <w:pPr>
              <w:pBdr>
                <w:top w:val="none" w:sz="0" w:space="0" w:color="auto"/>
                <w:left w:val="none" w:sz="0" w:space="0" w:color="auto"/>
                <w:bottom w:val="none" w:sz="0" w:space="0" w:color="auto"/>
                <w:right w:val="none" w:sz="0" w:space="0" w:color="auto"/>
              </w:pBdr>
              <w:spacing w:after="11" w:line="259" w:lineRule="auto"/>
              <w:ind w:left="0" w:firstLine="0"/>
            </w:pPr>
            <w:r>
              <w:t>Ей, как матери, одной трудно содержать детей.</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37" w:lineRule="auto"/>
              <w:ind w:left="0" w:firstLine="0"/>
              <w:jc w:val="both"/>
            </w:pPr>
            <w:r>
              <w:t>Ответчик иска не признал, сославшись на то, что сын подрабатывает и имеет в месяц где-то 300 рублей, а на дочь он не обязан платить алименты, т.к. она совершеннолетняя.</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6" w:line="235" w:lineRule="auto"/>
              <w:ind w:left="0" w:right="416" w:firstLine="0"/>
              <w:jc w:val="both"/>
            </w:pPr>
            <w:r>
              <w:t>Обязаны ли платить алименты родители на несовершеннолетних детей, имеющих достаточный заработок? Возможно ли взыскание алиментов на совершеннолетних трудоспособных детей, если они не имеют необходимых средств к существованию? Какое решение вынесет суд по иску Максимовой?</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10" w:line="259" w:lineRule="auto"/>
              <w:ind w:left="0" w:firstLine="0"/>
            </w:pPr>
            <w:r>
              <w:rPr>
                <w:rFonts w:ascii="Calibri" w:eastAsia="Calibri" w:hAnsi="Calibri" w:cs="Calibri"/>
              </w:rPr>
              <w:t xml:space="preserve"> </w:t>
            </w:r>
          </w:p>
          <w:p w:rsidR="00CE7FF1" w:rsidRDefault="00CD0DAC">
            <w:pPr>
              <w:numPr>
                <w:ilvl w:val="0"/>
                <w:numId w:val="7"/>
              </w:numPr>
              <w:pBdr>
                <w:top w:val="none" w:sz="0" w:space="0" w:color="auto"/>
                <w:left w:val="none" w:sz="0" w:space="0" w:color="auto"/>
                <w:bottom w:val="none" w:sz="0" w:space="0" w:color="auto"/>
                <w:right w:val="none" w:sz="0" w:space="0" w:color="auto"/>
              </w:pBdr>
              <w:spacing w:after="0" w:line="250" w:lineRule="auto"/>
              <w:ind w:firstLine="0"/>
            </w:pPr>
            <w:r>
              <w:t xml:space="preserve">После смерти родителей 8-летнего Димы Вострикова орган опеки и попечительства предложил его дяде - Владимиру </w:t>
            </w:r>
            <w:proofErr w:type="spellStart"/>
            <w:r>
              <w:t>Клямкину</w:t>
            </w:r>
            <w:proofErr w:type="spellEnd"/>
            <w:r>
              <w:t xml:space="preserve"> (брату умершей матери) - стать опекуном племянника. Однако </w:t>
            </w:r>
            <w:proofErr w:type="spellStart"/>
            <w:r>
              <w:t>Клямкин</w:t>
            </w:r>
            <w:proofErr w:type="spellEnd"/>
            <w:r>
              <w:t xml:space="preserve"> высказал возражения против своего назначения опекуном, пояснив, что у него нет опыта общения с детьми. Кроме того, он пояснил, что страдает радикулитом и ему затруднительно будет по состоянию здоровья исполнять обязанности опекуна.</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37" w:lineRule="auto"/>
              <w:ind w:left="0" w:firstLine="0"/>
            </w:pPr>
            <w:r>
              <w:t xml:space="preserve">Тем не менее эти доводы были признаны не состоятельными и орган опеки и попечительства вынес решение о назначении </w:t>
            </w:r>
            <w:proofErr w:type="spellStart"/>
            <w:r>
              <w:t>Клямкина</w:t>
            </w:r>
            <w:proofErr w:type="spellEnd"/>
            <w:r>
              <w:t xml:space="preserve"> опекуном малолетнего Димы.</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50" w:lineRule="auto"/>
              <w:ind w:left="0" w:firstLine="0"/>
            </w:pPr>
            <w:r>
              <w:t xml:space="preserve">Какие требования предъявляются законом к лицам, назначаемым в качестве опекунов? Вправе ли орган опеки и попечительства назначить опекуна без его согласия? Препятствует ли имеющееся у </w:t>
            </w:r>
            <w:proofErr w:type="spellStart"/>
            <w:r>
              <w:t>Клямкина</w:t>
            </w:r>
            <w:proofErr w:type="spellEnd"/>
            <w:r>
              <w:t xml:space="preserve"> заболевание исполнению обязанностей опекуна? Каким нормативным актом установлен перечень заболеваний, при наличии которых лицо не может принять ребенка под опеку (попечительство)? Как необходимо действовать </w:t>
            </w:r>
            <w:proofErr w:type="spellStart"/>
            <w:r>
              <w:t>Клямкину</w:t>
            </w:r>
            <w:proofErr w:type="spellEnd"/>
            <w:r>
              <w:t xml:space="preserve"> в данной ситуации?</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rPr>
              <w:t xml:space="preserve"> </w:t>
            </w:r>
          </w:p>
          <w:p w:rsidR="00CE7FF1" w:rsidRDefault="00CD0DAC">
            <w:pPr>
              <w:numPr>
                <w:ilvl w:val="0"/>
                <w:numId w:val="7"/>
              </w:numPr>
              <w:pBdr>
                <w:top w:val="none" w:sz="0" w:space="0" w:color="auto"/>
                <w:left w:val="none" w:sz="0" w:space="0" w:color="auto"/>
                <w:bottom w:val="none" w:sz="0" w:space="0" w:color="auto"/>
                <w:right w:val="none" w:sz="0" w:space="0" w:color="auto"/>
              </w:pBdr>
              <w:spacing w:after="0" w:line="244" w:lineRule="auto"/>
              <w:ind w:firstLine="0"/>
            </w:pPr>
            <w:r>
              <w:t>Супруги Селезневы, имеющие троих несовершеннолетних детей, решили расторгнуть брак, о чем Селезнев подал соответствующее заявление в суд. В связи с большой загруженностью судей дело длительное время первоначально не назначалось к слушанию, а затем несколько раз по различным причинам откладывалось. Тогда Селезневы, спустя четыре месяца после подачи искового заявления о расторжении брака, оформили нотариально заверенные заявления, в которых выражали согласие на расторжение брака и просили суд рассмотреть дело в их отсутствие. На основании этих заявлений суд через месяц рассмотрел дело в их отсутствие и вынес решение о расторжении брака Селезневых.</w:t>
            </w:r>
            <w:r>
              <w:rPr>
                <w:rFonts w:ascii="Calibri" w:eastAsia="Calibri" w:hAnsi="Calibri" w:cs="Calibri"/>
              </w:rPr>
              <w:t xml:space="preserve"> </w:t>
            </w:r>
            <w:r>
              <w:t>Что Вы можете пояснить по поводу решения суда?</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rPr>
              <w:t xml:space="preserve"> </w:t>
            </w:r>
          </w:p>
          <w:p w:rsidR="00CE7FF1" w:rsidRDefault="00CD0DAC">
            <w:pPr>
              <w:numPr>
                <w:ilvl w:val="0"/>
                <w:numId w:val="7"/>
              </w:numPr>
              <w:pBdr>
                <w:top w:val="none" w:sz="0" w:space="0" w:color="auto"/>
                <w:left w:val="none" w:sz="0" w:space="0" w:color="auto"/>
                <w:bottom w:val="none" w:sz="0" w:space="0" w:color="auto"/>
                <w:right w:val="none" w:sz="0" w:space="0" w:color="auto"/>
              </w:pBdr>
              <w:spacing w:after="2" w:line="234" w:lineRule="auto"/>
              <w:ind w:firstLine="0"/>
            </w:pPr>
            <w:r>
              <w:t xml:space="preserve">В орган </w:t>
            </w:r>
            <w:proofErr w:type="spellStart"/>
            <w:r>
              <w:t>ЗАГСа</w:t>
            </w:r>
            <w:proofErr w:type="spellEnd"/>
            <w:r>
              <w:t xml:space="preserve"> обратились с заявлением о расторжении брака супруги Вакуленко, имеющие совершеннолетних детей. Совместно нажитое имущество ими было разделено по взаимному согласию. Однако, в органе </w:t>
            </w:r>
            <w:proofErr w:type="spellStart"/>
            <w:r>
              <w:t>ЗАГСа</w:t>
            </w:r>
            <w:proofErr w:type="spellEnd"/>
            <w:r>
              <w:t xml:space="preserve"> супругам в регистрации развода было отказано, т.к., по мнению работников органа </w:t>
            </w:r>
            <w:proofErr w:type="spellStart"/>
            <w:r>
              <w:t>ЗАГСа</w:t>
            </w:r>
            <w:proofErr w:type="spellEnd"/>
            <w:r>
              <w:t>, они не представили достаточно веских доказательств невозможности сохранения семьи.</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9" w:line="232" w:lineRule="auto"/>
              <w:ind w:left="0" w:firstLine="0"/>
              <w:jc w:val="both"/>
            </w:pPr>
            <w:r>
              <w:t xml:space="preserve">Вправе ли был орган </w:t>
            </w:r>
            <w:proofErr w:type="spellStart"/>
            <w:r>
              <w:t>ЗАГСа</w:t>
            </w:r>
            <w:proofErr w:type="spellEnd"/>
            <w:r>
              <w:t xml:space="preserve"> отказать супругам Вакуленко в регистрации развода? Куда могут быть обжалованы действия должностных лиц органа </w:t>
            </w:r>
            <w:proofErr w:type="spellStart"/>
            <w:r>
              <w:t>ЗАГСа</w:t>
            </w:r>
            <w:proofErr w:type="spellEnd"/>
            <w:r>
              <w:t>?</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rPr>
              <w:t xml:space="preserve"> </w:t>
            </w:r>
          </w:p>
          <w:p w:rsidR="00CE7FF1" w:rsidRDefault="00CD0DAC">
            <w:pPr>
              <w:numPr>
                <w:ilvl w:val="0"/>
                <w:numId w:val="7"/>
              </w:numPr>
              <w:pBdr>
                <w:top w:val="none" w:sz="0" w:space="0" w:color="auto"/>
                <w:left w:val="none" w:sz="0" w:space="0" w:color="auto"/>
                <w:bottom w:val="none" w:sz="0" w:space="0" w:color="auto"/>
                <w:right w:val="none" w:sz="0" w:space="0" w:color="auto"/>
              </w:pBdr>
              <w:spacing w:after="0" w:line="244" w:lineRule="auto"/>
              <w:ind w:firstLine="0"/>
            </w:pPr>
            <w:r>
              <w:t>В июне 1997 года гражданка Золотова вступила в брак с гражданином Гордеевым, после чего супруги стали проживать совместно в приватизированной квартире Золотовой. Вместе с ними находились двое детей Золотовой от первого брака. Осенью 1998 года первый муж Золотовой, брак с которым был расторгнут в 1995году в установленном законом порядке, сообщил ей о том, что Гордеев в течение двух последних лет является носителем ВИЧ-инфекции, но скрывает это обстоятельство от всех, занимаясь анонимным лечением. В этой связи Золотов выразил обеспокоенность за состояние здоровья своих детей и предложил бывшей жене организовать проведение медицинского обследования Гордеева.</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39" w:line="235" w:lineRule="auto"/>
              <w:ind w:left="0" w:firstLine="0"/>
            </w:pPr>
            <w:r>
              <w:t>Золотова согласилась с данным предложением, но в связи с некомпетентностью в указанном вопросе обратилась за помощью к адвокату. При этом она высказала намерение расторгнуть брак с Гордеевым в случае подтверждения достоверности информации первого мужа.</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jc w:val="both"/>
            </w:pPr>
            <w:r>
              <w:t>Что может порекомендовать Золотовой в этой ситуации адвокат? Возможно ли при изложенных обстоятельствах признание брака Золотовой с Гордеевым недействительным?</w:t>
            </w:r>
            <w:r>
              <w:rPr>
                <w:rFonts w:ascii="Calibri" w:eastAsia="Calibri" w:hAnsi="Calibri" w:cs="Calibri"/>
              </w:rPr>
              <w:t xml:space="preserve"> </w:t>
            </w:r>
          </w:p>
        </w:tc>
      </w:tr>
      <w:tr w:rsidR="00CE7FF1">
        <w:trPr>
          <w:trHeight w:val="278"/>
        </w:trPr>
        <w:tc>
          <w:tcPr>
            <w:tcW w:w="1027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42" w:firstLine="0"/>
              <w:jc w:val="center"/>
            </w:pPr>
            <w:r>
              <w:rPr>
                <w:b/>
              </w:rPr>
              <w:t>5.2. Темы письменных работ</w:t>
            </w:r>
            <w:r>
              <w:rPr>
                <w:rFonts w:ascii="Calibri" w:eastAsia="Calibri" w:hAnsi="Calibri" w:cs="Calibri"/>
              </w:rPr>
              <w:t xml:space="preserve"> </w:t>
            </w:r>
          </w:p>
        </w:tc>
      </w:tr>
      <w:tr w:rsidR="00CE7FF1">
        <w:trPr>
          <w:trHeight w:val="1032"/>
        </w:trPr>
        <w:tc>
          <w:tcPr>
            <w:tcW w:w="1027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Перечень тем докладов, рефератов и эссе:</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1. Осуществление и защита семейных прав. Исполнение семейных обязанностей. Ответственность в семейном праве.</w:t>
            </w:r>
            <w:r>
              <w:rPr>
                <w:rFonts w:ascii="Calibri" w:eastAsia="Calibri" w:hAnsi="Calibri" w:cs="Calibri"/>
              </w:rPr>
              <w:t xml:space="preserve"> </w:t>
            </w:r>
          </w:p>
        </w:tc>
      </w:tr>
    </w:tbl>
    <w:p w:rsidR="00CE7FF1" w:rsidRDefault="00CE7FF1">
      <w:pPr>
        <w:sectPr w:rsidR="00CE7FF1">
          <w:headerReference w:type="even" r:id="rId12"/>
          <w:headerReference w:type="default" r:id="rId13"/>
          <w:headerReference w:type="first" r:id="rId14"/>
          <w:pgSz w:w="11909" w:h="16838"/>
          <w:pgMar w:top="612" w:right="518" w:bottom="786" w:left="1100" w:header="569" w:footer="720" w:gutter="0"/>
          <w:cols w:space="720"/>
        </w:sectPr>
      </w:pPr>
    </w:p>
    <w:p w:rsidR="00CE7FF1" w:rsidRDefault="00CD0DAC">
      <w:pPr>
        <w:pBdr>
          <w:top w:val="none" w:sz="0" w:space="0" w:color="auto"/>
          <w:left w:val="none" w:sz="0" w:space="0" w:color="auto"/>
          <w:bottom w:val="none" w:sz="0" w:space="0" w:color="auto"/>
          <w:right w:val="none" w:sz="0" w:space="0" w:color="auto"/>
        </w:pBdr>
        <w:spacing w:after="274" w:line="259" w:lineRule="auto"/>
        <w:ind w:left="34" w:firstLine="0"/>
      </w:pPr>
      <w:r>
        <w:rPr>
          <w:color w:val="C0C0C0"/>
          <w:sz w:val="16"/>
        </w:rPr>
        <w:lastRenderedPageBreak/>
        <w:t>УП: ЛИЦЕЗИР400301_85_1-23.plx</w:t>
      </w:r>
    </w:p>
    <w:p w:rsidR="00CE7FF1" w:rsidRDefault="00CD0DAC">
      <w:pPr>
        <w:numPr>
          <w:ilvl w:val="0"/>
          <w:numId w:val="1"/>
        </w:numPr>
        <w:ind w:right="31" w:hanging="288"/>
      </w:pPr>
      <w:r>
        <w:t>Сроки исковой давности и другие сроки в семейном праве.</w:t>
      </w:r>
      <w:r>
        <w:rPr>
          <w:rFonts w:ascii="Calibri" w:eastAsia="Calibri" w:hAnsi="Calibri" w:cs="Calibri"/>
        </w:rPr>
        <w:t xml:space="preserve"> </w:t>
      </w:r>
    </w:p>
    <w:p w:rsidR="00CE7FF1" w:rsidRDefault="00CD0DAC">
      <w:pPr>
        <w:numPr>
          <w:ilvl w:val="0"/>
          <w:numId w:val="1"/>
        </w:numPr>
        <w:ind w:right="31" w:hanging="288"/>
      </w:pPr>
      <w:r>
        <w:t>Понятие и условия заключения брака. Препятствия к заключению брака.</w:t>
      </w:r>
      <w:r>
        <w:rPr>
          <w:rFonts w:ascii="Calibri" w:eastAsia="Calibri" w:hAnsi="Calibri" w:cs="Calibri"/>
        </w:rPr>
        <w:t xml:space="preserve"> </w:t>
      </w:r>
    </w:p>
    <w:p w:rsidR="00CE7FF1" w:rsidRDefault="00CD0DAC">
      <w:pPr>
        <w:numPr>
          <w:ilvl w:val="0"/>
          <w:numId w:val="1"/>
        </w:numPr>
        <w:ind w:right="31" w:hanging="288"/>
      </w:pPr>
      <w:r>
        <w:t xml:space="preserve">Медицинское обследование </w:t>
      </w:r>
      <w:proofErr w:type="gramStart"/>
      <w:r>
        <w:t>лиц</w:t>
      </w:r>
      <w:proofErr w:type="gramEnd"/>
      <w:r>
        <w:t xml:space="preserve"> вступающих в брак.</w:t>
      </w:r>
      <w:r>
        <w:rPr>
          <w:rFonts w:ascii="Calibri" w:eastAsia="Calibri" w:hAnsi="Calibri" w:cs="Calibri"/>
        </w:rPr>
        <w:t xml:space="preserve"> </w:t>
      </w:r>
    </w:p>
    <w:p w:rsidR="00CE7FF1" w:rsidRDefault="00CD0DAC">
      <w:pPr>
        <w:numPr>
          <w:ilvl w:val="0"/>
          <w:numId w:val="1"/>
        </w:numPr>
        <w:ind w:right="31" w:hanging="288"/>
      </w:pPr>
      <w:r>
        <w:t>Порядок заключения брака. Государственная регистрация заключения брака.</w:t>
      </w:r>
      <w:r>
        <w:rPr>
          <w:rFonts w:ascii="Calibri" w:eastAsia="Calibri" w:hAnsi="Calibri" w:cs="Calibri"/>
        </w:rPr>
        <w:t xml:space="preserve"> </w:t>
      </w:r>
    </w:p>
    <w:p w:rsidR="00CE7FF1" w:rsidRDefault="00CD0DAC">
      <w:pPr>
        <w:numPr>
          <w:ilvl w:val="0"/>
          <w:numId w:val="1"/>
        </w:numPr>
        <w:ind w:right="31" w:hanging="288"/>
      </w:pPr>
      <w:r>
        <w:t>Основания и порядок признания брака недействительным.</w:t>
      </w:r>
      <w:r>
        <w:rPr>
          <w:rFonts w:ascii="Calibri" w:eastAsia="Calibri" w:hAnsi="Calibri" w:cs="Calibri"/>
        </w:rPr>
        <w:t xml:space="preserve"> </w:t>
      </w:r>
    </w:p>
    <w:p w:rsidR="00CE7FF1" w:rsidRDefault="00CD0DAC">
      <w:pPr>
        <w:numPr>
          <w:ilvl w:val="0"/>
          <w:numId w:val="1"/>
        </w:numPr>
        <w:ind w:right="31" w:hanging="288"/>
      </w:pPr>
      <w:r>
        <w:t>Лица, имеющие право требовать признания брака недействительным. «Добросовестный супруг», защита его прав в случае признания брака недействительным.</w:t>
      </w:r>
      <w:r>
        <w:rPr>
          <w:rFonts w:ascii="Calibri" w:eastAsia="Calibri" w:hAnsi="Calibri" w:cs="Calibri"/>
        </w:rPr>
        <w:t xml:space="preserve"> </w:t>
      </w:r>
    </w:p>
    <w:p w:rsidR="00CE7FF1" w:rsidRDefault="00CD0DAC">
      <w:pPr>
        <w:numPr>
          <w:ilvl w:val="0"/>
          <w:numId w:val="1"/>
        </w:numPr>
        <w:ind w:right="31" w:hanging="288"/>
      </w:pPr>
      <w:r>
        <w:t>Обстоятельства, устраняющие недействительность брака.</w:t>
      </w:r>
      <w:r>
        <w:rPr>
          <w:rFonts w:ascii="Calibri" w:eastAsia="Calibri" w:hAnsi="Calibri" w:cs="Calibri"/>
        </w:rPr>
        <w:t xml:space="preserve"> </w:t>
      </w:r>
    </w:p>
    <w:p w:rsidR="00CE7FF1" w:rsidRDefault="00CD0DAC">
      <w:pPr>
        <w:numPr>
          <w:ilvl w:val="0"/>
          <w:numId w:val="1"/>
        </w:numPr>
        <w:ind w:right="31" w:hanging="288"/>
      </w:pPr>
      <w:r>
        <w:t>Правовые последствия признания брака недействительным.</w:t>
      </w:r>
      <w:r>
        <w:rPr>
          <w:rFonts w:ascii="Calibri" w:eastAsia="Calibri" w:hAnsi="Calibri" w:cs="Calibri"/>
        </w:rPr>
        <w:t xml:space="preserve"> </w:t>
      </w:r>
    </w:p>
    <w:p w:rsidR="00CE7FF1" w:rsidRDefault="00CD0DAC">
      <w:pPr>
        <w:numPr>
          <w:ilvl w:val="0"/>
          <w:numId w:val="1"/>
        </w:numPr>
        <w:ind w:right="31" w:hanging="288"/>
      </w:pPr>
      <w:r>
        <w:t>Понятие, основания и порядок прекращения брака.</w:t>
      </w:r>
      <w:r>
        <w:rPr>
          <w:rFonts w:ascii="Calibri" w:eastAsia="Calibri" w:hAnsi="Calibri" w:cs="Calibri"/>
        </w:rPr>
        <w:t xml:space="preserve"> </w:t>
      </w:r>
    </w:p>
    <w:p w:rsidR="00CE7FF1" w:rsidRDefault="00CD0DAC">
      <w:pPr>
        <w:numPr>
          <w:ilvl w:val="0"/>
          <w:numId w:val="1"/>
        </w:numPr>
        <w:ind w:right="31" w:hanging="288"/>
      </w:pPr>
      <w:r>
        <w:t>Расторжение брака в органах загса.</w:t>
      </w:r>
      <w:r>
        <w:rPr>
          <w:rFonts w:ascii="Calibri" w:eastAsia="Calibri" w:hAnsi="Calibri" w:cs="Calibri"/>
        </w:rPr>
        <w:t xml:space="preserve"> </w:t>
      </w:r>
    </w:p>
    <w:p w:rsidR="00CE7FF1" w:rsidRDefault="00CD0DAC">
      <w:pPr>
        <w:numPr>
          <w:ilvl w:val="0"/>
          <w:numId w:val="1"/>
        </w:numPr>
        <w:ind w:right="31" w:hanging="288"/>
      </w:pPr>
      <w:r>
        <w:t>Расторжение брака в судебном порядке.</w:t>
      </w:r>
      <w:r>
        <w:rPr>
          <w:rFonts w:ascii="Calibri" w:eastAsia="Calibri" w:hAnsi="Calibri" w:cs="Calibri"/>
        </w:rPr>
        <w:t xml:space="preserve"> </w:t>
      </w:r>
    </w:p>
    <w:p w:rsidR="00CE7FF1" w:rsidRDefault="00CD0DAC">
      <w:pPr>
        <w:numPr>
          <w:ilvl w:val="0"/>
          <w:numId w:val="1"/>
        </w:numPr>
        <w:ind w:right="31" w:hanging="288"/>
      </w:pPr>
      <w:r>
        <w:t>Вопросы, разрешаемые судом при вынесении решения о расторжении брака.</w:t>
      </w:r>
      <w:r>
        <w:rPr>
          <w:rFonts w:ascii="Calibri" w:eastAsia="Calibri" w:hAnsi="Calibri" w:cs="Calibri"/>
        </w:rPr>
        <w:t xml:space="preserve"> </w:t>
      </w:r>
    </w:p>
    <w:p w:rsidR="00CE7FF1" w:rsidRDefault="00CD0DAC">
      <w:pPr>
        <w:numPr>
          <w:ilvl w:val="0"/>
          <w:numId w:val="1"/>
        </w:numPr>
        <w:ind w:right="31" w:hanging="288"/>
      </w:pPr>
      <w:r>
        <w:t>Момент прекращения брака при его расторжении. Правовые последствия прекращения брака.</w:t>
      </w:r>
      <w:r>
        <w:rPr>
          <w:rFonts w:ascii="Calibri" w:eastAsia="Calibri" w:hAnsi="Calibri" w:cs="Calibri"/>
        </w:rPr>
        <w:t xml:space="preserve"> </w:t>
      </w:r>
    </w:p>
    <w:p w:rsidR="00CE7FF1" w:rsidRDefault="00CD0DAC">
      <w:pPr>
        <w:numPr>
          <w:ilvl w:val="0"/>
          <w:numId w:val="1"/>
        </w:numPr>
        <w:ind w:right="31" w:hanging="288"/>
      </w:pPr>
      <w:r>
        <w:t>Восстановление брака в случае явки супруга, объявленного умершим или признанного безвестно отсутствующим.</w:t>
      </w:r>
      <w:r>
        <w:rPr>
          <w:rFonts w:ascii="Calibri" w:eastAsia="Calibri" w:hAnsi="Calibri" w:cs="Calibri"/>
        </w:rPr>
        <w:t xml:space="preserve"> </w:t>
      </w:r>
    </w:p>
    <w:p w:rsidR="00CE7FF1" w:rsidRDefault="00CD0DAC">
      <w:pPr>
        <w:numPr>
          <w:ilvl w:val="0"/>
          <w:numId w:val="1"/>
        </w:numPr>
        <w:ind w:right="31" w:hanging="288"/>
      </w:pPr>
      <w:r>
        <w:t>Понятие, виды и значение личных неимущественных прав и обязанностей супругов.</w:t>
      </w:r>
      <w:r>
        <w:rPr>
          <w:rFonts w:ascii="Calibri" w:eastAsia="Calibri" w:hAnsi="Calibri" w:cs="Calibri"/>
        </w:rPr>
        <w:t xml:space="preserve"> </w:t>
      </w:r>
    </w:p>
    <w:p w:rsidR="00CE7FF1" w:rsidRDefault="00CD0DAC">
      <w:pPr>
        <w:numPr>
          <w:ilvl w:val="0"/>
          <w:numId w:val="1"/>
        </w:numPr>
        <w:ind w:right="31" w:hanging="288"/>
      </w:pPr>
      <w:r>
        <w:t>Законный и договорный режим имущества супругов, понятие, особенности.</w:t>
      </w:r>
      <w:r>
        <w:rPr>
          <w:rFonts w:ascii="Calibri" w:eastAsia="Calibri" w:hAnsi="Calibri" w:cs="Calibri"/>
        </w:rPr>
        <w:t xml:space="preserve"> </w:t>
      </w:r>
    </w:p>
    <w:p w:rsidR="00CE7FF1" w:rsidRDefault="00CD0DAC">
      <w:pPr>
        <w:numPr>
          <w:ilvl w:val="0"/>
          <w:numId w:val="1"/>
        </w:numPr>
        <w:ind w:right="31" w:hanging="288"/>
      </w:pPr>
      <w:r>
        <w:t>Общая совместная собственность супругов: понятие, объекты.</w:t>
      </w:r>
      <w:r>
        <w:rPr>
          <w:rFonts w:ascii="Calibri" w:eastAsia="Calibri" w:hAnsi="Calibri" w:cs="Calibri"/>
        </w:rPr>
        <w:t xml:space="preserve"> </w:t>
      </w:r>
    </w:p>
    <w:p w:rsidR="00CE7FF1" w:rsidRDefault="00CD0DAC">
      <w:pPr>
        <w:numPr>
          <w:ilvl w:val="0"/>
          <w:numId w:val="1"/>
        </w:numPr>
        <w:ind w:right="31" w:hanging="288"/>
      </w:pPr>
      <w:r>
        <w:t>Собственность каждого из супругов (раздельная собственность).</w:t>
      </w:r>
      <w:r>
        <w:rPr>
          <w:rFonts w:ascii="Calibri" w:eastAsia="Calibri" w:hAnsi="Calibri" w:cs="Calibri"/>
        </w:rPr>
        <w:t xml:space="preserve"> </w:t>
      </w:r>
    </w:p>
    <w:p w:rsidR="00CE7FF1" w:rsidRDefault="00CD0DAC">
      <w:pPr>
        <w:numPr>
          <w:ilvl w:val="0"/>
          <w:numId w:val="1"/>
        </w:numPr>
        <w:ind w:right="31" w:hanging="288"/>
      </w:pPr>
      <w:r>
        <w:t>Раздел и определение долей при разделе общего имущества супругов: основания, порядок.</w:t>
      </w:r>
      <w:r>
        <w:rPr>
          <w:rFonts w:ascii="Calibri" w:eastAsia="Calibri" w:hAnsi="Calibri" w:cs="Calibri"/>
        </w:rPr>
        <w:t xml:space="preserve"> </w:t>
      </w:r>
    </w:p>
    <w:p w:rsidR="00CE7FF1" w:rsidRDefault="00CD0DAC">
      <w:pPr>
        <w:numPr>
          <w:ilvl w:val="0"/>
          <w:numId w:val="1"/>
        </w:numPr>
        <w:ind w:right="31" w:hanging="288"/>
      </w:pPr>
      <w:r>
        <w:t>Понятие брачного договора и порядок его заключения. Форма брачного договора.</w:t>
      </w:r>
      <w:r>
        <w:rPr>
          <w:rFonts w:ascii="Calibri" w:eastAsia="Calibri" w:hAnsi="Calibri" w:cs="Calibri"/>
        </w:rPr>
        <w:t xml:space="preserve"> </w:t>
      </w:r>
    </w:p>
    <w:p w:rsidR="00CE7FF1" w:rsidRDefault="00CD0DAC">
      <w:pPr>
        <w:numPr>
          <w:ilvl w:val="0"/>
          <w:numId w:val="1"/>
        </w:numPr>
        <w:ind w:right="31" w:hanging="288"/>
      </w:pPr>
      <w:r>
        <w:t>Содержание и срок действия брачного договора.</w:t>
      </w:r>
      <w:r>
        <w:rPr>
          <w:rFonts w:ascii="Calibri" w:eastAsia="Calibri" w:hAnsi="Calibri" w:cs="Calibri"/>
        </w:rPr>
        <w:t xml:space="preserve"> </w:t>
      </w:r>
    </w:p>
    <w:p w:rsidR="00CE7FF1" w:rsidRDefault="00CD0DAC">
      <w:pPr>
        <w:numPr>
          <w:ilvl w:val="0"/>
          <w:numId w:val="1"/>
        </w:numPr>
        <w:ind w:right="31" w:hanging="288"/>
      </w:pPr>
      <w:r>
        <w:t>Изменение и расторжение брачного договора, признание его недействительным: основания, порядок.</w:t>
      </w:r>
      <w:r>
        <w:rPr>
          <w:rFonts w:ascii="Calibri" w:eastAsia="Calibri" w:hAnsi="Calibri" w:cs="Calibri"/>
        </w:rPr>
        <w:t xml:space="preserve"> </w:t>
      </w:r>
    </w:p>
    <w:p w:rsidR="00CE7FF1" w:rsidRDefault="00CD0DAC">
      <w:pPr>
        <w:numPr>
          <w:ilvl w:val="0"/>
          <w:numId w:val="1"/>
        </w:numPr>
        <w:ind w:right="31" w:hanging="288"/>
      </w:pPr>
      <w:r>
        <w:t>Личные и общие обязательства супругов.</w:t>
      </w:r>
      <w:r>
        <w:rPr>
          <w:rFonts w:ascii="Calibri" w:eastAsia="Calibri" w:hAnsi="Calibri" w:cs="Calibri"/>
        </w:rPr>
        <w:t xml:space="preserve"> </w:t>
      </w:r>
    </w:p>
    <w:p w:rsidR="00CE7FF1" w:rsidRDefault="00CD0DAC">
      <w:pPr>
        <w:numPr>
          <w:ilvl w:val="0"/>
          <w:numId w:val="1"/>
        </w:numPr>
        <w:ind w:right="31" w:hanging="288"/>
      </w:pPr>
      <w:r>
        <w:t>Ответственность супруга по личным обязательствам и общим обязательствам.</w:t>
      </w:r>
      <w:r>
        <w:rPr>
          <w:rFonts w:ascii="Calibri" w:eastAsia="Calibri" w:hAnsi="Calibri" w:cs="Calibri"/>
        </w:rPr>
        <w:t xml:space="preserve"> </w:t>
      </w:r>
    </w:p>
    <w:p w:rsidR="00CE7FF1" w:rsidRDefault="00CD0DAC">
      <w:pPr>
        <w:numPr>
          <w:ilvl w:val="0"/>
          <w:numId w:val="1"/>
        </w:numPr>
        <w:ind w:right="31" w:hanging="288"/>
      </w:pPr>
      <w:r>
        <w:t>Ответственность супругов за вред, причиненный их несовершеннолетними детьми.</w:t>
      </w:r>
      <w:r>
        <w:rPr>
          <w:rFonts w:ascii="Calibri" w:eastAsia="Calibri" w:hAnsi="Calibri" w:cs="Calibri"/>
        </w:rPr>
        <w:t xml:space="preserve"> </w:t>
      </w:r>
    </w:p>
    <w:p w:rsidR="00CE7FF1" w:rsidRDefault="00CD0DAC">
      <w:pPr>
        <w:numPr>
          <w:ilvl w:val="0"/>
          <w:numId w:val="1"/>
        </w:numPr>
        <w:ind w:right="31" w:hanging="288"/>
      </w:pPr>
      <w:r>
        <w:t xml:space="preserve">Установление происхождения детей. Добровольное установление отцовства. Установление отцовства в судебном порядке. </w:t>
      </w:r>
    </w:p>
    <w:p w:rsidR="00CE7FF1" w:rsidRDefault="00CD0DAC">
      <w:pPr>
        <w:ind w:left="29" w:right="31"/>
      </w:pPr>
      <w:r>
        <w:t>Оспаривание отцовства (материнства).</w:t>
      </w:r>
      <w:r>
        <w:rPr>
          <w:rFonts w:ascii="Calibri" w:eastAsia="Calibri" w:hAnsi="Calibri" w:cs="Calibri"/>
        </w:rPr>
        <w:t xml:space="preserve"> </w:t>
      </w:r>
    </w:p>
    <w:p w:rsidR="00CE7FF1" w:rsidRDefault="00CD0DAC">
      <w:pPr>
        <w:numPr>
          <w:ilvl w:val="0"/>
          <w:numId w:val="1"/>
        </w:numPr>
        <w:ind w:right="31" w:hanging="288"/>
      </w:pPr>
      <w:r>
        <w:t>Установление происхождения детей, родившихся от лиц, не состоящих в браке.</w:t>
      </w:r>
      <w:r>
        <w:rPr>
          <w:rFonts w:ascii="Calibri" w:eastAsia="Calibri" w:hAnsi="Calibri" w:cs="Calibri"/>
        </w:rPr>
        <w:t xml:space="preserve"> </w:t>
      </w:r>
    </w:p>
    <w:p w:rsidR="00CE7FF1" w:rsidRDefault="00CD0DAC">
      <w:pPr>
        <w:numPr>
          <w:ilvl w:val="0"/>
          <w:numId w:val="1"/>
        </w:numPr>
        <w:ind w:right="31" w:hanging="288"/>
      </w:pPr>
      <w:r>
        <w:t>Установление происхождения детей, родившихся в результате применения искусственных методов репродукции.</w:t>
      </w:r>
      <w:r>
        <w:rPr>
          <w:rFonts w:ascii="Calibri" w:eastAsia="Calibri" w:hAnsi="Calibri" w:cs="Calibri"/>
        </w:rPr>
        <w:t xml:space="preserve"> </w:t>
      </w:r>
    </w:p>
    <w:p w:rsidR="00CE7FF1" w:rsidRDefault="00CD0DAC">
      <w:pPr>
        <w:numPr>
          <w:ilvl w:val="0"/>
          <w:numId w:val="1"/>
        </w:numPr>
        <w:ind w:right="31" w:hanging="288"/>
      </w:pPr>
      <w:r>
        <w:t>Личные неимущественные и имущественные права ребенка.</w:t>
      </w:r>
      <w:r>
        <w:rPr>
          <w:rFonts w:ascii="Calibri" w:eastAsia="Calibri" w:hAnsi="Calibri" w:cs="Calibri"/>
        </w:rPr>
        <w:t xml:space="preserve"> </w:t>
      </w:r>
    </w:p>
    <w:p w:rsidR="00CE7FF1" w:rsidRDefault="00CD0DAC">
      <w:pPr>
        <w:numPr>
          <w:ilvl w:val="0"/>
          <w:numId w:val="1"/>
        </w:numPr>
        <w:ind w:right="31" w:hanging="288"/>
      </w:pPr>
      <w:r>
        <w:t>Права и обязанности родителей.</w:t>
      </w:r>
      <w:r>
        <w:rPr>
          <w:rFonts w:ascii="Calibri" w:eastAsia="Calibri" w:hAnsi="Calibri" w:cs="Calibri"/>
        </w:rPr>
        <w:t xml:space="preserve"> </w:t>
      </w:r>
    </w:p>
    <w:p w:rsidR="00CE7FF1" w:rsidRDefault="00CD0DAC">
      <w:pPr>
        <w:numPr>
          <w:ilvl w:val="0"/>
          <w:numId w:val="1"/>
        </w:numPr>
        <w:ind w:right="31" w:hanging="288"/>
      </w:pPr>
      <w:r>
        <w:t>Осуществление родительских прав несовершеннолетними родителями.</w:t>
      </w:r>
      <w:r>
        <w:rPr>
          <w:rFonts w:ascii="Calibri" w:eastAsia="Calibri" w:hAnsi="Calibri" w:cs="Calibri"/>
        </w:rPr>
        <w:t xml:space="preserve"> </w:t>
      </w:r>
    </w:p>
    <w:p w:rsidR="00CE7FF1" w:rsidRDefault="00CD0DAC">
      <w:pPr>
        <w:numPr>
          <w:ilvl w:val="0"/>
          <w:numId w:val="1"/>
        </w:numPr>
        <w:ind w:right="31" w:hanging="288"/>
      </w:pPr>
      <w:r>
        <w:t>Лишение родительских прав: основания, порядок, правовые последствия. Восстановление в родительских правах.</w:t>
      </w:r>
      <w:r>
        <w:rPr>
          <w:rFonts w:ascii="Calibri" w:eastAsia="Calibri" w:hAnsi="Calibri" w:cs="Calibri"/>
        </w:rPr>
        <w:t xml:space="preserve"> </w:t>
      </w:r>
    </w:p>
    <w:p w:rsidR="00CE7FF1" w:rsidRDefault="00CD0DAC">
      <w:pPr>
        <w:numPr>
          <w:ilvl w:val="0"/>
          <w:numId w:val="1"/>
        </w:numPr>
        <w:ind w:right="31" w:hanging="288"/>
      </w:pPr>
      <w:r>
        <w:t>Ограничение родительских прав: основание, порядок, правовые последствия. Отмена ограничения родительских прав.</w:t>
      </w:r>
      <w:r>
        <w:rPr>
          <w:rFonts w:ascii="Calibri" w:eastAsia="Calibri" w:hAnsi="Calibri" w:cs="Calibri"/>
        </w:rPr>
        <w:t xml:space="preserve"> </w:t>
      </w:r>
      <w:r>
        <w:t>35. Алиментные обязательства: понятие, виды, основания возникновения, содержание. Способы и порядок исполнения алиментных обязательств.</w:t>
      </w:r>
      <w:r>
        <w:rPr>
          <w:rFonts w:ascii="Calibri" w:eastAsia="Calibri" w:hAnsi="Calibri" w:cs="Calibri"/>
        </w:rPr>
        <w:t xml:space="preserve"> </w:t>
      </w:r>
    </w:p>
    <w:p w:rsidR="00CE7FF1" w:rsidRDefault="00CD0DAC">
      <w:pPr>
        <w:numPr>
          <w:ilvl w:val="0"/>
          <w:numId w:val="2"/>
        </w:numPr>
        <w:ind w:right="31" w:hanging="288"/>
      </w:pPr>
      <w:r>
        <w:t>Порядок и форма предоставления родителями содержания несовершеннолетним детям. Размер алиментов взыскиваемых на содержание детей в судебном порядке. Изменение размера выплачиваемых на несовершеннолетних детей алиментов.</w:t>
      </w:r>
      <w:r>
        <w:rPr>
          <w:rFonts w:ascii="Calibri" w:eastAsia="Calibri" w:hAnsi="Calibri" w:cs="Calibri"/>
        </w:rPr>
        <w:t xml:space="preserve"> </w:t>
      </w:r>
    </w:p>
    <w:p w:rsidR="00CE7FF1" w:rsidRDefault="00CD0DAC">
      <w:pPr>
        <w:numPr>
          <w:ilvl w:val="0"/>
          <w:numId w:val="2"/>
        </w:numPr>
        <w:ind w:right="31" w:hanging="288"/>
      </w:pPr>
      <w:r>
        <w:t>Виды заработка и (или) иного дохода, из которых производится удержание алиментов на несовершеннолетних детей. Виды дохода, с которых алименты не удерживаются.</w:t>
      </w:r>
      <w:r>
        <w:rPr>
          <w:rFonts w:ascii="Calibri" w:eastAsia="Calibri" w:hAnsi="Calibri" w:cs="Calibri"/>
        </w:rPr>
        <w:t xml:space="preserve"> </w:t>
      </w:r>
    </w:p>
    <w:p w:rsidR="00CE7FF1" w:rsidRDefault="00CD0DAC">
      <w:pPr>
        <w:numPr>
          <w:ilvl w:val="0"/>
          <w:numId w:val="2"/>
        </w:numPr>
        <w:ind w:right="31" w:hanging="288"/>
      </w:pPr>
      <w:r>
        <w:t>Алименты на детей оставшихся без попечения родителей.</w:t>
      </w:r>
      <w:r>
        <w:rPr>
          <w:rFonts w:ascii="Calibri" w:eastAsia="Calibri" w:hAnsi="Calibri" w:cs="Calibri"/>
        </w:rPr>
        <w:t xml:space="preserve"> </w:t>
      </w:r>
    </w:p>
    <w:p w:rsidR="00CE7FF1" w:rsidRDefault="00CD0DAC">
      <w:pPr>
        <w:numPr>
          <w:ilvl w:val="0"/>
          <w:numId w:val="2"/>
        </w:numPr>
        <w:ind w:right="31" w:hanging="288"/>
      </w:pPr>
      <w:r>
        <w:t>Алименты, взыскиваемые на совершеннолетних детей.</w:t>
      </w:r>
      <w:r>
        <w:rPr>
          <w:rFonts w:ascii="Calibri" w:eastAsia="Calibri" w:hAnsi="Calibri" w:cs="Calibri"/>
        </w:rPr>
        <w:t xml:space="preserve"> </w:t>
      </w:r>
    </w:p>
    <w:p w:rsidR="00CE7FF1" w:rsidRDefault="00CD0DAC">
      <w:pPr>
        <w:numPr>
          <w:ilvl w:val="0"/>
          <w:numId w:val="2"/>
        </w:numPr>
        <w:ind w:right="31" w:hanging="288"/>
      </w:pPr>
      <w:r>
        <w:t>Обязанность совершеннолетних детей по содержанию родителей: основания, определение размера алиментов, освобождение от обязанностей. Участие в дополнительных расходах.</w:t>
      </w:r>
      <w:r>
        <w:rPr>
          <w:rFonts w:ascii="Calibri" w:eastAsia="Calibri" w:hAnsi="Calibri" w:cs="Calibri"/>
        </w:rPr>
        <w:t xml:space="preserve"> </w:t>
      </w:r>
    </w:p>
    <w:p w:rsidR="00CE7FF1" w:rsidRDefault="00CD0DAC">
      <w:pPr>
        <w:numPr>
          <w:ilvl w:val="0"/>
          <w:numId w:val="2"/>
        </w:numPr>
        <w:ind w:right="31" w:hanging="288"/>
      </w:pPr>
      <w:r>
        <w:t>Алиментные обязательства супругов и бывших супругов по содержанию: основания, порядок, размер алиментов. Ограничение обязанности по содержанию сроком. Освобождение от обязанности уплаты алиментов.</w:t>
      </w:r>
      <w:r>
        <w:rPr>
          <w:rFonts w:ascii="Calibri" w:eastAsia="Calibri" w:hAnsi="Calibri" w:cs="Calibri"/>
        </w:rPr>
        <w:t xml:space="preserve"> </w:t>
      </w:r>
    </w:p>
    <w:p w:rsidR="00CE7FF1" w:rsidRDefault="00CD0DAC">
      <w:pPr>
        <w:numPr>
          <w:ilvl w:val="0"/>
          <w:numId w:val="2"/>
        </w:numPr>
        <w:ind w:right="31" w:hanging="288"/>
      </w:pPr>
      <w:r>
        <w:t>Алиментные обязательства других членов семьи: виды, порядок, размер, освобождение от обязанности по содержанию.</w:t>
      </w:r>
      <w:r>
        <w:rPr>
          <w:rFonts w:ascii="Calibri" w:eastAsia="Calibri" w:hAnsi="Calibri" w:cs="Calibri"/>
        </w:rPr>
        <w:t xml:space="preserve"> </w:t>
      </w:r>
      <w:r>
        <w:t>43. Соглашение об уплате алиментов: понятие, форма, содержание, порядок заключения, исполнения, изменения, расторжения, признание недействительным.</w:t>
      </w:r>
      <w:r>
        <w:rPr>
          <w:rFonts w:ascii="Calibri" w:eastAsia="Calibri" w:hAnsi="Calibri" w:cs="Calibri"/>
        </w:rPr>
        <w:t xml:space="preserve"> </w:t>
      </w:r>
    </w:p>
    <w:p w:rsidR="00CE7FF1" w:rsidRDefault="00CD0DAC">
      <w:pPr>
        <w:numPr>
          <w:ilvl w:val="0"/>
          <w:numId w:val="3"/>
        </w:numPr>
        <w:ind w:right="31" w:hanging="288"/>
      </w:pPr>
      <w:r>
        <w:t>Порядок уплаты и взыскания алиментов. Судебный порядок взыскания алиментов. Взыскание алиментов до разрешения спора судом.</w:t>
      </w:r>
      <w:r>
        <w:rPr>
          <w:rFonts w:ascii="Calibri" w:eastAsia="Calibri" w:hAnsi="Calibri" w:cs="Calibri"/>
        </w:rPr>
        <w:t xml:space="preserve"> </w:t>
      </w:r>
    </w:p>
    <w:p w:rsidR="00CE7FF1" w:rsidRDefault="00CD0DAC">
      <w:pPr>
        <w:numPr>
          <w:ilvl w:val="0"/>
          <w:numId w:val="3"/>
        </w:numPr>
        <w:ind w:right="31" w:hanging="288"/>
      </w:pPr>
      <w:r>
        <w:t>Прекращение алиментных обязательств.</w:t>
      </w:r>
      <w:r>
        <w:rPr>
          <w:rFonts w:ascii="Calibri" w:eastAsia="Calibri" w:hAnsi="Calibri" w:cs="Calibri"/>
        </w:rPr>
        <w:t xml:space="preserve"> </w:t>
      </w:r>
    </w:p>
    <w:p w:rsidR="00CE7FF1" w:rsidRDefault="00CD0DAC">
      <w:pPr>
        <w:numPr>
          <w:ilvl w:val="0"/>
          <w:numId w:val="3"/>
        </w:numPr>
        <w:ind w:right="31" w:hanging="288"/>
      </w:pPr>
      <w:r>
        <w:t>Выявление и устройство детей, оставшихся без попечения родителей.</w:t>
      </w:r>
      <w:r>
        <w:rPr>
          <w:rFonts w:ascii="Calibri" w:eastAsia="Calibri" w:hAnsi="Calibri" w:cs="Calibri"/>
        </w:rPr>
        <w:t xml:space="preserve"> </w:t>
      </w:r>
    </w:p>
    <w:p w:rsidR="00CE7FF1" w:rsidRDefault="00CD0DAC">
      <w:pPr>
        <w:numPr>
          <w:ilvl w:val="0"/>
          <w:numId w:val="3"/>
        </w:numPr>
        <w:ind w:right="31" w:hanging="288"/>
      </w:pPr>
      <w:r>
        <w:t>Усыновление (удочерение) детей: понятие, условия и порядок усыновления. Лица, имеющие право быть усыновителями. Правовые последствия усыновления.</w:t>
      </w:r>
      <w:r>
        <w:rPr>
          <w:rFonts w:ascii="Calibri" w:eastAsia="Calibri" w:hAnsi="Calibri" w:cs="Calibri"/>
        </w:rPr>
        <w:t xml:space="preserve"> </w:t>
      </w:r>
    </w:p>
    <w:p w:rsidR="00CE7FF1" w:rsidRDefault="00CD0DAC">
      <w:pPr>
        <w:numPr>
          <w:ilvl w:val="0"/>
          <w:numId w:val="3"/>
        </w:numPr>
        <w:ind w:right="31" w:hanging="288"/>
      </w:pPr>
      <w:r>
        <w:t>Тайна усыновления ребенка и ее обеспечение. Отмена усыновления: основания, порядок, правовые последствия.</w:t>
      </w:r>
      <w:r>
        <w:rPr>
          <w:rFonts w:ascii="Calibri" w:eastAsia="Calibri" w:hAnsi="Calibri" w:cs="Calibri"/>
        </w:rPr>
        <w:t xml:space="preserve"> </w:t>
      </w:r>
    </w:p>
    <w:p w:rsidR="00CE7FF1" w:rsidRDefault="00CD0DAC">
      <w:pPr>
        <w:numPr>
          <w:ilvl w:val="0"/>
          <w:numId w:val="3"/>
        </w:numPr>
        <w:ind w:right="31" w:hanging="288"/>
      </w:pPr>
      <w:r>
        <w:t>Опека и попечительство над детьми: основания и порядок установления.</w:t>
      </w:r>
      <w:r>
        <w:rPr>
          <w:rFonts w:ascii="Calibri" w:eastAsia="Calibri" w:hAnsi="Calibri" w:cs="Calibri"/>
        </w:rPr>
        <w:t xml:space="preserve"> </w:t>
      </w:r>
    </w:p>
    <w:p w:rsidR="00CE7FF1" w:rsidRDefault="00CD0DAC">
      <w:pPr>
        <w:numPr>
          <w:ilvl w:val="0"/>
          <w:numId w:val="3"/>
        </w:numPr>
        <w:ind w:right="31" w:hanging="288"/>
      </w:pPr>
      <w:r>
        <w:t xml:space="preserve">Права и обязанности опекунов (попечителей). Права </w:t>
      </w:r>
      <w:proofErr w:type="gramStart"/>
      <w:r>
        <w:t>детей</w:t>
      </w:r>
      <w:proofErr w:type="gramEnd"/>
      <w:r>
        <w:t xml:space="preserve"> находящихся под опекой (попечительством).</w:t>
      </w:r>
      <w:r>
        <w:rPr>
          <w:rFonts w:ascii="Calibri" w:eastAsia="Calibri" w:hAnsi="Calibri" w:cs="Calibri"/>
        </w:rPr>
        <w:t xml:space="preserve"> </w:t>
      </w:r>
    </w:p>
    <w:p w:rsidR="00CE7FF1" w:rsidRDefault="00CD0DAC">
      <w:pPr>
        <w:numPr>
          <w:ilvl w:val="0"/>
          <w:numId w:val="3"/>
        </w:numPr>
        <w:ind w:right="31" w:hanging="288"/>
      </w:pPr>
      <w:r>
        <w:t>Приемная семья: понятие и порядок образования. Содержание договора о передаче ребенка (детей) в приемную семью.</w:t>
      </w:r>
      <w:r>
        <w:rPr>
          <w:rFonts w:ascii="Calibri" w:eastAsia="Calibri" w:hAnsi="Calibri" w:cs="Calibri"/>
        </w:rPr>
        <w:t xml:space="preserve"> </w:t>
      </w:r>
    </w:p>
    <w:p w:rsidR="00CE7FF1" w:rsidRDefault="00CD0DAC">
      <w:pPr>
        <w:numPr>
          <w:ilvl w:val="0"/>
          <w:numId w:val="3"/>
        </w:numPr>
        <w:ind w:right="31" w:hanging="288"/>
      </w:pPr>
      <w:r>
        <w:t>Права и обязанности приемных родителей. Права ребенка, переданного в приемную семью.</w:t>
      </w:r>
      <w:r>
        <w:rPr>
          <w:rFonts w:ascii="Calibri" w:eastAsia="Calibri" w:hAnsi="Calibri" w:cs="Calibri"/>
        </w:rPr>
        <w:t xml:space="preserve"> </w:t>
      </w:r>
    </w:p>
    <w:p w:rsidR="00CE7FF1" w:rsidRDefault="00CD0DAC">
      <w:pPr>
        <w:numPr>
          <w:ilvl w:val="0"/>
          <w:numId w:val="3"/>
        </w:numPr>
        <w:spacing w:after="1254"/>
        <w:ind w:right="31" w:hanging="288"/>
      </w:pPr>
      <w:r>
        <w:t>Основания применения к семейным отношениям норм иностранного семейного права.</w:t>
      </w:r>
      <w:r>
        <w:rPr>
          <w:rFonts w:ascii="Calibri" w:eastAsia="Calibri" w:hAnsi="Calibri" w:cs="Calibri"/>
        </w:rPr>
        <w:t xml:space="preserve"> </w:t>
      </w:r>
    </w:p>
    <w:p w:rsidR="00CE7FF1" w:rsidRDefault="00CD0DAC">
      <w:pPr>
        <w:spacing w:after="0" w:line="259" w:lineRule="auto"/>
        <w:ind w:left="19" w:right="31" w:firstLine="0"/>
      </w:pPr>
      <w:r>
        <w:rPr>
          <w:rFonts w:ascii="Calibri" w:eastAsia="Calibri" w:hAnsi="Calibri" w:cs="Calibri"/>
          <w:sz w:val="22"/>
        </w:rPr>
        <w:lastRenderedPageBreak/>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0" w:right="1249" w:firstLine="0"/>
        <w:jc w:val="right"/>
      </w:pPr>
      <w:r>
        <w:rPr>
          <w:rFonts w:ascii="Calibri" w:eastAsia="Calibri" w:hAnsi="Calibri" w:cs="Calibri"/>
          <w:sz w:val="22"/>
        </w:rPr>
        <w:t xml:space="preserve"> </w:t>
      </w:r>
      <w:r>
        <w:rPr>
          <w:rFonts w:ascii="Calibri" w:eastAsia="Calibri" w:hAnsi="Calibri" w:cs="Calibri"/>
          <w:sz w:val="22"/>
        </w:rPr>
        <w:tab/>
        <w:t xml:space="preserve"> </w:t>
      </w:r>
    </w:p>
    <w:tbl>
      <w:tblPr>
        <w:tblStyle w:val="TableGrid"/>
        <w:tblW w:w="10276" w:type="dxa"/>
        <w:tblInd w:w="0" w:type="dxa"/>
        <w:tblCellMar>
          <w:top w:w="43" w:type="dxa"/>
          <w:left w:w="34" w:type="dxa"/>
          <w:right w:w="201" w:type="dxa"/>
        </w:tblCellMar>
        <w:tblLook w:val="04A0" w:firstRow="1" w:lastRow="0" w:firstColumn="1" w:lastColumn="0" w:noHBand="0" w:noVBand="1"/>
      </w:tblPr>
      <w:tblGrid>
        <w:gridCol w:w="10276"/>
      </w:tblGrid>
      <w:tr w:rsidR="00CE7FF1">
        <w:trPr>
          <w:trHeight w:val="1138"/>
        </w:trPr>
        <w:tc>
          <w:tcPr>
            <w:tcW w:w="10276" w:type="dxa"/>
            <w:tcBorders>
              <w:top w:val="single" w:sz="8" w:space="0" w:color="000000"/>
              <w:left w:val="single" w:sz="8" w:space="0" w:color="000000"/>
              <w:bottom w:val="single" w:sz="8" w:space="0" w:color="000000"/>
              <w:right w:val="single" w:sz="8" w:space="0" w:color="000000"/>
            </w:tcBorders>
          </w:tcPr>
          <w:p w:rsidR="00CE7FF1" w:rsidRDefault="00CD0DAC">
            <w:pPr>
              <w:numPr>
                <w:ilvl w:val="0"/>
                <w:numId w:val="8"/>
              </w:numPr>
              <w:pBdr>
                <w:top w:val="none" w:sz="0" w:space="0" w:color="auto"/>
                <w:left w:val="none" w:sz="0" w:space="0" w:color="auto"/>
                <w:bottom w:val="none" w:sz="0" w:space="0" w:color="auto"/>
                <w:right w:val="none" w:sz="0" w:space="0" w:color="auto"/>
              </w:pBdr>
              <w:spacing w:after="0" w:line="259" w:lineRule="auto"/>
              <w:ind w:firstLine="0"/>
            </w:pPr>
            <w:r>
              <w:t>Правовое регулирование брака и развода с участием иностранных граждан и лиц без гражданства.</w:t>
            </w:r>
            <w:r>
              <w:rPr>
                <w:rFonts w:ascii="Calibri" w:eastAsia="Calibri" w:hAnsi="Calibri" w:cs="Calibri"/>
              </w:rPr>
              <w:t xml:space="preserve"> </w:t>
            </w:r>
          </w:p>
          <w:p w:rsidR="00CE7FF1" w:rsidRDefault="00CD0DAC">
            <w:pPr>
              <w:numPr>
                <w:ilvl w:val="0"/>
                <w:numId w:val="8"/>
              </w:numPr>
              <w:pBdr>
                <w:top w:val="none" w:sz="0" w:space="0" w:color="auto"/>
                <w:left w:val="none" w:sz="0" w:space="0" w:color="auto"/>
                <w:bottom w:val="none" w:sz="0" w:space="0" w:color="auto"/>
                <w:right w:val="none" w:sz="0" w:space="0" w:color="auto"/>
              </w:pBdr>
              <w:spacing w:line="237" w:lineRule="auto"/>
              <w:ind w:firstLine="0"/>
            </w:pPr>
            <w:r>
              <w:t>Правовое регулирование личных неимущественных и имущественных отношений супругов при наличии иностранного элемента.</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rPr>
              <w:t xml:space="preserve"> </w:t>
            </w:r>
          </w:p>
        </w:tc>
      </w:tr>
      <w:tr w:rsidR="00CE7FF1">
        <w:trPr>
          <w:trHeight w:val="274"/>
        </w:trPr>
        <w:tc>
          <w:tcPr>
            <w:tcW w:w="1027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73" w:firstLine="0"/>
              <w:jc w:val="center"/>
            </w:pPr>
            <w:r>
              <w:rPr>
                <w:b/>
              </w:rPr>
              <w:t>5.3. Оценочные материалы (оценочные средства)</w:t>
            </w:r>
            <w:r>
              <w:rPr>
                <w:rFonts w:ascii="Calibri" w:eastAsia="Calibri" w:hAnsi="Calibri" w:cs="Calibri"/>
              </w:rPr>
              <w:t xml:space="preserve"> </w:t>
            </w:r>
          </w:p>
        </w:tc>
      </w:tr>
      <w:tr w:rsidR="00CE7FF1">
        <w:trPr>
          <w:trHeight w:val="279"/>
        </w:trPr>
        <w:tc>
          <w:tcPr>
            <w:tcW w:w="1027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Материалы оценочных средств представлены в приложении 1 к РПД.</w:t>
            </w:r>
            <w:r>
              <w:rPr>
                <w:rFonts w:ascii="Calibri" w:eastAsia="Calibri" w:hAnsi="Calibri" w:cs="Calibri"/>
              </w:rPr>
              <w:t xml:space="preserve"> </w:t>
            </w:r>
          </w:p>
        </w:tc>
      </w:tr>
      <w:tr w:rsidR="00CE7FF1">
        <w:trPr>
          <w:trHeight w:val="278"/>
        </w:trPr>
        <w:tc>
          <w:tcPr>
            <w:tcW w:w="1027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67" w:firstLine="0"/>
              <w:jc w:val="center"/>
            </w:pPr>
            <w:r>
              <w:rPr>
                <w:b/>
              </w:rPr>
              <w:t>5.4. Перечень видов оценочных средств</w:t>
            </w:r>
            <w:r>
              <w:rPr>
                <w:rFonts w:ascii="Calibri" w:eastAsia="Calibri" w:hAnsi="Calibri" w:cs="Calibri"/>
              </w:rPr>
              <w:t xml:space="preserve"> </w:t>
            </w:r>
          </w:p>
        </w:tc>
      </w:tr>
      <w:tr w:rsidR="00CE7FF1">
        <w:trPr>
          <w:trHeight w:val="475"/>
        </w:trPr>
        <w:tc>
          <w:tcPr>
            <w:tcW w:w="1027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jc w:val="both"/>
            </w:pPr>
            <w:r>
              <w:t xml:space="preserve">Вопросы к </w:t>
            </w:r>
            <w:proofErr w:type="spellStart"/>
            <w:r>
              <w:t>блиц-опросу;Тестовые</w:t>
            </w:r>
            <w:proofErr w:type="spellEnd"/>
            <w:r>
              <w:t xml:space="preserve"> </w:t>
            </w:r>
            <w:proofErr w:type="spellStart"/>
            <w:r>
              <w:t>задания;Кейс-задания;Вопросы</w:t>
            </w:r>
            <w:proofErr w:type="spellEnd"/>
            <w:r>
              <w:t xml:space="preserve"> для коллоквиума; Темы для </w:t>
            </w:r>
            <w:proofErr w:type="spellStart"/>
            <w:r>
              <w:t>собеседования;Темы</w:t>
            </w:r>
            <w:proofErr w:type="spellEnd"/>
            <w:r>
              <w:t xml:space="preserve"> для дискуссии; Темы  доклада; Темы реферата; Темы эссе;  Вопросы для промежуточной аттестации</w:t>
            </w:r>
            <w:r>
              <w:rPr>
                <w:rFonts w:ascii="Calibri" w:eastAsia="Calibri" w:hAnsi="Calibri" w:cs="Calibri"/>
              </w:rPr>
              <w:t xml:space="preserve"> </w:t>
            </w:r>
          </w:p>
        </w:tc>
      </w:tr>
    </w:tbl>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jc w:val="both"/>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22"/>
          <w:u w:val="single" w:color="000000"/>
        </w:rPr>
        <w:t xml:space="preserve"> </w:t>
      </w:r>
      <w:r>
        <w:rPr>
          <w:rFonts w:ascii="Calibri" w:eastAsia="Calibri" w:hAnsi="Calibri" w:cs="Calibri"/>
          <w:sz w:val="22"/>
          <w:u w:val="single" w:color="000000"/>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9" w:type="dxa"/>
        </w:tblCellMar>
        <w:tblLook w:val="04A0" w:firstRow="1" w:lastRow="0" w:firstColumn="1" w:lastColumn="0" w:noHBand="0" w:noVBand="1"/>
      </w:tblPr>
      <w:tblGrid>
        <w:gridCol w:w="752"/>
        <w:gridCol w:w="28"/>
        <w:gridCol w:w="1792"/>
        <w:gridCol w:w="4154"/>
        <w:gridCol w:w="2256"/>
        <w:gridCol w:w="1290"/>
      </w:tblGrid>
      <w:tr w:rsidR="00CE7FF1">
        <w:trPr>
          <w:trHeight w:val="274"/>
        </w:trPr>
        <w:tc>
          <w:tcPr>
            <w:tcW w:w="10272" w:type="dxa"/>
            <w:gridSpan w:val="6"/>
            <w:tcBorders>
              <w:top w:val="nil"/>
              <w:left w:val="single" w:sz="8" w:space="0" w:color="000000"/>
              <w:bottom w:val="single" w:sz="8" w:space="0" w:color="000000"/>
              <w:right w:val="single" w:sz="8" w:space="0" w:color="000000"/>
            </w:tcBorders>
            <w:shd w:val="clear" w:color="auto" w:fill="D3D3D3"/>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1" w:firstLine="0"/>
              <w:jc w:val="center"/>
            </w:pPr>
            <w:r>
              <w:rPr>
                <w:b/>
              </w:rPr>
              <w:t>6. УЧЕБНО-МЕТОДИЧЕСКОЕ И ИНФОРМАЦИОННОЕ ОБЕСПЕЧЕНИЕ ДИСЦИПЛИНЫ (МОДУЛЯ)</w:t>
            </w:r>
            <w:r>
              <w:rPr>
                <w:rFonts w:ascii="Calibri" w:eastAsia="Calibri" w:hAnsi="Calibri" w:cs="Calibri"/>
              </w:rPr>
              <w:t xml:space="preserve"> </w:t>
            </w:r>
          </w:p>
        </w:tc>
      </w:tr>
      <w:tr w:rsidR="00CE7FF1">
        <w:trPr>
          <w:trHeight w:val="281"/>
        </w:trPr>
        <w:tc>
          <w:tcPr>
            <w:tcW w:w="10272" w:type="dxa"/>
            <w:gridSpan w:val="6"/>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 w:firstLine="0"/>
              <w:jc w:val="center"/>
            </w:pPr>
            <w:r>
              <w:rPr>
                <w:b/>
              </w:rPr>
              <w:t>6.1. Рекомендуемая литература</w:t>
            </w:r>
            <w:r>
              <w:rPr>
                <w:rFonts w:ascii="Calibri" w:eastAsia="Calibri" w:hAnsi="Calibri" w:cs="Calibri"/>
              </w:rPr>
              <w:t xml:space="preserve"> </w:t>
            </w:r>
          </w:p>
        </w:tc>
      </w:tr>
      <w:tr w:rsidR="00CE7FF1">
        <w:trPr>
          <w:trHeight w:val="274"/>
        </w:trPr>
        <w:tc>
          <w:tcPr>
            <w:tcW w:w="10272" w:type="dxa"/>
            <w:gridSpan w:val="6"/>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 w:firstLine="0"/>
              <w:jc w:val="center"/>
            </w:pPr>
            <w:r>
              <w:rPr>
                <w:b/>
              </w:rPr>
              <w:t>6.1.1. Основная литература</w:t>
            </w:r>
            <w:r>
              <w:rPr>
                <w:rFonts w:ascii="Calibri" w:eastAsia="Calibri" w:hAnsi="Calibri" w:cs="Calibri"/>
              </w:rPr>
              <w:t xml:space="preserve"> </w:t>
            </w:r>
          </w:p>
        </w:tc>
      </w:tr>
      <w:tr w:rsidR="00CE7FF1" w:rsidTr="00111F5F">
        <w:trPr>
          <w:trHeight w:val="278"/>
        </w:trPr>
        <w:tc>
          <w:tcPr>
            <w:tcW w:w="75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31" w:firstLine="0"/>
            </w:pPr>
            <w:r>
              <w:rPr>
                <w:rFonts w:ascii="Calibri" w:eastAsia="Calibri" w:hAnsi="Calibri" w:cs="Calibri"/>
                <w:sz w:val="22"/>
              </w:rPr>
              <w:t xml:space="preserve"> </w:t>
            </w:r>
          </w:p>
        </w:tc>
        <w:tc>
          <w:tcPr>
            <w:tcW w:w="1820"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38" w:firstLine="0"/>
              <w:jc w:val="both"/>
            </w:pPr>
            <w:r>
              <w:t>Авторы, составители</w:t>
            </w:r>
            <w:r>
              <w:rPr>
                <w:rFonts w:ascii="Calibri" w:eastAsia="Calibri" w:hAnsi="Calibri" w:cs="Calibri"/>
              </w:rPr>
              <w:t xml:space="preserve"> </w:t>
            </w:r>
          </w:p>
        </w:tc>
        <w:tc>
          <w:tcPr>
            <w:tcW w:w="4154"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3" w:firstLine="0"/>
              <w:jc w:val="center"/>
            </w:pPr>
            <w:r>
              <w:t>Заглавие</w:t>
            </w:r>
            <w:r>
              <w:rPr>
                <w:rFonts w:ascii="Calibri" w:eastAsia="Calibri" w:hAnsi="Calibri" w:cs="Calibri"/>
              </w:rPr>
              <w:t xml:space="preserve"> </w:t>
            </w:r>
          </w:p>
        </w:tc>
        <w:tc>
          <w:tcPr>
            <w:tcW w:w="225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4" w:firstLine="0"/>
              <w:jc w:val="center"/>
            </w:pPr>
            <w:r>
              <w:t>Издательство, год</w:t>
            </w:r>
            <w:r>
              <w:rPr>
                <w:rFonts w:ascii="Calibri" w:eastAsia="Calibri" w:hAnsi="Calibri" w:cs="Calibri"/>
              </w:rPr>
              <w:t xml:space="preserve"> </w:t>
            </w:r>
          </w:p>
        </w:tc>
        <w:tc>
          <w:tcPr>
            <w:tcW w:w="129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73" w:firstLine="0"/>
            </w:pPr>
            <w:r>
              <w:t>Количество</w:t>
            </w:r>
            <w:r>
              <w:rPr>
                <w:rFonts w:ascii="Calibri" w:eastAsia="Calibri" w:hAnsi="Calibri" w:cs="Calibri"/>
              </w:rPr>
              <w:t xml:space="preserve"> </w:t>
            </w:r>
          </w:p>
        </w:tc>
      </w:tr>
      <w:tr w:rsidR="00CE7FF1" w:rsidTr="00111F5F">
        <w:trPr>
          <w:trHeight w:val="696"/>
        </w:trPr>
        <w:tc>
          <w:tcPr>
            <w:tcW w:w="75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2" w:firstLine="0"/>
              <w:jc w:val="center"/>
            </w:pPr>
            <w:r>
              <w:t>Л1.1</w:t>
            </w:r>
            <w:r>
              <w:rPr>
                <w:rFonts w:ascii="Calibri" w:eastAsia="Calibri" w:hAnsi="Calibri" w:cs="Calibri"/>
              </w:rPr>
              <w:t xml:space="preserve"> </w:t>
            </w:r>
          </w:p>
        </w:tc>
        <w:tc>
          <w:tcPr>
            <w:tcW w:w="1820"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proofErr w:type="spellStart"/>
            <w:r>
              <w:t>Захаркина</w:t>
            </w:r>
            <w:proofErr w:type="spellEnd"/>
            <w:r>
              <w:t xml:space="preserve"> А. В.</w:t>
            </w:r>
            <w:r>
              <w:rPr>
                <w:rFonts w:ascii="Calibri" w:eastAsia="Calibri" w:hAnsi="Calibri" w:cs="Calibri"/>
              </w:rPr>
              <w:t xml:space="preserve"> </w:t>
            </w:r>
          </w:p>
        </w:tc>
        <w:tc>
          <w:tcPr>
            <w:tcW w:w="4154"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34" w:firstLine="0"/>
            </w:pPr>
            <w:r>
              <w:t>Семейное право: Курс лекций и практикум</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34" w:firstLine="0"/>
            </w:pP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34" w:firstLine="0"/>
            </w:pPr>
            <w:r>
              <w:t>http://www.iprbookshop.ru/72543.html</w:t>
            </w:r>
            <w:r>
              <w:rPr>
                <w:rFonts w:ascii="Calibri" w:eastAsia="Calibri" w:hAnsi="Calibri" w:cs="Calibri"/>
              </w:rPr>
              <w:t xml:space="preserve"> </w:t>
            </w:r>
          </w:p>
        </w:tc>
        <w:tc>
          <w:tcPr>
            <w:tcW w:w="225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34" w:firstLine="0"/>
            </w:pPr>
            <w:r>
              <w:t>Саратов: Ай Пи Эр Медиа, 2018</w:t>
            </w:r>
            <w:r>
              <w:rPr>
                <w:rFonts w:ascii="Calibri" w:eastAsia="Calibri" w:hAnsi="Calibri" w:cs="Calibri"/>
              </w:rPr>
              <w:t xml:space="preserve"> </w:t>
            </w:r>
          </w:p>
        </w:tc>
        <w:tc>
          <w:tcPr>
            <w:tcW w:w="1290" w:type="dxa"/>
            <w:tcBorders>
              <w:top w:val="single" w:sz="8" w:space="0" w:color="000000"/>
              <w:left w:val="single" w:sz="8" w:space="0" w:color="000000"/>
              <w:bottom w:val="single" w:sz="8" w:space="0" w:color="000000"/>
              <w:right w:val="single" w:sz="8" w:space="0" w:color="000000"/>
            </w:tcBorders>
            <w:vAlign w:val="center"/>
          </w:tcPr>
          <w:p w:rsidR="00CE7FF1" w:rsidRDefault="00CD0DAC">
            <w:pPr>
              <w:pBdr>
                <w:top w:val="none" w:sz="0" w:space="0" w:color="auto"/>
                <w:left w:val="none" w:sz="0" w:space="0" w:color="auto"/>
                <w:bottom w:val="none" w:sz="0" w:space="0" w:color="auto"/>
                <w:right w:val="none" w:sz="0" w:space="0" w:color="auto"/>
              </w:pBdr>
              <w:spacing w:after="0" w:line="259" w:lineRule="auto"/>
              <w:ind w:left="15" w:firstLine="0"/>
              <w:jc w:val="center"/>
            </w:pPr>
            <w:r>
              <w:t>ЭБС</w:t>
            </w:r>
            <w:r>
              <w:rPr>
                <w:rFonts w:ascii="Calibri" w:eastAsia="Calibri" w:hAnsi="Calibri" w:cs="Calibri"/>
              </w:rPr>
              <w:t xml:space="preserve"> </w:t>
            </w:r>
          </w:p>
        </w:tc>
      </w:tr>
      <w:tr w:rsidR="00CE7FF1" w:rsidTr="00111F5F">
        <w:trPr>
          <w:trHeight w:val="697"/>
        </w:trPr>
        <w:tc>
          <w:tcPr>
            <w:tcW w:w="75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2" w:firstLine="0"/>
              <w:jc w:val="center"/>
            </w:pPr>
            <w:r>
              <w:t>Л1.2</w:t>
            </w:r>
            <w:r>
              <w:rPr>
                <w:rFonts w:ascii="Calibri" w:eastAsia="Calibri" w:hAnsi="Calibri" w:cs="Calibri"/>
              </w:rPr>
              <w:t xml:space="preserve"> </w:t>
            </w:r>
          </w:p>
        </w:tc>
        <w:tc>
          <w:tcPr>
            <w:tcW w:w="1820"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proofErr w:type="spellStart"/>
            <w:r>
              <w:t>Дерюшева</w:t>
            </w:r>
            <w:proofErr w:type="spellEnd"/>
            <w:r>
              <w:t xml:space="preserve"> Олеся Ивановна</w:t>
            </w:r>
            <w:r>
              <w:rPr>
                <w:rFonts w:ascii="Calibri" w:eastAsia="Calibri" w:hAnsi="Calibri" w:cs="Calibri"/>
              </w:rPr>
              <w:t xml:space="preserve"> </w:t>
            </w:r>
          </w:p>
        </w:tc>
        <w:tc>
          <w:tcPr>
            <w:tcW w:w="4154"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34" w:firstLine="0"/>
            </w:pPr>
            <w:r>
              <w:t>семейное право: Учебное пособие</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34" w:firstLine="0"/>
            </w:pP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34" w:firstLine="0"/>
            </w:pPr>
            <w:r>
              <w:t>https://znanium.com/catalog/document?id=426407</w:t>
            </w:r>
            <w:r>
              <w:rPr>
                <w:rFonts w:ascii="Calibri" w:eastAsia="Calibri" w:hAnsi="Calibri" w:cs="Calibri"/>
              </w:rPr>
              <w:t xml:space="preserve"> </w:t>
            </w:r>
          </w:p>
        </w:tc>
        <w:tc>
          <w:tcPr>
            <w:tcW w:w="225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34" w:firstLine="0"/>
            </w:pPr>
            <w:proofErr w:type="spellStart"/>
            <w:r>
              <w:t>ПресСто</w:t>
            </w:r>
            <w:proofErr w:type="spellEnd"/>
            <w:r>
              <w:t>, 2022</w:t>
            </w:r>
            <w:r>
              <w:rPr>
                <w:rFonts w:ascii="Calibri" w:eastAsia="Calibri" w:hAnsi="Calibri" w:cs="Calibri"/>
              </w:rPr>
              <w:t xml:space="preserve"> </w:t>
            </w:r>
          </w:p>
        </w:tc>
        <w:tc>
          <w:tcPr>
            <w:tcW w:w="1290" w:type="dxa"/>
            <w:tcBorders>
              <w:top w:val="single" w:sz="8" w:space="0" w:color="000000"/>
              <w:left w:val="single" w:sz="8" w:space="0" w:color="000000"/>
              <w:bottom w:val="single" w:sz="8" w:space="0" w:color="000000"/>
              <w:right w:val="single" w:sz="8" w:space="0" w:color="000000"/>
            </w:tcBorders>
            <w:vAlign w:val="center"/>
          </w:tcPr>
          <w:p w:rsidR="00CE7FF1" w:rsidRDefault="00CD0DAC">
            <w:pPr>
              <w:pBdr>
                <w:top w:val="none" w:sz="0" w:space="0" w:color="auto"/>
                <w:left w:val="none" w:sz="0" w:space="0" w:color="auto"/>
                <w:bottom w:val="none" w:sz="0" w:space="0" w:color="auto"/>
                <w:right w:val="none" w:sz="0" w:space="0" w:color="auto"/>
              </w:pBdr>
              <w:spacing w:after="0" w:line="259" w:lineRule="auto"/>
              <w:ind w:left="15" w:firstLine="0"/>
              <w:jc w:val="center"/>
            </w:pPr>
            <w:r>
              <w:t>ЭБС</w:t>
            </w:r>
            <w:r>
              <w:rPr>
                <w:rFonts w:ascii="Calibri" w:eastAsia="Calibri" w:hAnsi="Calibri" w:cs="Calibri"/>
              </w:rPr>
              <w:t xml:space="preserve"> </w:t>
            </w:r>
          </w:p>
        </w:tc>
      </w:tr>
      <w:tr w:rsidR="00CE7FF1" w:rsidTr="00111F5F">
        <w:trPr>
          <w:trHeight w:val="917"/>
        </w:trPr>
        <w:tc>
          <w:tcPr>
            <w:tcW w:w="75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2" w:firstLine="0"/>
              <w:jc w:val="center"/>
            </w:pPr>
            <w:r>
              <w:t>Л1.3</w:t>
            </w:r>
            <w:r>
              <w:rPr>
                <w:rFonts w:ascii="Calibri" w:eastAsia="Calibri" w:hAnsi="Calibri" w:cs="Calibri"/>
              </w:rPr>
              <w:t xml:space="preserve"> </w:t>
            </w:r>
          </w:p>
        </w:tc>
        <w:tc>
          <w:tcPr>
            <w:tcW w:w="1820"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proofErr w:type="spellStart"/>
            <w:r>
              <w:t>Тагаева</w:t>
            </w:r>
            <w:proofErr w:type="spellEnd"/>
            <w:r>
              <w:t xml:space="preserve"> </w:t>
            </w:r>
            <w:proofErr w:type="spellStart"/>
            <w:r>
              <w:t>Санавбар</w:t>
            </w:r>
            <w:proofErr w:type="spellEnd"/>
            <w: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proofErr w:type="spellStart"/>
            <w:r>
              <w:t>Назиркуловна</w:t>
            </w:r>
            <w:proofErr w:type="spellEnd"/>
            <w: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t xml:space="preserve">Аминова Фарида </w:t>
            </w:r>
          </w:p>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proofErr w:type="spellStart"/>
            <w:r>
              <w:t>Махмадаминовна</w:t>
            </w:r>
            <w:proofErr w:type="spellEnd"/>
            <w:r>
              <w:rPr>
                <w:rFonts w:ascii="Calibri" w:eastAsia="Calibri" w:hAnsi="Calibri" w:cs="Calibri"/>
              </w:rPr>
              <w:t xml:space="preserve"> </w:t>
            </w:r>
          </w:p>
        </w:tc>
        <w:tc>
          <w:tcPr>
            <w:tcW w:w="4154"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34" w:firstLine="0"/>
            </w:pPr>
            <w:r>
              <w:t>Семейное право: Учебное пособие</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34" w:firstLine="0"/>
            </w:pP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34" w:firstLine="0"/>
            </w:pPr>
            <w:r>
              <w:t>https://znanium.com/catalog/document?id=346790</w:t>
            </w:r>
            <w:r>
              <w:rPr>
                <w:rFonts w:ascii="Calibri" w:eastAsia="Calibri" w:hAnsi="Calibri" w:cs="Calibri"/>
              </w:rPr>
              <w:t xml:space="preserve"> </w:t>
            </w:r>
          </w:p>
        </w:tc>
        <w:tc>
          <w:tcPr>
            <w:tcW w:w="225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34" w:firstLine="0"/>
            </w:pPr>
            <w:r>
              <w:t>НИЦ ИНФРА-М, 2019</w:t>
            </w:r>
            <w:r>
              <w:rPr>
                <w:rFonts w:ascii="Calibri" w:eastAsia="Calibri" w:hAnsi="Calibri" w:cs="Calibri"/>
              </w:rPr>
              <w:t xml:space="preserve"> </w:t>
            </w:r>
          </w:p>
        </w:tc>
        <w:tc>
          <w:tcPr>
            <w:tcW w:w="1290" w:type="dxa"/>
            <w:tcBorders>
              <w:top w:val="single" w:sz="8" w:space="0" w:color="000000"/>
              <w:left w:val="single" w:sz="8" w:space="0" w:color="000000"/>
              <w:bottom w:val="single" w:sz="8" w:space="0" w:color="000000"/>
              <w:right w:val="single" w:sz="8" w:space="0" w:color="000000"/>
            </w:tcBorders>
            <w:vAlign w:val="center"/>
          </w:tcPr>
          <w:p w:rsidR="00CE7FF1" w:rsidRDefault="00CD0DAC">
            <w:pPr>
              <w:pBdr>
                <w:top w:val="none" w:sz="0" w:space="0" w:color="auto"/>
                <w:left w:val="none" w:sz="0" w:space="0" w:color="auto"/>
                <w:bottom w:val="none" w:sz="0" w:space="0" w:color="auto"/>
                <w:right w:val="none" w:sz="0" w:space="0" w:color="auto"/>
              </w:pBdr>
              <w:spacing w:after="0" w:line="259" w:lineRule="auto"/>
              <w:ind w:left="15" w:firstLine="0"/>
              <w:jc w:val="center"/>
            </w:pPr>
            <w:r>
              <w:t>ЭБС</w:t>
            </w:r>
            <w:r>
              <w:rPr>
                <w:rFonts w:ascii="Calibri" w:eastAsia="Calibri" w:hAnsi="Calibri" w:cs="Calibri"/>
              </w:rPr>
              <w:t xml:space="preserve"> </w:t>
            </w:r>
          </w:p>
        </w:tc>
      </w:tr>
      <w:tr w:rsidR="00CE7FF1">
        <w:trPr>
          <w:trHeight w:val="278"/>
        </w:trPr>
        <w:tc>
          <w:tcPr>
            <w:tcW w:w="10272" w:type="dxa"/>
            <w:gridSpan w:val="6"/>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 w:firstLine="0"/>
              <w:jc w:val="center"/>
            </w:pPr>
            <w:r>
              <w:rPr>
                <w:b/>
              </w:rPr>
              <w:t>6.1.2. Дополнительная литература</w:t>
            </w:r>
            <w:r>
              <w:rPr>
                <w:rFonts w:ascii="Calibri" w:eastAsia="Calibri" w:hAnsi="Calibri" w:cs="Calibri"/>
              </w:rPr>
              <w:t xml:space="preserve"> </w:t>
            </w:r>
          </w:p>
        </w:tc>
      </w:tr>
      <w:tr w:rsidR="00CE7FF1" w:rsidTr="00111F5F">
        <w:trPr>
          <w:trHeight w:val="279"/>
        </w:trPr>
        <w:tc>
          <w:tcPr>
            <w:tcW w:w="75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31" w:firstLine="0"/>
            </w:pPr>
            <w:r>
              <w:rPr>
                <w:rFonts w:ascii="Calibri" w:eastAsia="Calibri" w:hAnsi="Calibri" w:cs="Calibri"/>
                <w:sz w:val="22"/>
              </w:rPr>
              <w:t xml:space="preserve"> </w:t>
            </w:r>
          </w:p>
        </w:tc>
        <w:tc>
          <w:tcPr>
            <w:tcW w:w="1820"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38" w:firstLine="0"/>
              <w:jc w:val="both"/>
            </w:pPr>
            <w:r>
              <w:t>Авторы, составители</w:t>
            </w:r>
            <w:r>
              <w:rPr>
                <w:rFonts w:ascii="Calibri" w:eastAsia="Calibri" w:hAnsi="Calibri" w:cs="Calibri"/>
              </w:rPr>
              <w:t xml:space="preserve"> </w:t>
            </w:r>
          </w:p>
        </w:tc>
        <w:tc>
          <w:tcPr>
            <w:tcW w:w="4154"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3" w:firstLine="0"/>
              <w:jc w:val="center"/>
            </w:pPr>
            <w:r>
              <w:t>Заглавие</w:t>
            </w:r>
            <w:r>
              <w:rPr>
                <w:rFonts w:ascii="Calibri" w:eastAsia="Calibri" w:hAnsi="Calibri" w:cs="Calibri"/>
              </w:rPr>
              <w:t xml:space="preserve"> </w:t>
            </w:r>
          </w:p>
        </w:tc>
        <w:tc>
          <w:tcPr>
            <w:tcW w:w="225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4" w:firstLine="0"/>
              <w:jc w:val="center"/>
            </w:pPr>
            <w:r>
              <w:t>Издательство, год</w:t>
            </w:r>
            <w:r>
              <w:rPr>
                <w:rFonts w:ascii="Calibri" w:eastAsia="Calibri" w:hAnsi="Calibri" w:cs="Calibri"/>
              </w:rPr>
              <w:t xml:space="preserve"> </w:t>
            </w:r>
          </w:p>
        </w:tc>
        <w:tc>
          <w:tcPr>
            <w:tcW w:w="129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73" w:firstLine="0"/>
            </w:pPr>
            <w:r>
              <w:t>Количество</w:t>
            </w:r>
            <w:r>
              <w:rPr>
                <w:rFonts w:ascii="Calibri" w:eastAsia="Calibri" w:hAnsi="Calibri" w:cs="Calibri"/>
              </w:rPr>
              <w:t xml:space="preserve"> </w:t>
            </w:r>
          </w:p>
        </w:tc>
      </w:tr>
      <w:tr w:rsidR="00CE7FF1" w:rsidTr="00111F5F">
        <w:trPr>
          <w:trHeight w:val="696"/>
        </w:trPr>
        <w:tc>
          <w:tcPr>
            <w:tcW w:w="75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2" w:firstLine="0"/>
              <w:jc w:val="center"/>
            </w:pPr>
            <w:r>
              <w:t>Л2.1</w:t>
            </w:r>
            <w:r>
              <w:rPr>
                <w:rFonts w:ascii="Calibri" w:eastAsia="Calibri" w:hAnsi="Calibri" w:cs="Calibri"/>
              </w:rPr>
              <w:t xml:space="preserve"> </w:t>
            </w:r>
          </w:p>
        </w:tc>
        <w:tc>
          <w:tcPr>
            <w:tcW w:w="1820"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t>Фокина Е. М.</w:t>
            </w:r>
            <w:r>
              <w:rPr>
                <w:rFonts w:ascii="Calibri" w:eastAsia="Calibri" w:hAnsi="Calibri" w:cs="Calibri"/>
              </w:rPr>
              <w:t xml:space="preserve"> </w:t>
            </w:r>
          </w:p>
        </w:tc>
        <w:tc>
          <w:tcPr>
            <w:tcW w:w="4154"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34" w:firstLine="0"/>
            </w:pPr>
            <w:r>
              <w:t>Семейное право: Учебное пособие</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34" w:firstLine="0"/>
            </w:pP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34" w:firstLine="0"/>
            </w:pPr>
            <w:r>
              <w:t>http://www.iprbookshop.ru/78628.html</w:t>
            </w:r>
            <w:r>
              <w:rPr>
                <w:rFonts w:ascii="Calibri" w:eastAsia="Calibri" w:hAnsi="Calibri" w:cs="Calibri"/>
              </w:rPr>
              <w:t xml:space="preserve"> </w:t>
            </w:r>
          </w:p>
        </w:tc>
        <w:tc>
          <w:tcPr>
            <w:tcW w:w="225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34" w:firstLine="0"/>
            </w:pPr>
            <w:r>
              <w:t>Тула: Институт законоведения и управления ВПА, 2018</w:t>
            </w:r>
            <w:r>
              <w:rPr>
                <w:rFonts w:ascii="Calibri" w:eastAsia="Calibri" w:hAnsi="Calibri" w:cs="Calibri"/>
              </w:rPr>
              <w:t xml:space="preserve"> </w:t>
            </w:r>
          </w:p>
        </w:tc>
        <w:tc>
          <w:tcPr>
            <w:tcW w:w="1290" w:type="dxa"/>
            <w:tcBorders>
              <w:top w:val="single" w:sz="8" w:space="0" w:color="000000"/>
              <w:left w:val="single" w:sz="8" w:space="0" w:color="000000"/>
              <w:bottom w:val="single" w:sz="8" w:space="0" w:color="000000"/>
              <w:right w:val="single" w:sz="8" w:space="0" w:color="000000"/>
            </w:tcBorders>
            <w:vAlign w:val="center"/>
          </w:tcPr>
          <w:p w:rsidR="00CE7FF1" w:rsidRDefault="00CD0DAC">
            <w:pPr>
              <w:pBdr>
                <w:top w:val="none" w:sz="0" w:space="0" w:color="auto"/>
                <w:left w:val="none" w:sz="0" w:space="0" w:color="auto"/>
                <w:bottom w:val="none" w:sz="0" w:space="0" w:color="auto"/>
                <w:right w:val="none" w:sz="0" w:space="0" w:color="auto"/>
              </w:pBdr>
              <w:spacing w:after="0" w:line="259" w:lineRule="auto"/>
              <w:ind w:left="15" w:firstLine="0"/>
              <w:jc w:val="center"/>
            </w:pPr>
            <w:r>
              <w:t>ЭБС</w:t>
            </w:r>
            <w:r>
              <w:rPr>
                <w:rFonts w:ascii="Calibri" w:eastAsia="Calibri" w:hAnsi="Calibri" w:cs="Calibri"/>
              </w:rPr>
              <w:t xml:space="preserve"> </w:t>
            </w:r>
          </w:p>
        </w:tc>
      </w:tr>
      <w:tr w:rsidR="00CE7FF1" w:rsidTr="00111F5F">
        <w:trPr>
          <w:trHeight w:val="2895"/>
        </w:trPr>
        <w:tc>
          <w:tcPr>
            <w:tcW w:w="75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2" w:firstLine="0"/>
              <w:jc w:val="center"/>
            </w:pPr>
            <w:r>
              <w:t>Л2.2</w:t>
            </w:r>
            <w:r>
              <w:rPr>
                <w:rFonts w:ascii="Calibri" w:eastAsia="Calibri" w:hAnsi="Calibri" w:cs="Calibri"/>
              </w:rPr>
              <w:t xml:space="preserve"> </w:t>
            </w:r>
          </w:p>
        </w:tc>
        <w:tc>
          <w:tcPr>
            <w:tcW w:w="1820"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jc w:val="both"/>
            </w:pPr>
            <w:r>
              <w:t xml:space="preserve">Левушкин Анатолий </w:t>
            </w:r>
          </w:p>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t xml:space="preserve">Николаевич, </w:t>
            </w:r>
          </w:p>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t xml:space="preserve">Качалова Елена </w:t>
            </w:r>
          </w:p>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jc w:val="both"/>
            </w:pPr>
            <w:r>
              <w:t xml:space="preserve">Юрьевна, Коновалов </w:t>
            </w:r>
          </w:p>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jc w:val="both"/>
            </w:pPr>
            <w:r>
              <w:t xml:space="preserve">Александр Иванович, </w:t>
            </w:r>
          </w:p>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jc w:val="both"/>
            </w:pPr>
            <w:proofErr w:type="spellStart"/>
            <w:r>
              <w:t>Коршакова</w:t>
            </w:r>
            <w:proofErr w:type="spellEnd"/>
            <w:r>
              <w:t xml:space="preserve"> Катарина </w:t>
            </w:r>
          </w:p>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t xml:space="preserve">Викторовна, </w:t>
            </w:r>
          </w:p>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proofErr w:type="spellStart"/>
            <w:r>
              <w:t>Ламейкина</w:t>
            </w:r>
            <w:proofErr w:type="spellEnd"/>
            <w:r>
              <w:t xml:space="preserve"> Елена </w:t>
            </w:r>
          </w:p>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t xml:space="preserve">Юрьевна, </w:t>
            </w:r>
          </w:p>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t xml:space="preserve">Серебрякова Алла </w:t>
            </w:r>
          </w:p>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t xml:space="preserve">Аркадьевна, </w:t>
            </w:r>
          </w:p>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t>Лебедева Алена Дмитриевна</w:t>
            </w:r>
            <w:r>
              <w:rPr>
                <w:rFonts w:ascii="Calibri" w:eastAsia="Calibri" w:hAnsi="Calibri" w:cs="Calibri"/>
              </w:rPr>
              <w:t xml:space="preserve"> </w:t>
            </w:r>
          </w:p>
        </w:tc>
        <w:tc>
          <w:tcPr>
            <w:tcW w:w="4154"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34" w:firstLine="0"/>
            </w:pPr>
            <w:r>
              <w:t>Семейное право: учебник</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34" w:firstLine="0"/>
            </w:pP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34" w:firstLine="0"/>
            </w:pPr>
            <w:r>
              <w:t>https://znanium.com/catalog/document?id=375733</w:t>
            </w:r>
            <w:r>
              <w:rPr>
                <w:rFonts w:ascii="Calibri" w:eastAsia="Calibri" w:hAnsi="Calibri" w:cs="Calibri"/>
              </w:rPr>
              <w:t xml:space="preserve"> </w:t>
            </w:r>
          </w:p>
        </w:tc>
        <w:tc>
          <w:tcPr>
            <w:tcW w:w="225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34" w:firstLine="0"/>
            </w:pPr>
            <w:r>
              <w:t>ЮНИТИ-ДАНА, 2020</w:t>
            </w:r>
            <w:r>
              <w:rPr>
                <w:rFonts w:ascii="Calibri" w:eastAsia="Calibri" w:hAnsi="Calibri" w:cs="Calibri"/>
              </w:rPr>
              <w:t xml:space="preserve"> </w:t>
            </w:r>
          </w:p>
        </w:tc>
        <w:tc>
          <w:tcPr>
            <w:tcW w:w="1290" w:type="dxa"/>
            <w:tcBorders>
              <w:top w:val="single" w:sz="8" w:space="0" w:color="000000"/>
              <w:left w:val="single" w:sz="8" w:space="0" w:color="000000"/>
              <w:bottom w:val="single" w:sz="8" w:space="0" w:color="000000"/>
              <w:right w:val="single" w:sz="8" w:space="0" w:color="000000"/>
            </w:tcBorders>
            <w:vAlign w:val="center"/>
          </w:tcPr>
          <w:p w:rsidR="00CE7FF1" w:rsidRDefault="00CD0DAC">
            <w:pPr>
              <w:pBdr>
                <w:top w:val="none" w:sz="0" w:space="0" w:color="auto"/>
                <w:left w:val="none" w:sz="0" w:space="0" w:color="auto"/>
                <w:bottom w:val="none" w:sz="0" w:space="0" w:color="auto"/>
                <w:right w:val="none" w:sz="0" w:space="0" w:color="auto"/>
              </w:pBdr>
              <w:spacing w:after="0" w:line="259" w:lineRule="auto"/>
              <w:ind w:left="15" w:firstLine="0"/>
              <w:jc w:val="center"/>
            </w:pPr>
            <w:r>
              <w:t>ЭБС</w:t>
            </w:r>
            <w:r>
              <w:rPr>
                <w:rFonts w:ascii="Calibri" w:eastAsia="Calibri" w:hAnsi="Calibri" w:cs="Calibri"/>
              </w:rPr>
              <w:t xml:space="preserve"> </w:t>
            </w:r>
          </w:p>
        </w:tc>
      </w:tr>
      <w:tr w:rsidR="00CE7FF1">
        <w:trPr>
          <w:trHeight w:val="278"/>
        </w:trPr>
        <w:tc>
          <w:tcPr>
            <w:tcW w:w="10272" w:type="dxa"/>
            <w:gridSpan w:val="6"/>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7" w:firstLine="0"/>
              <w:jc w:val="center"/>
            </w:pPr>
            <w:r>
              <w:rPr>
                <w:b/>
              </w:rPr>
              <w:t>6.1.3. Методические разработки</w:t>
            </w:r>
            <w:r>
              <w:rPr>
                <w:rFonts w:ascii="Calibri" w:eastAsia="Calibri" w:hAnsi="Calibri" w:cs="Calibri"/>
              </w:rPr>
              <w:t xml:space="preserve"> </w:t>
            </w:r>
          </w:p>
        </w:tc>
      </w:tr>
      <w:tr w:rsidR="00CE7FF1" w:rsidTr="00111F5F">
        <w:trPr>
          <w:trHeight w:val="278"/>
        </w:trPr>
        <w:tc>
          <w:tcPr>
            <w:tcW w:w="75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31" w:firstLine="0"/>
            </w:pPr>
            <w:r>
              <w:rPr>
                <w:rFonts w:ascii="Calibri" w:eastAsia="Calibri" w:hAnsi="Calibri" w:cs="Calibri"/>
                <w:sz w:val="22"/>
              </w:rPr>
              <w:t xml:space="preserve"> </w:t>
            </w:r>
          </w:p>
        </w:tc>
        <w:tc>
          <w:tcPr>
            <w:tcW w:w="1820"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38" w:firstLine="0"/>
              <w:jc w:val="both"/>
            </w:pPr>
            <w:r>
              <w:t>Авторы, составители</w:t>
            </w:r>
            <w:r>
              <w:rPr>
                <w:rFonts w:ascii="Calibri" w:eastAsia="Calibri" w:hAnsi="Calibri" w:cs="Calibri"/>
              </w:rPr>
              <w:t xml:space="preserve"> </w:t>
            </w:r>
          </w:p>
        </w:tc>
        <w:tc>
          <w:tcPr>
            <w:tcW w:w="4154"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3" w:firstLine="0"/>
              <w:jc w:val="center"/>
            </w:pPr>
            <w:r>
              <w:t>Заглавие</w:t>
            </w:r>
            <w:r>
              <w:rPr>
                <w:rFonts w:ascii="Calibri" w:eastAsia="Calibri" w:hAnsi="Calibri" w:cs="Calibri"/>
              </w:rPr>
              <w:t xml:space="preserve"> </w:t>
            </w:r>
          </w:p>
        </w:tc>
        <w:tc>
          <w:tcPr>
            <w:tcW w:w="225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4" w:firstLine="0"/>
              <w:jc w:val="center"/>
            </w:pPr>
            <w:r>
              <w:t>Издательство, год</w:t>
            </w:r>
            <w:r>
              <w:rPr>
                <w:rFonts w:ascii="Calibri" w:eastAsia="Calibri" w:hAnsi="Calibri" w:cs="Calibri"/>
              </w:rPr>
              <w:t xml:space="preserve"> </w:t>
            </w:r>
          </w:p>
        </w:tc>
        <w:tc>
          <w:tcPr>
            <w:tcW w:w="1290"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173" w:firstLine="0"/>
            </w:pPr>
            <w:r>
              <w:t>Количество</w:t>
            </w:r>
            <w:r>
              <w:rPr>
                <w:rFonts w:ascii="Calibri" w:eastAsia="Calibri" w:hAnsi="Calibri" w:cs="Calibri"/>
              </w:rPr>
              <w:t xml:space="preserve"> </w:t>
            </w:r>
          </w:p>
        </w:tc>
      </w:tr>
      <w:tr w:rsidR="00CE7FF1" w:rsidTr="00111F5F">
        <w:trPr>
          <w:trHeight w:val="2016"/>
        </w:trPr>
        <w:tc>
          <w:tcPr>
            <w:tcW w:w="75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2" w:firstLine="0"/>
              <w:jc w:val="center"/>
            </w:pPr>
            <w:r>
              <w:t>Л3.1</w:t>
            </w:r>
            <w:r>
              <w:rPr>
                <w:rFonts w:ascii="Calibri" w:eastAsia="Calibri" w:hAnsi="Calibri" w:cs="Calibri"/>
              </w:rPr>
              <w:t xml:space="preserve"> </w:t>
            </w:r>
          </w:p>
        </w:tc>
        <w:tc>
          <w:tcPr>
            <w:tcW w:w="1820"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proofErr w:type="spellStart"/>
            <w:r>
              <w:t>Сапожникова,А.Г</w:t>
            </w:r>
            <w:proofErr w:type="spellEnd"/>
            <w:r>
              <w:t>.</w:t>
            </w:r>
            <w:r>
              <w:rPr>
                <w:rFonts w:ascii="Calibri" w:eastAsia="Calibri" w:hAnsi="Calibri" w:cs="Calibri"/>
              </w:rPr>
              <w:t xml:space="preserve"> </w:t>
            </w:r>
          </w:p>
        </w:tc>
        <w:tc>
          <w:tcPr>
            <w:tcW w:w="4154"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7" w:line="237" w:lineRule="auto"/>
              <w:ind w:left="34" w:firstLine="0"/>
            </w:pPr>
            <w:r>
              <w:t xml:space="preserve">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w:t>
            </w:r>
            <w:proofErr w:type="gramStart"/>
            <w:r>
              <w:t>университета :</w:t>
            </w:r>
            <w:proofErr w:type="gramEnd"/>
            <w:r>
              <w:t xml:space="preserve"> </w:t>
            </w:r>
          </w:p>
          <w:p w:rsidR="00CE7FF1" w:rsidRPr="006F56CF" w:rsidRDefault="00CD0DAC">
            <w:pPr>
              <w:pBdr>
                <w:top w:val="none" w:sz="0" w:space="0" w:color="auto"/>
                <w:left w:val="none" w:sz="0" w:space="0" w:color="auto"/>
                <w:bottom w:val="none" w:sz="0" w:space="0" w:color="auto"/>
                <w:right w:val="none" w:sz="0" w:space="0" w:color="auto"/>
              </w:pBdr>
              <w:spacing w:after="0" w:line="259" w:lineRule="auto"/>
              <w:ind w:left="34" w:firstLine="0"/>
              <w:rPr>
                <w:lang w:val="en-US"/>
              </w:rPr>
            </w:pPr>
            <w:r>
              <w:t>методические</w:t>
            </w:r>
            <w:r w:rsidRPr="006F56CF">
              <w:rPr>
                <w:lang w:val="en-US"/>
              </w:rPr>
              <w:t xml:space="preserve"> </w:t>
            </w:r>
            <w:r>
              <w:t>указания</w:t>
            </w:r>
            <w:r w:rsidRPr="006F56CF">
              <w:rPr>
                <w:rFonts w:ascii="Calibri" w:eastAsia="Calibri" w:hAnsi="Calibri" w:cs="Calibri"/>
                <w:lang w:val="en-US"/>
              </w:rPr>
              <w:t xml:space="preserve"> </w:t>
            </w:r>
          </w:p>
          <w:p w:rsidR="00CE7FF1" w:rsidRPr="006F56CF" w:rsidRDefault="00CD0DAC">
            <w:pPr>
              <w:pBdr>
                <w:top w:val="none" w:sz="0" w:space="0" w:color="auto"/>
                <w:left w:val="none" w:sz="0" w:space="0" w:color="auto"/>
                <w:bottom w:val="none" w:sz="0" w:space="0" w:color="auto"/>
                <w:right w:val="none" w:sz="0" w:space="0" w:color="auto"/>
              </w:pBdr>
              <w:spacing w:after="0" w:line="259" w:lineRule="auto"/>
              <w:ind w:left="34" w:firstLine="0"/>
              <w:rPr>
                <w:lang w:val="en-US"/>
              </w:rPr>
            </w:pPr>
            <w:r w:rsidRPr="006F56CF">
              <w:rPr>
                <w:rFonts w:ascii="Calibri" w:eastAsia="Calibri" w:hAnsi="Calibri" w:cs="Calibri"/>
                <w:lang w:val="en-US"/>
              </w:rPr>
              <w:t xml:space="preserve"> </w:t>
            </w:r>
          </w:p>
          <w:p w:rsidR="00CE7FF1" w:rsidRPr="006F56CF" w:rsidRDefault="00CD0DAC">
            <w:pPr>
              <w:pBdr>
                <w:top w:val="none" w:sz="0" w:space="0" w:color="auto"/>
                <w:left w:val="none" w:sz="0" w:space="0" w:color="auto"/>
                <w:bottom w:val="none" w:sz="0" w:space="0" w:color="auto"/>
                <w:right w:val="none" w:sz="0" w:space="0" w:color="auto"/>
              </w:pBdr>
              <w:spacing w:after="0" w:line="259" w:lineRule="auto"/>
              <w:ind w:left="34" w:firstLine="0"/>
              <w:rPr>
                <w:lang w:val="en-US"/>
              </w:rPr>
            </w:pPr>
            <w:r w:rsidRPr="006F56CF">
              <w:rPr>
                <w:lang w:val="en-US"/>
              </w:rPr>
              <w:t xml:space="preserve">https://ntb.donstu.ru/content/rukovodstvo-dlya- </w:t>
            </w:r>
            <w:proofErr w:type="spellStart"/>
            <w:r w:rsidRPr="006F56CF">
              <w:rPr>
                <w:lang w:val="en-US"/>
              </w:rPr>
              <w:t>prepodavateley-po-organizacii-i-planirovaniyu</w:t>
            </w:r>
            <w:proofErr w:type="spellEnd"/>
            <w:r w:rsidRPr="006F56CF">
              <w:rPr>
                <w:rFonts w:ascii="Calibri" w:eastAsia="Calibri" w:hAnsi="Calibri" w:cs="Calibri"/>
                <w:lang w:val="en-US"/>
              </w:rPr>
              <w:t xml:space="preserve"> </w:t>
            </w:r>
          </w:p>
        </w:tc>
        <w:tc>
          <w:tcPr>
            <w:tcW w:w="2256"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34" w:firstLine="0"/>
            </w:pPr>
            <w:r>
              <w:t>Ростов-на-</w:t>
            </w:r>
            <w:proofErr w:type="spellStart"/>
            <w:r>
              <w:t>Дону,ДГТУ</w:t>
            </w:r>
            <w:proofErr w:type="spellEnd"/>
            <w:r>
              <w:t>, 2018</w:t>
            </w:r>
            <w:r>
              <w:rPr>
                <w:rFonts w:ascii="Calibri" w:eastAsia="Calibri" w:hAnsi="Calibri" w:cs="Calibri"/>
              </w:rPr>
              <w:t xml:space="preserve"> </w:t>
            </w:r>
          </w:p>
        </w:tc>
        <w:tc>
          <w:tcPr>
            <w:tcW w:w="1290" w:type="dxa"/>
            <w:tcBorders>
              <w:top w:val="single" w:sz="8" w:space="0" w:color="000000"/>
              <w:left w:val="single" w:sz="8" w:space="0" w:color="000000"/>
              <w:bottom w:val="single" w:sz="8" w:space="0" w:color="000000"/>
              <w:right w:val="single" w:sz="8" w:space="0" w:color="000000"/>
            </w:tcBorders>
            <w:vAlign w:val="center"/>
          </w:tcPr>
          <w:p w:rsidR="00CE7FF1" w:rsidRDefault="00CD0DAC">
            <w:pPr>
              <w:pBdr>
                <w:top w:val="none" w:sz="0" w:space="0" w:color="auto"/>
                <w:left w:val="none" w:sz="0" w:space="0" w:color="auto"/>
                <w:bottom w:val="none" w:sz="0" w:space="0" w:color="auto"/>
                <w:right w:val="none" w:sz="0" w:space="0" w:color="auto"/>
              </w:pBdr>
              <w:spacing w:after="0" w:line="259" w:lineRule="auto"/>
              <w:ind w:left="15" w:firstLine="0"/>
              <w:jc w:val="center"/>
            </w:pPr>
            <w:r>
              <w:t>ЭБС</w:t>
            </w:r>
            <w:r>
              <w:rPr>
                <w:rFonts w:ascii="Calibri" w:eastAsia="Calibri" w:hAnsi="Calibri" w:cs="Calibri"/>
              </w:rPr>
              <w:t xml:space="preserve"> </w:t>
            </w:r>
          </w:p>
        </w:tc>
      </w:tr>
      <w:tr w:rsidR="00CE7FF1">
        <w:trPr>
          <w:trHeight w:val="274"/>
        </w:trPr>
        <w:tc>
          <w:tcPr>
            <w:tcW w:w="10272" w:type="dxa"/>
            <w:gridSpan w:val="6"/>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2" w:firstLine="0"/>
              <w:jc w:val="center"/>
            </w:pPr>
            <w:r>
              <w:rPr>
                <w:b/>
              </w:rPr>
              <w:t>6.2. Перечень ресурсов информационно-телекоммуникационной сети "Интернет"</w:t>
            </w:r>
            <w:r>
              <w:rPr>
                <w:rFonts w:ascii="Calibri" w:eastAsia="Calibri" w:hAnsi="Calibri" w:cs="Calibri"/>
              </w:rPr>
              <w:t xml:space="preserve"> </w:t>
            </w:r>
          </w:p>
        </w:tc>
      </w:tr>
      <w:tr w:rsidR="00CE7FF1">
        <w:trPr>
          <w:trHeight w:val="279"/>
        </w:trPr>
        <w:tc>
          <w:tcPr>
            <w:tcW w:w="75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6" w:firstLine="0"/>
              <w:jc w:val="center"/>
            </w:pPr>
            <w:r>
              <w:t>Э1</w:t>
            </w:r>
            <w:r>
              <w:rPr>
                <w:rFonts w:ascii="Calibri" w:eastAsia="Calibri" w:hAnsi="Calibri" w:cs="Calibri"/>
              </w:rPr>
              <w:t xml:space="preserve"> </w:t>
            </w:r>
          </w:p>
        </w:tc>
        <w:tc>
          <w:tcPr>
            <w:tcW w:w="9520" w:type="dxa"/>
            <w:gridSpan w:val="5"/>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t xml:space="preserve">ЭБС "Научно-техническая библиотека ДГТУ"[https:// </w:t>
            </w:r>
            <w:proofErr w:type="spellStart"/>
            <w:r>
              <w:t>ntb</w:t>
            </w:r>
            <w:proofErr w:type="spellEnd"/>
            <w:r>
              <w:t>. donstu.ru],</w:t>
            </w:r>
            <w:r>
              <w:rPr>
                <w:rFonts w:ascii="Calibri" w:eastAsia="Calibri" w:hAnsi="Calibri" w:cs="Calibri"/>
              </w:rPr>
              <w:t xml:space="preserve"> </w:t>
            </w:r>
          </w:p>
        </w:tc>
      </w:tr>
      <w:tr w:rsidR="00CE7FF1">
        <w:trPr>
          <w:trHeight w:val="278"/>
        </w:trPr>
        <w:tc>
          <w:tcPr>
            <w:tcW w:w="10272" w:type="dxa"/>
            <w:gridSpan w:val="6"/>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5" w:firstLine="0"/>
              <w:jc w:val="center"/>
            </w:pPr>
            <w:r>
              <w:rPr>
                <w:b/>
              </w:rPr>
              <w:t>6.3.1 Перечень программного обеспечения</w:t>
            </w:r>
            <w:r>
              <w:rPr>
                <w:rFonts w:ascii="Calibri" w:eastAsia="Calibri" w:hAnsi="Calibri" w:cs="Calibri"/>
              </w:rPr>
              <w:t xml:space="preserve"> </w:t>
            </w:r>
          </w:p>
        </w:tc>
      </w:tr>
      <w:tr w:rsidR="00111F5F" w:rsidTr="00836CBB">
        <w:tblPrEx>
          <w:tblCellMar>
            <w:top w:w="7" w:type="dxa"/>
          </w:tblCellMar>
        </w:tblPrEx>
        <w:trPr>
          <w:trHeight w:val="288"/>
        </w:trPr>
        <w:tc>
          <w:tcPr>
            <w:tcW w:w="752" w:type="dxa"/>
            <w:tcBorders>
              <w:top w:val="single" w:sz="8" w:space="0" w:color="000000"/>
              <w:left w:val="single" w:sz="8" w:space="0" w:color="000000"/>
              <w:bottom w:val="single" w:sz="8" w:space="0" w:color="000000"/>
              <w:right w:val="single" w:sz="8" w:space="0" w:color="000000"/>
            </w:tcBorders>
          </w:tcPr>
          <w:p w:rsidR="00111F5F" w:rsidRDefault="00111F5F" w:rsidP="00836CBB">
            <w:pPr>
              <w:jc w:val="right"/>
            </w:pPr>
            <w:r>
              <w:lastRenderedPageBreak/>
              <w:t>6.3.1.1</w:t>
            </w:r>
          </w:p>
        </w:tc>
        <w:tc>
          <w:tcPr>
            <w:tcW w:w="9520" w:type="dxa"/>
            <w:gridSpan w:val="5"/>
            <w:tcBorders>
              <w:top w:val="single" w:sz="8" w:space="0" w:color="000000"/>
              <w:left w:val="single" w:sz="8" w:space="0" w:color="000000"/>
              <w:bottom w:val="single" w:sz="8" w:space="0" w:color="000000"/>
              <w:right w:val="single" w:sz="8" w:space="0" w:color="000000"/>
            </w:tcBorders>
          </w:tcPr>
          <w:p w:rsidR="00111F5F" w:rsidRPr="00B8035F" w:rsidRDefault="00111F5F" w:rsidP="00836CBB">
            <w:pPr>
              <w:ind w:left="-5"/>
            </w:pPr>
            <w:r w:rsidRPr="00B8035F">
              <w:t xml:space="preserve"> ОС Microsoft </w:t>
            </w:r>
            <w:proofErr w:type="spellStart"/>
            <w:r w:rsidRPr="00B8035F">
              <w:t>Windows</w:t>
            </w:r>
            <w:proofErr w:type="spellEnd"/>
          </w:p>
        </w:tc>
      </w:tr>
      <w:tr w:rsidR="00111F5F" w:rsidTr="00836CBB">
        <w:tblPrEx>
          <w:tblCellMar>
            <w:top w:w="7" w:type="dxa"/>
          </w:tblCellMar>
        </w:tblPrEx>
        <w:trPr>
          <w:trHeight w:val="288"/>
        </w:trPr>
        <w:tc>
          <w:tcPr>
            <w:tcW w:w="752" w:type="dxa"/>
            <w:tcBorders>
              <w:top w:val="single" w:sz="8" w:space="0" w:color="000000"/>
              <w:left w:val="single" w:sz="8" w:space="0" w:color="000000"/>
              <w:bottom w:val="single" w:sz="8" w:space="0" w:color="000000"/>
              <w:right w:val="single" w:sz="8" w:space="0" w:color="000000"/>
            </w:tcBorders>
          </w:tcPr>
          <w:p w:rsidR="00111F5F" w:rsidRDefault="00111F5F" w:rsidP="00836CBB">
            <w:pPr>
              <w:jc w:val="right"/>
            </w:pPr>
            <w:r>
              <w:t>6.3.1.2</w:t>
            </w:r>
          </w:p>
        </w:tc>
        <w:tc>
          <w:tcPr>
            <w:tcW w:w="9520" w:type="dxa"/>
            <w:gridSpan w:val="5"/>
            <w:tcBorders>
              <w:top w:val="single" w:sz="8" w:space="0" w:color="000000"/>
              <w:left w:val="single" w:sz="8" w:space="0" w:color="000000"/>
              <w:bottom w:val="single" w:sz="8" w:space="0" w:color="000000"/>
              <w:right w:val="single" w:sz="8" w:space="0" w:color="000000"/>
            </w:tcBorders>
          </w:tcPr>
          <w:p w:rsidR="00111F5F" w:rsidRPr="00B8035F" w:rsidRDefault="00111F5F" w:rsidP="00836CBB">
            <w:pPr>
              <w:ind w:left="-5"/>
            </w:pPr>
            <w:r w:rsidRPr="00B8035F">
              <w:t xml:space="preserve">Microsoft </w:t>
            </w:r>
            <w:proofErr w:type="spellStart"/>
            <w:r w:rsidRPr="00B8035F">
              <w:t>Office</w:t>
            </w:r>
            <w:proofErr w:type="spellEnd"/>
          </w:p>
        </w:tc>
      </w:tr>
      <w:tr w:rsidR="00111F5F" w:rsidTr="00836CBB">
        <w:tblPrEx>
          <w:tblCellMar>
            <w:top w:w="7" w:type="dxa"/>
          </w:tblCellMar>
        </w:tblPrEx>
        <w:trPr>
          <w:trHeight w:val="288"/>
        </w:trPr>
        <w:tc>
          <w:tcPr>
            <w:tcW w:w="752" w:type="dxa"/>
            <w:tcBorders>
              <w:top w:val="single" w:sz="8" w:space="0" w:color="000000"/>
              <w:left w:val="single" w:sz="8" w:space="0" w:color="000000"/>
              <w:bottom w:val="single" w:sz="8" w:space="0" w:color="000000"/>
              <w:right w:val="single" w:sz="8" w:space="0" w:color="000000"/>
            </w:tcBorders>
          </w:tcPr>
          <w:p w:rsidR="00111F5F" w:rsidRDefault="00111F5F" w:rsidP="00836CBB">
            <w:pPr>
              <w:jc w:val="right"/>
            </w:pPr>
            <w:r>
              <w:t>6.3.1.3</w:t>
            </w:r>
          </w:p>
        </w:tc>
        <w:tc>
          <w:tcPr>
            <w:tcW w:w="9520" w:type="dxa"/>
            <w:gridSpan w:val="5"/>
            <w:tcBorders>
              <w:top w:val="single" w:sz="8" w:space="0" w:color="000000"/>
              <w:left w:val="single" w:sz="8" w:space="0" w:color="000000"/>
              <w:bottom w:val="single" w:sz="8" w:space="0" w:color="000000"/>
              <w:right w:val="single" w:sz="8" w:space="0" w:color="000000"/>
            </w:tcBorders>
          </w:tcPr>
          <w:p w:rsidR="00111F5F" w:rsidRPr="00B8035F" w:rsidRDefault="00111F5F" w:rsidP="00836CBB">
            <w:pPr>
              <w:ind w:left="-5"/>
            </w:pPr>
            <w:r w:rsidRPr="00B8035F">
              <w:t xml:space="preserve"> </w:t>
            </w:r>
            <w:proofErr w:type="spellStart"/>
            <w:r w:rsidRPr="00B8035F">
              <w:t>Sumatra</w:t>
            </w:r>
            <w:proofErr w:type="spellEnd"/>
            <w:r w:rsidRPr="00B8035F">
              <w:t xml:space="preserve"> PDF</w:t>
            </w:r>
          </w:p>
        </w:tc>
      </w:tr>
      <w:tr w:rsidR="00111F5F" w:rsidTr="00836CBB">
        <w:tblPrEx>
          <w:tblCellMar>
            <w:top w:w="7" w:type="dxa"/>
          </w:tblCellMar>
        </w:tblPrEx>
        <w:trPr>
          <w:trHeight w:val="288"/>
        </w:trPr>
        <w:tc>
          <w:tcPr>
            <w:tcW w:w="752" w:type="dxa"/>
            <w:tcBorders>
              <w:top w:val="single" w:sz="8" w:space="0" w:color="000000"/>
              <w:left w:val="single" w:sz="8" w:space="0" w:color="000000"/>
              <w:bottom w:val="single" w:sz="8" w:space="0" w:color="000000"/>
              <w:right w:val="single" w:sz="8" w:space="0" w:color="000000"/>
            </w:tcBorders>
          </w:tcPr>
          <w:p w:rsidR="00111F5F" w:rsidRDefault="00111F5F" w:rsidP="00836CBB">
            <w:pPr>
              <w:jc w:val="right"/>
            </w:pPr>
            <w:r>
              <w:t>6.3.1.4</w:t>
            </w:r>
          </w:p>
        </w:tc>
        <w:tc>
          <w:tcPr>
            <w:tcW w:w="9520" w:type="dxa"/>
            <w:gridSpan w:val="5"/>
            <w:tcBorders>
              <w:top w:val="single" w:sz="8" w:space="0" w:color="000000"/>
              <w:left w:val="single" w:sz="8" w:space="0" w:color="000000"/>
              <w:bottom w:val="single" w:sz="8" w:space="0" w:color="000000"/>
              <w:right w:val="single" w:sz="8" w:space="0" w:color="000000"/>
            </w:tcBorders>
          </w:tcPr>
          <w:p w:rsidR="00111F5F" w:rsidRPr="00B8035F" w:rsidRDefault="00111F5F" w:rsidP="00836CBB">
            <w:pPr>
              <w:ind w:left="-5"/>
            </w:pPr>
            <w:r w:rsidRPr="00B8035F">
              <w:t>7-Zip</w:t>
            </w:r>
          </w:p>
        </w:tc>
      </w:tr>
      <w:tr w:rsidR="00CE7FF1">
        <w:trPr>
          <w:trHeight w:val="274"/>
        </w:trPr>
        <w:tc>
          <w:tcPr>
            <w:tcW w:w="10272" w:type="dxa"/>
            <w:gridSpan w:val="6"/>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 w:firstLine="0"/>
              <w:jc w:val="center"/>
            </w:pPr>
            <w:bookmarkStart w:id="0" w:name="_GoBack"/>
            <w:bookmarkEnd w:id="0"/>
            <w:r>
              <w:rPr>
                <w:b/>
              </w:rPr>
              <w:t>6.3.2 Перечень информационных справочных систем</w:t>
            </w:r>
            <w:r>
              <w:rPr>
                <w:rFonts w:ascii="Calibri" w:eastAsia="Calibri" w:hAnsi="Calibri" w:cs="Calibri"/>
              </w:rPr>
              <w:t xml:space="preserve"> </w:t>
            </w:r>
          </w:p>
        </w:tc>
      </w:tr>
      <w:tr w:rsidR="00CE7FF1">
        <w:trPr>
          <w:trHeight w:val="288"/>
        </w:trPr>
        <w:tc>
          <w:tcPr>
            <w:tcW w:w="75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jc w:val="right"/>
            </w:pPr>
            <w:r>
              <w:t>6.3.2.1</w:t>
            </w:r>
          </w:p>
        </w:tc>
        <w:tc>
          <w:tcPr>
            <w:tcW w:w="9520" w:type="dxa"/>
            <w:gridSpan w:val="5"/>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http://www.consultant.ru/ - СПС "Консультант Плюс"</w:t>
            </w:r>
            <w:r>
              <w:rPr>
                <w:rFonts w:ascii="Calibri" w:eastAsia="Calibri" w:hAnsi="Calibri" w:cs="Calibri"/>
              </w:rPr>
              <w:t xml:space="preserve"> </w:t>
            </w:r>
          </w:p>
        </w:tc>
      </w:tr>
      <w:tr w:rsidR="00CE7FF1">
        <w:trPr>
          <w:trHeight w:val="288"/>
        </w:trPr>
        <w:tc>
          <w:tcPr>
            <w:tcW w:w="75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jc w:val="right"/>
            </w:pPr>
            <w:r>
              <w:t>6.3.2.2</w:t>
            </w:r>
          </w:p>
        </w:tc>
        <w:tc>
          <w:tcPr>
            <w:tcW w:w="9520" w:type="dxa"/>
            <w:gridSpan w:val="5"/>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http://e.lanbook.com - ЭБС «Лань»</w:t>
            </w:r>
            <w:r>
              <w:rPr>
                <w:rFonts w:ascii="Calibri" w:eastAsia="Calibri" w:hAnsi="Calibri" w:cs="Calibri"/>
              </w:rPr>
              <w:t xml:space="preserve"> </w:t>
            </w:r>
          </w:p>
        </w:tc>
      </w:tr>
      <w:tr w:rsidR="00CE7FF1">
        <w:trPr>
          <w:trHeight w:val="288"/>
        </w:trPr>
        <w:tc>
          <w:tcPr>
            <w:tcW w:w="75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jc w:val="right"/>
            </w:pPr>
            <w:r>
              <w:t>6.3.2.3</w:t>
            </w:r>
          </w:p>
        </w:tc>
        <w:tc>
          <w:tcPr>
            <w:tcW w:w="9520" w:type="dxa"/>
            <w:gridSpan w:val="5"/>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 xml:space="preserve">http://www.biblioclub.ru - ЭБС «Университетская библиотека </w:t>
            </w:r>
            <w:proofErr w:type="spellStart"/>
            <w:r>
              <w:t>online</w:t>
            </w:r>
            <w:proofErr w:type="spellEnd"/>
            <w:r>
              <w:t>»</w:t>
            </w:r>
            <w:r>
              <w:rPr>
                <w:rFonts w:ascii="Calibri" w:eastAsia="Calibri" w:hAnsi="Calibri" w:cs="Calibri"/>
              </w:rPr>
              <w:t xml:space="preserve"> </w:t>
            </w:r>
          </w:p>
        </w:tc>
      </w:tr>
      <w:tr w:rsidR="00CE7FF1" w:rsidTr="00111F5F">
        <w:trPr>
          <w:trHeight w:val="288"/>
        </w:trPr>
        <w:tc>
          <w:tcPr>
            <w:tcW w:w="780"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t>6.3.2.4</w:t>
            </w:r>
            <w:r>
              <w:rPr>
                <w:rFonts w:ascii="Calibri" w:eastAsia="Calibri" w:hAnsi="Calibri" w:cs="Calibri"/>
              </w:rPr>
              <w:t xml:space="preserve"> </w:t>
            </w:r>
          </w:p>
        </w:tc>
        <w:tc>
          <w:tcPr>
            <w:tcW w:w="9492" w:type="dxa"/>
            <w:gridSpan w:val="4"/>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2" w:firstLine="0"/>
            </w:pPr>
            <w:r>
              <w:t>www.znanium.com - ЭБС «ZNANIUM.COM»</w:t>
            </w:r>
            <w:r>
              <w:rPr>
                <w:rFonts w:ascii="Calibri" w:eastAsia="Calibri" w:hAnsi="Calibri" w:cs="Calibri"/>
              </w:rPr>
              <w:t xml:space="preserve"> </w:t>
            </w:r>
          </w:p>
        </w:tc>
      </w:tr>
      <w:tr w:rsidR="00CE7FF1" w:rsidTr="00111F5F">
        <w:trPr>
          <w:trHeight w:val="283"/>
        </w:trPr>
        <w:tc>
          <w:tcPr>
            <w:tcW w:w="780"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t>6.3.2.5</w:t>
            </w:r>
            <w:r>
              <w:rPr>
                <w:rFonts w:ascii="Calibri" w:eastAsia="Calibri" w:hAnsi="Calibri" w:cs="Calibri"/>
              </w:rPr>
              <w:t xml:space="preserve"> </w:t>
            </w:r>
          </w:p>
        </w:tc>
        <w:tc>
          <w:tcPr>
            <w:tcW w:w="9492" w:type="dxa"/>
            <w:gridSpan w:val="4"/>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2" w:firstLine="0"/>
            </w:pPr>
            <w:r>
              <w:t>http://ntb.donstu.ru/ - Электронно-библиотечная система НТБ ДГТУ</w:t>
            </w:r>
            <w:r>
              <w:rPr>
                <w:rFonts w:ascii="Calibri" w:eastAsia="Calibri" w:hAnsi="Calibri" w:cs="Calibri"/>
              </w:rPr>
              <w:t xml:space="preserve"> </w:t>
            </w:r>
          </w:p>
        </w:tc>
      </w:tr>
      <w:tr w:rsidR="00CE7FF1" w:rsidTr="00111F5F">
        <w:trPr>
          <w:trHeight w:val="286"/>
        </w:trPr>
        <w:tc>
          <w:tcPr>
            <w:tcW w:w="780"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t>6.3.2.6</w:t>
            </w:r>
            <w:r>
              <w:rPr>
                <w:rFonts w:ascii="Calibri" w:eastAsia="Calibri" w:hAnsi="Calibri" w:cs="Calibri"/>
              </w:rPr>
              <w:t xml:space="preserve"> </w:t>
            </w:r>
          </w:p>
        </w:tc>
        <w:tc>
          <w:tcPr>
            <w:tcW w:w="9492" w:type="dxa"/>
            <w:gridSpan w:val="4"/>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2" w:firstLine="0"/>
            </w:pPr>
            <w:r>
              <w:t>http://elibrary.ru/ - Научная электронная библиотека eLIBRARY.RU</w:t>
            </w:r>
            <w:r>
              <w:rPr>
                <w:rFonts w:ascii="Calibri" w:eastAsia="Calibri" w:hAnsi="Calibri" w:cs="Calibri"/>
              </w:rPr>
              <w:t xml:space="preserve"> </w:t>
            </w:r>
          </w:p>
        </w:tc>
      </w:tr>
      <w:tr w:rsidR="00CE7FF1">
        <w:trPr>
          <w:trHeight w:val="269"/>
        </w:trPr>
        <w:tc>
          <w:tcPr>
            <w:tcW w:w="10272" w:type="dxa"/>
            <w:gridSpan w:val="6"/>
            <w:tcBorders>
              <w:top w:val="single" w:sz="8" w:space="0" w:color="000000"/>
              <w:left w:val="single" w:sz="8" w:space="0" w:color="000000"/>
              <w:bottom w:val="single" w:sz="8" w:space="0" w:color="000000"/>
              <w:right w:val="single" w:sz="8" w:space="0" w:color="000000"/>
            </w:tcBorders>
            <w:shd w:val="clear" w:color="auto" w:fill="D3D3D3"/>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9" w:firstLine="0"/>
              <w:jc w:val="center"/>
            </w:pPr>
            <w:r>
              <w:rPr>
                <w:b/>
              </w:rPr>
              <w:t>7. МАТЕРИАЛЬНО-ТЕХНИЧЕСКОЕ ОБЕСПЕЧЕНИЕ ДИСЦИПЛИНЫ (МОДУЛЯ)</w:t>
            </w:r>
            <w:r>
              <w:rPr>
                <w:rFonts w:ascii="Calibri" w:eastAsia="Calibri" w:hAnsi="Calibri" w:cs="Calibri"/>
              </w:rPr>
              <w:t xml:space="preserve"> </w:t>
            </w:r>
          </w:p>
        </w:tc>
      </w:tr>
      <w:tr w:rsidR="00CE7FF1">
        <w:trPr>
          <w:trHeight w:val="699"/>
        </w:trPr>
        <w:tc>
          <w:tcPr>
            <w:tcW w:w="10272" w:type="dxa"/>
            <w:gridSpan w:val="6"/>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 xml:space="preserve">Специальные помещения представляют собой учебные аудитории для проведения всех занятий по дисциплине, предусмотренных учебным планом и содержанием РПД. Помещения укомплектованы специализированной мебелью и техническими средствами обучения согласно требованиям ФГОС, в </w:t>
            </w:r>
            <w:proofErr w:type="spellStart"/>
            <w:r>
              <w:t>т.ч</w:t>
            </w:r>
            <w:proofErr w:type="spellEnd"/>
            <w:r>
              <w:t>.:</w:t>
            </w:r>
            <w:r>
              <w:rPr>
                <w:rFonts w:ascii="Calibri" w:eastAsia="Calibri" w:hAnsi="Calibri" w:cs="Calibri"/>
              </w:rPr>
              <w:t xml:space="preserve"> </w:t>
            </w:r>
          </w:p>
        </w:tc>
      </w:tr>
      <w:tr w:rsidR="00CE7FF1" w:rsidTr="00111F5F">
        <w:trPr>
          <w:trHeight w:val="288"/>
        </w:trPr>
        <w:tc>
          <w:tcPr>
            <w:tcW w:w="780"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t>7.1</w:t>
            </w:r>
            <w:r>
              <w:rPr>
                <w:rFonts w:ascii="Calibri" w:eastAsia="Calibri" w:hAnsi="Calibri" w:cs="Calibri"/>
              </w:rPr>
              <w:t xml:space="preserve"> </w:t>
            </w:r>
          </w:p>
        </w:tc>
        <w:tc>
          <w:tcPr>
            <w:tcW w:w="9492" w:type="dxa"/>
            <w:gridSpan w:val="4"/>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2" w:firstLine="0"/>
            </w:pPr>
            <w:r>
              <w:t>Учебная аудитория</w:t>
            </w:r>
            <w:r>
              <w:rPr>
                <w:rFonts w:ascii="Calibri" w:eastAsia="Calibri" w:hAnsi="Calibri" w:cs="Calibri"/>
              </w:rPr>
              <w:t xml:space="preserve"> </w:t>
            </w:r>
          </w:p>
        </w:tc>
      </w:tr>
      <w:tr w:rsidR="00CE7FF1" w:rsidTr="00111F5F">
        <w:trPr>
          <w:trHeight w:val="283"/>
        </w:trPr>
        <w:tc>
          <w:tcPr>
            <w:tcW w:w="780"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t>7.2</w:t>
            </w:r>
            <w:r>
              <w:rPr>
                <w:rFonts w:ascii="Calibri" w:eastAsia="Calibri" w:hAnsi="Calibri" w:cs="Calibri"/>
              </w:rPr>
              <w:t xml:space="preserve"> </w:t>
            </w:r>
          </w:p>
        </w:tc>
        <w:tc>
          <w:tcPr>
            <w:tcW w:w="9492" w:type="dxa"/>
            <w:gridSpan w:val="4"/>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2" w:firstLine="0"/>
            </w:pPr>
            <w:r>
              <w:t xml:space="preserve">для проведения учебных занятий, предусмотренных программой </w:t>
            </w:r>
            <w:proofErr w:type="spellStart"/>
            <w:r>
              <w:t>бакалавриата</w:t>
            </w:r>
            <w:proofErr w:type="spellEnd"/>
            <w:r>
              <w:t>.</w:t>
            </w:r>
            <w:r>
              <w:rPr>
                <w:rFonts w:ascii="Calibri" w:eastAsia="Calibri" w:hAnsi="Calibri" w:cs="Calibri"/>
              </w:rPr>
              <w:t xml:space="preserve"> </w:t>
            </w:r>
          </w:p>
        </w:tc>
      </w:tr>
      <w:tr w:rsidR="00CE7FF1" w:rsidTr="00111F5F">
        <w:trPr>
          <w:trHeight w:val="288"/>
        </w:trPr>
        <w:tc>
          <w:tcPr>
            <w:tcW w:w="780"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t>7.3</w:t>
            </w:r>
            <w:r>
              <w:rPr>
                <w:rFonts w:ascii="Calibri" w:eastAsia="Calibri" w:hAnsi="Calibri" w:cs="Calibri"/>
              </w:rPr>
              <w:t xml:space="preserve"> </w:t>
            </w:r>
          </w:p>
        </w:tc>
        <w:tc>
          <w:tcPr>
            <w:tcW w:w="9492" w:type="dxa"/>
            <w:gridSpan w:val="4"/>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2" w:firstLine="0"/>
            </w:pPr>
            <w:r>
              <w:t>Технические средства обучения ( проектор , ноутбук , экран), учебные наглядные пособия</w:t>
            </w:r>
            <w:r>
              <w:rPr>
                <w:rFonts w:ascii="Calibri" w:eastAsia="Calibri" w:hAnsi="Calibri" w:cs="Calibri"/>
              </w:rPr>
              <w:t xml:space="preserve"> </w:t>
            </w:r>
          </w:p>
        </w:tc>
      </w:tr>
      <w:tr w:rsidR="00CE7FF1" w:rsidTr="00111F5F">
        <w:trPr>
          <w:trHeight w:val="288"/>
        </w:trPr>
        <w:tc>
          <w:tcPr>
            <w:tcW w:w="780" w:type="dxa"/>
            <w:gridSpan w:val="2"/>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29" w:firstLine="0"/>
              <w:jc w:val="right"/>
            </w:pPr>
            <w:r>
              <w:t>7.4</w:t>
            </w:r>
            <w:r>
              <w:rPr>
                <w:rFonts w:ascii="Calibri" w:eastAsia="Calibri" w:hAnsi="Calibri" w:cs="Calibri"/>
              </w:rPr>
              <w:t xml:space="preserve"> </w:t>
            </w:r>
          </w:p>
        </w:tc>
        <w:tc>
          <w:tcPr>
            <w:tcW w:w="9492" w:type="dxa"/>
            <w:gridSpan w:val="4"/>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r>
    </w:tbl>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50" w:type="dxa"/>
          <w:left w:w="31" w:type="dxa"/>
        </w:tblCellMar>
        <w:tblLook w:val="04A0" w:firstRow="1" w:lastRow="0" w:firstColumn="1" w:lastColumn="0" w:noHBand="0" w:noVBand="1"/>
      </w:tblPr>
      <w:tblGrid>
        <w:gridCol w:w="10272"/>
      </w:tblGrid>
      <w:tr w:rsidR="00CE7FF1">
        <w:trPr>
          <w:trHeight w:val="269"/>
        </w:trPr>
        <w:tc>
          <w:tcPr>
            <w:tcW w:w="10272" w:type="dxa"/>
            <w:tcBorders>
              <w:top w:val="single" w:sz="8" w:space="0" w:color="000000"/>
              <w:left w:val="single" w:sz="8" w:space="0" w:color="000000"/>
              <w:bottom w:val="single" w:sz="8" w:space="0" w:color="000000"/>
              <w:right w:val="single" w:sz="8" w:space="0" w:color="000000"/>
            </w:tcBorders>
            <w:shd w:val="clear" w:color="auto" w:fill="D3D3D3"/>
          </w:tcPr>
          <w:p w:rsidR="00CE7FF1" w:rsidRDefault="00CD0DAC">
            <w:pPr>
              <w:pBdr>
                <w:top w:val="none" w:sz="0" w:space="0" w:color="auto"/>
                <w:left w:val="none" w:sz="0" w:space="0" w:color="auto"/>
                <w:bottom w:val="none" w:sz="0" w:space="0" w:color="auto"/>
                <w:right w:val="none" w:sz="0" w:space="0" w:color="auto"/>
              </w:pBdr>
              <w:spacing w:after="0" w:line="259" w:lineRule="auto"/>
              <w:ind w:left="0" w:right="37" w:firstLine="0"/>
              <w:jc w:val="center"/>
            </w:pPr>
            <w:r>
              <w:rPr>
                <w:b/>
              </w:rPr>
              <w:t>8. МЕТОДИЧЕСКИЕ УКАЗАНИЯ ДЛЯ ОБУЧАЮЩИХСЯ ПО ОСВОЕНИЮ ДИСЦИПЛИНЫ (МОДУЛЯ)</w:t>
            </w:r>
            <w:r>
              <w:rPr>
                <w:rFonts w:ascii="Calibri" w:eastAsia="Calibri" w:hAnsi="Calibri" w:cs="Calibri"/>
              </w:rPr>
              <w:t xml:space="preserve"> </w:t>
            </w:r>
          </w:p>
        </w:tc>
      </w:tr>
      <w:tr w:rsidR="00CE7FF1">
        <w:trPr>
          <w:trHeight w:val="11449"/>
        </w:trPr>
        <w:tc>
          <w:tcPr>
            <w:tcW w:w="10272" w:type="dxa"/>
            <w:tcBorders>
              <w:top w:val="single" w:sz="8" w:space="0" w:color="000000"/>
              <w:left w:val="single" w:sz="8" w:space="0" w:color="000000"/>
              <w:bottom w:val="single" w:sz="8" w:space="0" w:color="000000"/>
              <w:right w:val="single" w:sz="8" w:space="0" w:color="000000"/>
            </w:tcBorders>
          </w:tcPr>
          <w:p w:rsidR="00CE7FF1" w:rsidRDefault="00CD0DAC">
            <w:pPr>
              <w:pBdr>
                <w:top w:val="none" w:sz="0" w:space="0" w:color="auto"/>
                <w:left w:val="none" w:sz="0" w:space="0" w:color="auto"/>
                <w:bottom w:val="none" w:sz="0" w:space="0" w:color="auto"/>
                <w:right w:val="none" w:sz="0" w:space="0" w:color="auto"/>
              </w:pBdr>
              <w:spacing w:after="0" w:line="245" w:lineRule="auto"/>
              <w:ind w:left="0" w:right="46" w:firstLine="0"/>
              <w:jc w:val="both"/>
            </w:pPr>
            <w:r>
              <w:lastRenderedPageBreak/>
              <w:t>В рамках учебного плана профессиональной подготовки студентов, обучающихся по направлению бакалавриата40.03.01 «Юриспруденция», в ряду других специальных курсов (дисциплин), предусмотрено изучение дисциплины «Семейное право». В рамках данного курса проводятся разнообразные виды занятий, способствующих более глубокому усвоению уже полученных базовых гражданско-правовых знаний (лекции и практические занятия).</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44" w:lineRule="auto"/>
              <w:ind w:left="0" w:firstLine="0"/>
            </w:pPr>
            <w:r>
              <w:t xml:space="preserve">Лекции по специальным темам учебной дисциплины способствуют формированию у студентов навыков самостоятельного творческого мышления, позволяют установить диалог со студентами, в процессе которых они приобщаются к решению сложных и актуальных проблем </w:t>
            </w:r>
            <w:proofErr w:type="spellStart"/>
            <w:r>
              <w:t>цивилистической</w:t>
            </w:r>
            <w:proofErr w:type="spellEnd"/>
            <w:r>
              <w:t xml:space="preserve"> науки и практики. Лекции по данной дисциплине должны представлять собой живой процесс научного эмоционально- интеллектуального творчества. Следует акцентировать внимание на наиболее актуальных проблемах юридической науки, на сложные теоретические вопросы, не получившие должного освещения в литературе, обсуждать казусы, не имеющие однозначного решения.</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41" w:lineRule="auto"/>
              <w:ind w:left="0" w:firstLine="0"/>
            </w:pPr>
            <w:r>
              <w:t>Лекции в рамках дисциплины «Семейное право» должны стать для студентов не только способом получения полезной информации, а также лекции с разбором конкретных ситуаций или коллизий предполагает обсуждение конкретной ситуации или коллизии. Соответствующая ситуация или коллизия представляется аудитории устно или в очень короткой видеозаписи, слайде, диафильме. Студенты анализируют и обсуждают предложенные ситуации или коллизии сообща, всей аудиторией. Затем, опираясь на правильные высказывания и анализируя неправильные, преподаватель убедительно подводит студентов к коллективному выводу или обобщению. Иногда обсуждение ситуации или коллизии можно использовать в качестве пролога к последующей части лекции, для того чтобы заинтересовать аудиторию, заострить внимание на отдельных проблемах, подготовить к творческому восприятию изучаемого материала. Для сосредоточения внимания, ситуация или коллизия подбирается достаточно характерная и острая.</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ind w:left="0" w:firstLine="0"/>
            </w:pPr>
            <w:r>
              <w:t>Практические (семинарские) занятия проводятся с целью закрепления знаний, полученных студентами на лекциях и (или) в ходе самостоятельной работы с нормативными правовыми актами, специальной и (или) дополнительной литературой, выяснения сложных и дискуссионных вопросов и коллизий конституционно-правовой теории и практики. По отдельным темам практических занятий предусмотрено написание рефератов, подготовка докладов и выполнение тестов.</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1" w:line="235" w:lineRule="auto"/>
              <w:ind w:left="0" w:firstLine="0"/>
            </w:pPr>
            <w:r>
              <w:t>Практические занятия имеют своей целью углубление и закрепление знаний, полученных студентами на лекциях и в ходе самостоятельного изучения рекомендованных нормативных правовых актов и литературы, выработку навыков обращения с нормативным материалом и умения разобраться в конкретной коллизионной ситуации. Теоретическая и практическая направленность данного вида аудиторных занятий предопределяются особенностью содержания темы, комплексом рекомендованных источников и средств закрепления и самопроверки знаний.</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2" w:line="235" w:lineRule="auto"/>
              <w:ind w:left="0" w:firstLine="0"/>
            </w:pPr>
            <w:r>
              <w:t>Подготовка к практическим занятиям начинается с самостоятельного изучения студентами содержащейся специальной литературы по теме занятий, как правило, после прослушивания лекции. Самостоятельная подготовка побуждает к более глубокому осмыслению теоретического материала, продуманной аргументации решения по конкретному казусу, а также обоснований правильности тестового ответа.</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2" w:line="234" w:lineRule="auto"/>
              <w:ind w:left="0" w:firstLine="0"/>
            </w:pPr>
            <w:r>
              <w:t>Проведение практических занятий по данной дисциплине предполагает привитие студентам практических навыков применения соответствующих норм ГК РФ, ЖК РФ, ЗК РФ, федеральных законов и подзаконных нормативных правовых актов. При этом следует помнить, что задачу правового регулирования недвижимости решают нормы различных правовых институтов.</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36" w:lineRule="auto"/>
              <w:ind w:left="0" w:firstLine="0"/>
            </w:pPr>
            <w:r>
              <w:t>В рамках практических занятий основной акцент делается на рассмотрение задач (казусов), учитывая, что это максимально способствует закреплению теоретически знаний и усвоению норм материального права, выработке практически навыков обращения с указанным нормативным материалом. Домашнее задание, выполненное студентами в ходе самостоятельной работы, должно быть изложено ими в тетради для практически занятий, а поэтому в обязанность преподавателя входит контроль за его выполнением. Фабула предлагаемых задач иногда предполагает возможность альтернативного подхода к разрешению спора, и студенты должны рассматривать возможные варианты решения. Это расширяет диапазон их творческих усилий, появляется необходимость прибегнуть к более широкому массиву правовых норм.</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0" w:firstLine="0"/>
            </w:pPr>
            <w:r>
              <w:t>Завершение изучения отдельной темы или блока тем учебной дисциплины вызывает необходимость оперативной (промежуточной) проверки остаточных знаний, степени усвоения студентами пройденного учебного материала как теоретического, так и нормативного. С учетом этого целесообразно практиковать проведение в рамках аудиторного занятия и в условиях дефицита учебного времени контрольные работы. Цель ее проведения — освещение конкретного теоретического вопроса, решение задачи или рассмотрение нескольких тестов. Поскольку она проводится в пределах ограниченного времени и с привлечением максимального объема подсобного материала, задание должно быть понятным и решаемым. Условие задания тщательно продумывается преподавателем и готовится «эталонное» решение выполняемого задания, что позволяет минимизировать время, отведенное на обсуждение его результатов. Подобная контрольная работа</w:t>
            </w:r>
            <w:r>
              <w:rPr>
                <w:rFonts w:ascii="Calibri" w:eastAsia="Calibri" w:hAnsi="Calibri" w:cs="Calibri"/>
              </w:rPr>
              <w:t xml:space="preserve"> </w:t>
            </w:r>
          </w:p>
        </w:tc>
      </w:tr>
    </w:tbl>
    <w:p w:rsidR="00CE7FF1" w:rsidRDefault="00CD0DAC">
      <w:pPr>
        <w:ind w:left="29" w:right="31"/>
      </w:pPr>
      <w:r>
        <w:t>способствует выработке и закреплению навыков и умений в пользовании разнообразным иллюстрационным материалом. Контрольная работа проводится в письменном виде, а обсуждение ее результатов возможно в пределах лимитированного времени (45- 60 минут).</w:t>
      </w:r>
      <w:r>
        <w:rPr>
          <w:rFonts w:ascii="Calibri" w:eastAsia="Calibri" w:hAnsi="Calibri" w:cs="Calibri"/>
        </w:rPr>
        <w:t xml:space="preserve"> </w:t>
      </w:r>
    </w:p>
    <w:p w:rsidR="00CE7FF1" w:rsidRDefault="00CD0DAC">
      <w:pPr>
        <w:ind w:left="29" w:right="31"/>
      </w:pPr>
      <w:r>
        <w:t>Самостоятельная (внеаудиторная) работа обучающихся (СРО) предполагает интенсивное усвоение и закрепление знаний особенностей правового регулирования недвижимого имущества — важнейших объектов гражданского оборота в рамках времени, предусмотренного для изучения соответствующих тем данной учебной дисциплины.</w:t>
      </w:r>
      <w:r>
        <w:rPr>
          <w:rFonts w:ascii="Calibri" w:eastAsia="Calibri" w:hAnsi="Calibri" w:cs="Calibri"/>
        </w:rPr>
        <w:t xml:space="preserve"> </w:t>
      </w:r>
    </w:p>
    <w:p w:rsidR="00CE7FF1" w:rsidRDefault="00CD0DAC">
      <w:pPr>
        <w:ind w:left="29" w:right="31"/>
      </w:pPr>
      <w:r>
        <w:t xml:space="preserve">Внеаудиторная работа призвана прививать студентам интерес к изучению юридической литературы, анализу судебной практики, процессу </w:t>
      </w:r>
      <w:proofErr w:type="spellStart"/>
      <w:r>
        <w:t>правоприменения</w:t>
      </w:r>
      <w:proofErr w:type="spellEnd"/>
      <w:r>
        <w:t>. Выполнение домашнего задания проводится по программе, предлагаемой преподавателями. Наряду с изучением оптимального объем учебного материала, осмыслением информации, полученной во время предыдущих аудиторных занятий, студенты проявляют индивидуальный подход к оценке ситуаций, порождаемых необходимостью применения той или иной правовой нормы, определяющей правовой режим конкретного объекта недвижимости. Параллельно они проверяют степень усвоения нормативного материала с помощью такого эффективного обучающего инструмента, как тесты.</w:t>
      </w:r>
      <w:r>
        <w:rPr>
          <w:rFonts w:ascii="Calibri" w:eastAsia="Calibri" w:hAnsi="Calibri" w:cs="Calibri"/>
        </w:rPr>
        <w:t xml:space="preserve"> </w:t>
      </w:r>
    </w:p>
    <w:p w:rsidR="00CE7FF1" w:rsidRDefault="00CD0DAC">
      <w:pPr>
        <w:spacing w:after="27"/>
        <w:ind w:left="29" w:right="31"/>
      </w:pPr>
      <w:r>
        <w:t xml:space="preserve">Очень важно именно на этой стадии учебного процесса изучить рекомендованные в пособии научные публикации по проблемным вопросам правового регулирования недвижимости. СРО способствует систематизации знаний по каждой из тем учебной дисциплины. Происходит процесс накопления знаний, причем с уяснением проблемных положений теории и </w:t>
      </w:r>
      <w:r>
        <w:lastRenderedPageBreak/>
        <w:t xml:space="preserve">практики применения норм материального права. Фактически студенты сами определяют последовательность восприятия разнообразной и объемной информации, вырабатывая тем самым, своеобразную индивидуальную методику подготовки к предстоящим аудиторным занятиям. Возьмем, например, такой вариант подготовки в своей последовательности: просмотр конспекта лекций, прочтение соответствующего раздела учебника, изучение норм материального права (СК РФ, федеральные законы, подзаконные нормативные акты), отработка навыков использования этих знаний путем тестирования и, наконец, формирование своего видения искомого решения вопроса в коллизионной ситуации, предлагаемой условием задачи. В последнем случае следует обращаться к разъяснениям, даваемым Пленумом Верховного Суда </w:t>
      </w:r>
      <w:proofErr w:type="gramStart"/>
      <w:r>
        <w:t>РФ  по</w:t>
      </w:r>
      <w:proofErr w:type="gramEnd"/>
      <w:r>
        <w:t xml:space="preserve"> конкретным судебным делам.</w:t>
      </w:r>
      <w:r>
        <w:rPr>
          <w:rFonts w:ascii="Calibri" w:eastAsia="Calibri" w:hAnsi="Calibri" w:cs="Calibri"/>
        </w:rPr>
        <w:t xml:space="preserve"> </w:t>
      </w:r>
    </w:p>
    <w:p w:rsidR="00CE7FF1" w:rsidRDefault="00CD0DAC">
      <w:pPr>
        <w:spacing w:after="332" w:line="240" w:lineRule="auto"/>
        <w:ind w:left="19" w:right="31" w:firstLine="0"/>
        <w:jc w:val="both"/>
      </w:pPr>
      <w:r>
        <w:t>Нужно также учитывать, что в ходе аудиторных занятий и самостоятельной подготовки к практическому занятию важная роль отводится использованию в качестве обучающего инструмента текстов, входящих в состав учебно-методических материалов. Тексты способствуют закреплению знаний по изученной теме, выявляют степень усвоения изучаемого учебного материала, обеспечивают выработку навыков работы с нормативными правовыми актами, в частности с СК РФ, конкретными федеральными законами и подзаконными нормативными актами. Выбор потенциально правильного ответа на текстовое задание студенты должны аргументировать ссылкой на конкретную правовую норму или дать соответствующее научное объяснение, если текст предполагает теоретический ответ. По каждой теме практического занятия предусмотрены задания для самостоятельной (домашней) работы, выполнение которых призвано сформировать у студентов навыки составления юридических документов, умение анализировать и обобщать нормативные правовые акты и судебную практику. Задания следует выполнять в письменном виде.</w:t>
      </w:r>
      <w:r>
        <w:rPr>
          <w:rFonts w:ascii="Calibri" w:eastAsia="Calibri" w:hAnsi="Calibri" w:cs="Calibri"/>
        </w:rPr>
        <w:t xml:space="preserve"> </w:t>
      </w:r>
    </w:p>
    <w:p w:rsidR="00CE7FF1" w:rsidRDefault="00CD0DAC">
      <w:pPr>
        <w:pBdr>
          <w:top w:val="none" w:sz="0" w:space="0" w:color="auto"/>
          <w:left w:val="none" w:sz="0" w:space="0" w:color="auto"/>
          <w:bottom w:val="none" w:sz="0" w:space="0" w:color="auto"/>
          <w:right w:val="none" w:sz="0" w:space="0" w:color="auto"/>
        </w:pBdr>
        <w:spacing w:after="0" w:line="259" w:lineRule="auto"/>
        <w:ind w:left="34" w:firstLine="0"/>
      </w:pPr>
      <w:r>
        <w:rPr>
          <w:rFonts w:ascii="Calibri" w:eastAsia="Calibri" w:hAnsi="Calibri" w:cs="Calibri"/>
          <w:sz w:val="22"/>
        </w:rPr>
        <w:t xml:space="preserve"> </w:t>
      </w:r>
    </w:p>
    <w:sectPr w:rsidR="00CE7FF1">
      <w:headerReference w:type="even" r:id="rId15"/>
      <w:headerReference w:type="default" r:id="rId16"/>
      <w:headerReference w:type="first" r:id="rId17"/>
      <w:pgSz w:w="11909" w:h="16838"/>
      <w:pgMar w:top="595" w:right="521" w:bottom="786" w:left="1100" w:header="56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C3F" w:rsidRDefault="00BC7C3F">
      <w:pPr>
        <w:spacing w:after="0" w:line="240" w:lineRule="auto"/>
      </w:pPr>
      <w:r>
        <w:separator/>
      </w:r>
    </w:p>
  </w:endnote>
  <w:endnote w:type="continuationSeparator" w:id="0">
    <w:p w:rsidR="00BC7C3F" w:rsidRDefault="00BC7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C3F" w:rsidRDefault="00BC7C3F">
      <w:pPr>
        <w:spacing w:after="0" w:line="240" w:lineRule="auto"/>
      </w:pPr>
      <w:r>
        <w:separator/>
      </w:r>
    </w:p>
  </w:footnote>
  <w:footnote w:type="continuationSeparator" w:id="0">
    <w:p w:rsidR="00BC7C3F" w:rsidRDefault="00BC7C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FF1" w:rsidRDefault="00CE7FF1">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FF1" w:rsidRDefault="00CE7FF1">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FF1" w:rsidRDefault="00CE7FF1">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FF1" w:rsidRDefault="00CD0DAC">
    <w:pPr>
      <w:pBdr>
        <w:top w:val="none" w:sz="0" w:space="0" w:color="auto"/>
        <w:left w:val="none" w:sz="0" w:space="0" w:color="auto"/>
        <w:bottom w:val="none" w:sz="0" w:space="0" w:color="auto"/>
        <w:right w:val="none" w:sz="0" w:space="0" w:color="auto"/>
      </w:pBdr>
      <w:tabs>
        <w:tab w:val="right" w:pos="10291"/>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color w:val="C0C0C0"/>
        <w:sz w:val="16"/>
      </w:rPr>
      <w:t xml:space="preserve">стр. </w:t>
    </w:r>
    <w:r>
      <w:fldChar w:fldCharType="begin"/>
    </w:r>
    <w:r>
      <w:instrText xml:space="preserve"> PAGE   \* MERGEFORMAT </w:instrText>
    </w:r>
    <w:r>
      <w:fldChar w:fldCharType="separate"/>
    </w:r>
    <w:r>
      <w:rPr>
        <w:color w:val="C0C0C0"/>
        <w:sz w:val="16"/>
      </w:rPr>
      <w:t>3</w:t>
    </w:r>
    <w:r>
      <w:rPr>
        <w:color w:val="C0C0C0"/>
        <w:sz w:val="16"/>
      </w:rPr>
      <w:fldChar w:fldCharType="end"/>
    </w:r>
    <w:r>
      <w:rPr>
        <w:rFonts w:ascii="Calibri" w:eastAsia="Calibri" w:hAnsi="Calibri" w:cs="Calibri"/>
        <w:sz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FF1" w:rsidRDefault="00CD0DAC">
    <w:pPr>
      <w:pBdr>
        <w:top w:val="none" w:sz="0" w:space="0" w:color="auto"/>
        <w:left w:val="none" w:sz="0" w:space="0" w:color="auto"/>
        <w:bottom w:val="none" w:sz="0" w:space="0" w:color="auto"/>
        <w:right w:val="none" w:sz="0" w:space="0" w:color="auto"/>
      </w:pBdr>
      <w:tabs>
        <w:tab w:val="right" w:pos="10291"/>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color w:val="C0C0C0"/>
        <w:sz w:val="16"/>
      </w:rPr>
      <w:t xml:space="preserve">стр. </w:t>
    </w:r>
    <w:r>
      <w:fldChar w:fldCharType="begin"/>
    </w:r>
    <w:r>
      <w:instrText xml:space="preserve"> PAGE   \* MERGEFORMAT </w:instrText>
    </w:r>
    <w:r>
      <w:fldChar w:fldCharType="separate"/>
    </w:r>
    <w:r w:rsidR="00111F5F" w:rsidRPr="00111F5F">
      <w:rPr>
        <w:noProof/>
        <w:color w:val="C0C0C0"/>
        <w:sz w:val="16"/>
      </w:rPr>
      <w:t>10</w:t>
    </w:r>
    <w:r>
      <w:rPr>
        <w:color w:val="C0C0C0"/>
        <w:sz w:val="16"/>
      </w:rPr>
      <w:fldChar w:fldCharType="end"/>
    </w:r>
    <w:r>
      <w:rPr>
        <w:rFonts w:ascii="Calibri" w:eastAsia="Calibri" w:hAnsi="Calibri" w:cs="Calibri"/>
        <w:sz w:val="1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FF1" w:rsidRDefault="00CD0DAC">
    <w:pPr>
      <w:pBdr>
        <w:top w:val="none" w:sz="0" w:space="0" w:color="auto"/>
        <w:left w:val="none" w:sz="0" w:space="0" w:color="auto"/>
        <w:bottom w:val="none" w:sz="0" w:space="0" w:color="auto"/>
        <w:right w:val="none" w:sz="0" w:space="0" w:color="auto"/>
      </w:pBdr>
      <w:tabs>
        <w:tab w:val="right" w:pos="10291"/>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color w:val="C0C0C0"/>
        <w:sz w:val="16"/>
      </w:rPr>
      <w:t xml:space="preserve">стр. </w:t>
    </w:r>
    <w:r>
      <w:fldChar w:fldCharType="begin"/>
    </w:r>
    <w:r>
      <w:instrText xml:space="preserve"> PAGE   \* MERGEFORMAT </w:instrText>
    </w:r>
    <w:r>
      <w:fldChar w:fldCharType="separate"/>
    </w:r>
    <w:r>
      <w:rPr>
        <w:color w:val="C0C0C0"/>
        <w:sz w:val="16"/>
      </w:rPr>
      <w:t>3</w:t>
    </w:r>
    <w:r>
      <w:rPr>
        <w:color w:val="C0C0C0"/>
        <w:sz w:val="16"/>
      </w:rPr>
      <w:fldChar w:fldCharType="end"/>
    </w:r>
    <w:r>
      <w:rPr>
        <w:rFonts w:ascii="Calibri" w:eastAsia="Calibri" w:hAnsi="Calibri" w:cs="Calibri"/>
        <w:sz w:val="1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FF1" w:rsidRDefault="00CD0DAC">
    <w:pPr>
      <w:pBdr>
        <w:top w:val="none" w:sz="0" w:space="0" w:color="auto"/>
        <w:left w:val="none" w:sz="0" w:space="0" w:color="auto"/>
        <w:bottom w:val="none" w:sz="0" w:space="0" w:color="auto"/>
        <w:right w:val="none" w:sz="0" w:space="0" w:color="auto"/>
      </w:pBdr>
      <w:tabs>
        <w:tab w:val="center" w:pos="4562"/>
        <w:tab w:val="right" w:pos="10288"/>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Pr>
        <w:color w:val="C0C0C0"/>
        <w:sz w:val="16"/>
      </w:rPr>
      <w:t>10</w:t>
    </w:r>
    <w:r>
      <w:rPr>
        <w:color w:val="C0C0C0"/>
        <w:sz w:val="16"/>
      </w:rPr>
      <w:fldChar w:fldCharType="end"/>
    </w:r>
    <w:r>
      <w:rPr>
        <w:rFonts w:ascii="Calibri" w:eastAsia="Calibri" w:hAnsi="Calibri" w:cs="Calibri"/>
        <w:sz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FF1" w:rsidRDefault="00CD0DAC">
    <w:pPr>
      <w:pBdr>
        <w:top w:val="none" w:sz="0" w:space="0" w:color="auto"/>
        <w:left w:val="none" w:sz="0" w:space="0" w:color="auto"/>
        <w:bottom w:val="none" w:sz="0" w:space="0" w:color="auto"/>
        <w:right w:val="none" w:sz="0" w:space="0" w:color="auto"/>
      </w:pBdr>
      <w:tabs>
        <w:tab w:val="center" w:pos="4562"/>
        <w:tab w:val="right" w:pos="10288"/>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111F5F" w:rsidRPr="00111F5F">
      <w:rPr>
        <w:noProof/>
        <w:color w:val="C0C0C0"/>
        <w:sz w:val="16"/>
      </w:rPr>
      <w:t>15</w:t>
    </w:r>
    <w:r>
      <w:rPr>
        <w:color w:val="C0C0C0"/>
        <w:sz w:val="16"/>
      </w:rPr>
      <w:fldChar w:fldCharType="end"/>
    </w:r>
    <w:r>
      <w:rPr>
        <w:rFonts w:ascii="Calibri" w:eastAsia="Calibri" w:hAnsi="Calibri" w:cs="Calibri"/>
        <w:sz w:val="16"/>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FF1" w:rsidRDefault="00CD0DAC">
    <w:pPr>
      <w:pBdr>
        <w:top w:val="none" w:sz="0" w:space="0" w:color="auto"/>
        <w:left w:val="none" w:sz="0" w:space="0" w:color="auto"/>
        <w:bottom w:val="none" w:sz="0" w:space="0" w:color="auto"/>
        <w:right w:val="none" w:sz="0" w:space="0" w:color="auto"/>
      </w:pBdr>
      <w:tabs>
        <w:tab w:val="center" w:pos="2406"/>
        <w:tab w:val="center" w:pos="4533"/>
        <w:tab w:val="right" w:pos="10288"/>
      </w:tabs>
      <w:spacing w:after="0" w:line="259" w:lineRule="auto"/>
      <w:ind w:left="0" w:firstLine="0"/>
    </w:pPr>
    <w:r>
      <w:rPr>
        <w:rFonts w:ascii="Calibri" w:eastAsia="Calibri" w:hAnsi="Calibri" w:cs="Calibri"/>
        <w:sz w:val="22"/>
      </w:rPr>
      <w:tab/>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111F5F" w:rsidRPr="00111F5F">
      <w:rPr>
        <w:noProof/>
        <w:color w:val="C0C0C0"/>
        <w:sz w:val="16"/>
      </w:rPr>
      <w:t>11</w:t>
    </w:r>
    <w:r>
      <w:rPr>
        <w:color w:val="C0C0C0"/>
        <w:sz w:val="16"/>
      </w:rPr>
      <w:fldChar w:fldCharType="end"/>
    </w:r>
    <w:r>
      <w:rPr>
        <w:rFonts w:ascii="Calibri" w:eastAsia="Calibri" w:hAnsi="Calibri" w:cs="Calibri"/>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11BC"/>
    <w:multiLevelType w:val="hybridMultilevel"/>
    <w:tmpl w:val="3B34AC6C"/>
    <w:lvl w:ilvl="0" w:tplc="506C8DFE">
      <w:start w:val="5"/>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61EC330">
      <w:start w:val="1"/>
      <w:numFmt w:val="lowerLetter"/>
      <w:lvlText w:val="%2"/>
      <w:lvlJc w:val="left"/>
      <w:pPr>
        <w:ind w:left="11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E700C7A">
      <w:start w:val="1"/>
      <w:numFmt w:val="lowerRoman"/>
      <w:lvlText w:val="%3"/>
      <w:lvlJc w:val="left"/>
      <w:pPr>
        <w:ind w:left="18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0742F17E">
      <w:start w:val="1"/>
      <w:numFmt w:val="decimal"/>
      <w:lvlText w:val="%4"/>
      <w:lvlJc w:val="left"/>
      <w:pPr>
        <w:ind w:left="25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3F84A7C">
      <w:start w:val="1"/>
      <w:numFmt w:val="lowerLetter"/>
      <w:lvlText w:val="%5"/>
      <w:lvlJc w:val="left"/>
      <w:pPr>
        <w:ind w:left="32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F75E69C0">
      <w:start w:val="1"/>
      <w:numFmt w:val="lowerRoman"/>
      <w:lvlText w:val="%6"/>
      <w:lvlJc w:val="left"/>
      <w:pPr>
        <w:ind w:left="39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C50F850">
      <w:start w:val="1"/>
      <w:numFmt w:val="decimal"/>
      <w:lvlText w:val="%7"/>
      <w:lvlJc w:val="left"/>
      <w:pPr>
        <w:ind w:left="47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F823FE0">
      <w:start w:val="1"/>
      <w:numFmt w:val="lowerLetter"/>
      <w:lvlText w:val="%8"/>
      <w:lvlJc w:val="left"/>
      <w:pPr>
        <w:ind w:left="54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FA42906">
      <w:start w:val="1"/>
      <w:numFmt w:val="lowerRoman"/>
      <w:lvlText w:val="%9"/>
      <w:lvlJc w:val="left"/>
      <w:pPr>
        <w:ind w:left="61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10E2517D"/>
    <w:multiLevelType w:val="hybridMultilevel"/>
    <w:tmpl w:val="F796F602"/>
    <w:lvl w:ilvl="0" w:tplc="57667908">
      <w:start w:val="75"/>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192B1A4">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698EE4A4">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2660982">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FE6C3C82">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B4408282">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3B1E61A6">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102B5A2">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E6CF0FA">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1DE2202E"/>
    <w:multiLevelType w:val="hybridMultilevel"/>
    <w:tmpl w:val="7610A2F2"/>
    <w:lvl w:ilvl="0" w:tplc="C8588FFC">
      <w:start w:val="34"/>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5C02D34">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F9ABC0E">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2F2D8DA">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CBC7E82">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B4AA6FEE">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D3A46F0">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41CB4C4">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7EEFD8A">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1FE1290D"/>
    <w:multiLevelType w:val="hybridMultilevel"/>
    <w:tmpl w:val="24A2B5D4"/>
    <w:lvl w:ilvl="0" w:tplc="03BED8A0">
      <w:start w:val="44"/>
      <w:numFmt w:val="decimal"/>
      <w:lvlText w:val="%1."/>
      <w:lvlJc w:val="left"/>
      <w:pPr>
        <w:ind w:left="30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B660AFA">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6F06D61E">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43C4F22">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C3E91AC">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540A46C">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2AE1E5C">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32C90DA">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910B0A8">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284B7471"/>
    <w:multiLevelType w:val="hybridMultilevel"/>
    <w:tmpl w:val="C3784884"/>
    <w:lvl w:ilvl="0" w:tplc="7A2EBE7C">
      <w:start w:val="54"/>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14E4BAB4">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C54E446">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E329E86">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2CC7102">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92A8D1C">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E40FF68">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0DEABFC">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322ADDE">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 w15:restartNumberingAfterBreak="0">
    <w:nsid w:val="5DD463A6"/>
    <w:multiLevelType w:val="hybridMultilevel"/>
    <w:tmpl w:val="32426034"/>
    <w:lvl w:ilvl="0" w:tplc="10FC1288">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F92F2D8">
      <w:start w:val="1"/>
      <w:numFmt w:val="lowerLetter"/>
      <w:lvlText w:val="%2"/>
      <w:lvlJc w:val="left"/>
      <w:pPr>
        <w:ind w:left="11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FFE0CA9C">
      <w:start w:val="1"/>
      <w:numFmt w:val="lowerRoman"/>
      <w:lvlText w:val="%3"/>
      <w:lvlJc w:val="left"/>
      <w:pPr>
        <w:ind w:left="18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59C85AA">
      <w:start w:val="1"/>
      <w:numFmt w:val="decimal"/>
      <w:lvlText w:val="%4"/>
      <w:lvlJc w:val="left"/>
      <w:pPr>
        <w:ind w:left="25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4AA07074">
      <w:start w:val="1"/>
      <w:numFmt w:val="lowerLetter"/>
      <w:lvlText w:val="%5"/>
      <w:lvlJc w:val="left"/>
      <w:pPr>
        <w:ind w:left="32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8CEEF344">
      <w:start w:val="1"/>
      <w:numFmt w:val="lowerRoman"/>
      <w:lvlText w:val="%6"/>
      <w:lvlJc w:val="left"/>
      <w:pPr>
        <w:ind w:left="39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B9ECD38">
      <w:start w:val="1"/>
      <w:numFmt w:val="decimal"/>
      <w:lvlText w:val="%7"/>
      <w:lvlJc w:val="left"/>
      <w:pPr>
        <w:ind w:left="47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D5846EA">
      <w:start w:val="1"/>
      <w:numFmt w:val="lowerLetter"/>
      <w:lvlText w:val="%8"/>
      <w:lvlJc w:val="left"/>
      <w:pPr>
        <w:ind w:left="54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F5D0F4C0">
      <w:start w:val="1"/>
      <w:numFmt w:val="lowerRoman"/>
      <w:lvlText w:val="%9"/>
      <w:lvlJc w:val="left"/>
      <w:pPr>
        <w:ind w:left="61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678C2927"/>
    <w:multiLevelType w:val="hybridMultilevel"/>
    <w:tmpl w:val="F71EE85E"/>
    <w:lvl w:ilvl="0" w:tplc="F056C684">
      <w:start w:val="2"/>
      <w:numFmt w:val="decimal"/>
      <w:lvlText w:val="%1."/>
      <w:lvlJc w:val="left"/>
      <w:pPr>
        <w:ind w:left="30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E66D68C">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BAC11A0">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9F6A026">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43FC7CF2">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C9A8584">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A19673F0">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38AB340">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14A73FC">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760917C1"/>
    <w:multiLevelType w:val="hybridMultilevel"/>
    <w:tmpl w:val="F6B8B012"/>
    <w:lvl w:ilvl="0" w:tplc="1A7C9090">
      <w:start w:val="36"/>
      <w:numFmt w:val="decimal"/>
      <w:lvlText w:val="%1."/>
      <w:lvlJc w:val="left"/>
      <w:pPr>
        <w:ind w:left="30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912810CA">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6A1C1F4C">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047A4024">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F210E776">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842858E">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A626B1A">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E32A5B8">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F48400E2">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num w:numId="1">
    <w:abstractNumId w:val="6"/>
  </w:num>
  <w:num w:numId="2">
    <w:abstractNumId w:val="7"/>
  </w:num>
  <w:num w:numId="3">
    <w:abstractNumId w:val="3"/>
  </w:num>
  <w:num w:numId="4">
    <w:abstractNumId w:val="5"/>
  </w:num>
  <w:num w:numId="5">
    <w:abstractNumId w:val="0"/>
  </w:num>
  <w:num w:numId="6">
    <w:abstractNumId w:val="2"/>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FF1"/>
    <w:rsid w:val="00111F5F"/>
    <w:rsid w:val="00275E2F"/>
    <w:rsid w:val="006F56CF"/>
    <w:rsid w:val="00BC7C3F"/>
    <w:rsid w:val="00CD0DAC"/>
    <w:rsid w:val="00CE7FF1"/>
    <w:rsid w:val="00E54C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537DE1-5093-44E8-AE31-58AD27E74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pBdr>
        <w:top w:val="single" w:sz="8" w:space="0" w:color="000000"/>
        <w:left w:val="single" w:sz="8" w:space="0" w:color="000000"/>
        <w:bottom w:val="single" w:sz="8" w:space="0" w:color="000000"/>
        <w:right w:val="single" w:sz="8" w:space="0" w:color="000000"/>
      </w:pBdr>
      <w:spacing w:after="4" w:line="248" w:lineRule="auto"/>
      <w:ind w:left="44" w:hanging="10"/>
    </w:pPr>
    <w:rPr>
      <w:rFonts w:ascii="Times New Roman" w:eastAsia="Times New Roman" w:hAnsi="Times New Roman" w:cs="Times New Roman"/>
      <w:color w:val="000000"/>
      <w:sz w:val="19"/>
    </w:rPr>
  </w:style>
  <w:style w:type="paragraph" w:styleId="1">
    <w:name w:val="heading 1"/>
    <w:next w:val="a"/>
    <w:link w:val="10"/>
    <w:uiPriority w:val="9"/>
    <w:unhideWhenUsed/>
    <w:qFormat/>
    <w:pPr>
      <w:keepNext/>
      <w:keepLines/>
      <w:spacing w:after="8" w:line="250" w:lineRule="auto"/>
      <w:ind w:left="10" w:hanging="10"/>
      <w:outlineLvl w:val="0"/>
    </w:pPr>
    <w:rPr>
      <w:rFonts w:ascii="Times New Roman" w:eastAsia="Times New Roman" w:hAnsi="Times New Roman" w:cs="Times New Roman"/>
      <w:b/>
      <w:color w:val="000000"/>
      <w:sz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1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6568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5.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5374</Words>
  <Characters>30637</Characters>
  <Application>Microsoft Office Word</Application>
  <DocSecurity>0</DocSecurity>
  <Lines>255</Lines>
  <Paragraphs>71</Paragraphs>
  <ScaleCrop>false</ScaleCrop>
  <Company/>
  <LinksUpToDate>false</LinksUpToDate>
  <CharactersWithSpaces>35940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Студент</dc:creator>
  <cp:keywords/>
  <cp:lastModifiedBy>Пивнева Галина Владимировна</cp:lastModifiedBy>
  <cp:revision>5</cp:revision>
  <dcterms:created xsi:type="dcterms:W3CDTF">2023-07-14T09:29:00Z</dcterms:created>
  <dcterms:modified xsi:type="dcterms:W3CDTF">2023-07-18T13:58:00Z</dcterms:modified>
</cp:coreProperties>
</file>