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-1</wp:posOffset>
                </wp:positionV>
                <wp:extent cx="7112000" cy="10058400"/>
                <wp:effectExtent l="0" t="0" r="0" b="0"/>
                <wp:wrapTopAndBottom/>
                <wp:docPr id="22938" name="Group 22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0" cy="10058400"/>
                          <a:chOff x="0" y="0"/>
                          <a:chExt cx="7112000" cy="100584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499235" y="91757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723D" w:rsidRDefault="00721103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0" cy="1005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22938" style="width:560pt;height:792pt;position:absolute;mso-position-horizontal-relative:page;mso-position-horizontal:absolute;margin-left:26pt;mso-position-vertical-relative:page;margin-top:-0.00012207pt;" coordsize="71120,100584">
                <v:rect id="Rectangle 7" style="position:absolute;width:421;height:1899;left:14992;top:91757;" filled="f" stroked="f">
                  <v:textbox inset="0,0,0,0">
                    <w:txbx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" style="position:absolute;width:71120;height:100584;left:0;top:0;" filled="f">
                  <v:imagedata r:id="rId13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firstLine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-1</wp:posOffset>
            </wp:positionV>
            <wp:extent cx="7112000" cy="10058400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18723D">
      <w:pPr>
        <w:sectPr w:rsidR="0018723D">
          <w:headerReference w:type="even" r:id="rId15"/>
          <w:headerReference w:type="default" r:id="rId16"/>
          <w:headerReference w:type="first" r:id="rId17"/>
          <w:pgSz w:w="12240" w:h="15840"/>
          <w:pgMar w:top="1440" w:right="1440" w:bottom="1440" w:left="1440" w:header="720" w:footer="720" w:gutter="0"/>
          <w:cols w:space="720"/>
        </w:sectPr>
      </w:pP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8" w:line="259" w:lineRule="auto"/>
        <w:ind w:left="1863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461"/>
          <w:tab w:val="right" w:pos="1034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dstrike/>
          <w:sz w:val="22"/>
        </w:rPr>
        <w:t xml:space="preserve">  </w:t>
      </w:r>
      <w:r>
        <w:rPr>
          <w:rFonts w:ascii="Calibri" w:eastAsia="Calibri" w:hAnsi="Calibri" w:cs="Calibri"/>
          <w:dstrike/>
          <w:sz w:val="22"/>
        </w:rPr>
        <w:tab/>
        <w:t xml:space="preserve">  </w:t>
      </w:r>
      <w:r>
        <w:rPr>
          <w:rFonts w:ascii="Calibri" w:eastAsia="Calibri" w:hAnsi="Calibri" w:cs="Calibri"/>
          <w:dstrike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6570" cy="30480"/>
                <wp:effectExtent l="0" t="0" r="0" b="0"/>
                <wp:docPr id="23078" name="Group 2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6570" cy="30480"/>
                          <a:chOff x="0" y="0"/>
                          <a:chExt cx="3036570" cy="30480"/>
                        </a:xfrm>
                      </wpg:grpSpPr>
                      <wps:wsp>
                        <wps:cNvPr id="32269" name="Shape 32269"/>
                        <wps:cNvSpPr/>
                        <wps:spPr>
                          <a:xfrm>
                            <a:off x="0" y="0"/>
                            <a:ext cx="13228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12192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0" name="Shape 32270"/>
                        <wps:cNvSpPr/>
                        <wps:spPr>
                          <a:xfrm>
                            <a:off x="1322959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1" name="Shape 32271"/>
                        <wps:cNvSpPr/>
                        <wps:spPr>
                          <a:xfrm>
                            <a:off x="1335151" y="0"/>
                            <a:ext cx="10885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517" h="12192">
                                <a:moveTo>
                                  <a:pt x="0" y="0"/>
                                </a:moveTo>
                                <a:lnTo>
                                  <a:pt x="1088517" y="0"/>
                                </a:lnTo>
                                <a:lnTo>
                                  <a:pt x="10885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2" name="Shape 32272"/>
                        <wps:cNvSpPr/>
                        <wps:spPr>
                          <a:xfrm>
                            <a:off x="242366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3" name="Shape 32273"/>
                        <wps:cNvSpPr/>
                        <wps:spPr>
                          <a:xfrm>
                            <a:off x="2435860" y="0"/>
                            <a:ext cx="6007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" h="12192">
                                <a:moveTo>
                                  <a:pt x="0" y="0"/>
                                </a:moveTo>
                                <a:lnTo>
                                  <a:pt x="600710" y="0"/>
                                </a:lnTo>
                                <a:lnTo>
                                  <a:pt x="6007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4" name="Shape 32274"/>
                        <wps:cNvSpPr/>
                        <wps:spPr>
                          <a:xfrm>
                            <a:off x="0" y="18287"/>
                            <a:ext cx="13228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12192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5" name="Shape 32275"/>
                        <wps:cNvSpPr/>
                        <wps:spPr>
                          <a:xfrm>
                            <a:off x="1322959" y="1828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6" name="Shape 32276"/>
                        <wps:cNvSpPr/>
                        <wps:spPr>
                          <a:xfrm>
                            <a:off x="1335151" y="18287"/>
                            <a:ext cx="10885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517" h="12192">
                                <a:moveTo>
                                  <a:pt x="0" y="0"/>
                                </a:moveTo>
                                <a:lnTo>
                                  <a:pt x="1088517" y="0"/>
                                </a:lnTo>
                                <a:lnTo>
                                  <a:pt x="10885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7" name="Shape 32277"/>
                        <wps:cNvSpPr/>
                        <wps:spPr>
                          <a:xfrm>
                            <a:off x="2423668" y="1828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8" name="Shape 32278"/>
                        <wps:cNvSpPr/>
                        <wps:spPr>
                          <a:xfrm>
                            <a:off x="2435860" y="18287"/>
                            <a:ext cx="6007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" h="12192">
                                <a:moveTo>
                                  <a:pt x="0" y="0"/>
                                </a:moveTo>
                                <a:lnTo>
                                  <a:pt x="600710" y="0"/>
                                </a:lnTo>
                                <a:lnTo>
                                  <a:pt x="6007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23078" style="width:239.1pt;height:2.39996pt;mso-position-horizontal-relative:char;mso-position-vertical-relative:line" coordsize="30365,304">
                <v:shape id="Shape 32279" style="position:absolute;width:13228;height:121;left:0;top:0;" coordsize="1322832,12192" path="m0,0l1322832,0l1322832,12192l0,12192l0,0">
                  <v:stroke weight="0pt" endcap="flat" joinstyle="miter" miterlimit="10" on="false" color="#000000" opacity="0"/>
                  <v:fill on="true" color="#000000"/>
                </v:shape>
                <v:shape id="Shape 32280" style="position:absolute;width:121;height:121;left:13229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32281" style="position:absolute;width:10885;height:121;left:13351;top:0;" coordsize="1088517,12192" path="m0,0l1088517,0l1088517,12192l0,12192l0,0">
                  <v:stroke weight="0pt" endcap="flat" joinstyle="miter" miterlimit="10" on="false" color="#000000" opacity="0"/>
                  <v:fill on="true" color="#000000"/>
                </v:shape>
                <v:shape id="Shape 32282" style="position:absolute;width:121;height:121;left:24236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32283" style="position:absolute;width:6007;height:121;left:24358;top:0;" coordsize="600710,12192" path="m0,0l600710,0l600710,12192l0,12192l0,0">
                  <v:stroke weight="0pt" endcap="flat" joinstyle="miter" miterlimit="10" on="false" color="#000000" opacity="0"/>
                  <v:fill on="true" color="#000000"/>
                </v:shape>
                <v:shape id="Shape 32284" style="position:absolute;width:13228;height:121;left:0;top:182;" coordsize="1322832,12192" path="m0,0l1322832,0l1322832,12192l0,12192l0,0">
                  <v:stroke weight="0pt" endcap="flat" joinstyle="miter" miterlimit="10" on="false" color="#000000" opacity="0"/>
                  <v:fill on="true" color="#000000"/>
                </v:shape>
                <v:shape id="Shape 32285" style="position:absolute;width:121;height:121;left:13229;top:182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32286" style="position:absolute;width:10885;height:121;left:13351;top:182;" coordsize="1088517,12192" path="m0,0l1088517,0l1088517,12192l0,12192l0,0">
                  <v:stroke weight="0pt" endcap="flat" joinstyle="miter" miterlimit="10" on="false" color="#000000" opacity="0"/>
                  <v:fill on="true" color="#000000"/>
                </v:shape>
                <v:shape id="Shape 32287" style="position:absolute;width:121;height:121;left:24236;top:182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32288" style="position:absolute;width:6007;height:121;left:24358;top:182;" coordsize="600710,12192" path="m0,0l600710,0l60071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36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pStyle w:val="1"/>
        <w:tabs>
          <w:tab w:val="center" w:pos="5150"/>
          <w:tab w:val="center" w:pos="9330"/>
          <w:tab w:val="center" w:pos="9978"/>
        </w:tabs>
        <w:ind w:left="-5" w:firstLine="0"/>
      </w:pPr>
      <w:r>
        <w:rPr>
          <w:rFonts w:ascii="Calibri" w:eastAsia="Calibri" w:hAnsi="Calibri" w:cs="Calibri"/>
          <w:b w:val="0"/>
          <w:sz w:val="22"/>
        </w:rPr>
        <w:t xml:space="preserve">  </w:t>
      </w:r>
      <w:r>
        <w:rPr>
          <w:rFonts w:ascii="Calibri" w:eastAsia="Calibri" w:hAnsi="Calibri" w:cs="Calibri"/>
          <w:b w:val="0"/>
          <w:sz w:val="22"/>
        </w:rPr>
        <w:tab/>
      </w:r>
      <w:r>
        <w:t>Визирование РП для исполнения в очередном учебном году</w:t>
      </w:r>
      <w:r>
        <w:rPr>
          <w:rFonts w:ascii="Calibri" w:eastAsia="Calibri" w:hAnsi="Calibri" w:cs="Calibri"/>
          <w:b w:val="0"/>
          <w:sz w:val="22"/>
        </w:rPr>
        <w:t xml:space="preserve">  </w:t>
      </w:r>
      <w:r>
        <w:rPr>
          <w:rFonts w:ascii="Calibri" w:eastAsia="Calibri" w:hAnsi="Calibri" w:cs="Calibri"/>
          <w:b w:val="0"/>
          <w:sz w:val="22"/>
        </w:rPr>
        <w:tab/>
        <w:t xml:space="preserve">   </w:t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</w:rP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324"/>
          <w:tab w:val="center" w:pos="8399"/>
        </w:tabs>
        <w:spacing w:after="10" w:line="251" w:lineRule="auto"/>
        <w:ind w:left="0" w:firstLine="0"/>
      </w:pPr>
      <w:r>
        <w:t>Председатель НМС УГН(С) 40.03.01 Юриспруденция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>
        <w:t>_________________</w:t>
      </w:r>
      <w:proofErr w:type="gramStart"/>
      <w:r>
        <w:t>_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proofErr w:type="gramEnd"/>
      <w:r>
        <w:t xml:space="preserve">Алексеева Марина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59"/>
          <w:tab w:val="center" w:pos="8225"/>
        </w:tabs>
        <w:spacing w:after="126" w:line="251" w:lineRule="auto"/>
        <w:ind w:left="0" w:firstLine="0"/>
      </w:pPr>
      <w:r>
        <w:t>_</w:t>
      </w:r>
      <w:proofErr w:type="gramStart"/>
      <w:r>
        <w:t>_  _</w:t>
      </w:r>
      <w:proofErr w:type="gramEnd"/>
      <w:r>
        <w:t>________  ____г. № ___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</w:rPr>
        <w:t xml:space="preserve">   </w:t>
      </w:r>
      <w:r>
        <w:rPr>
          <w:rFonts w:ascii="Calibri" w:eastAsia="Calibri" w:hAnsi="Calibri" w:cs="Calibri"/>
          <w:sz w:val="22"/>
        </w:rPr>
        <w:tab/>
      </w:r>
      <w:r>
        <w:t>Владимировна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8" w:lineRule="auto"/>
        <w:ind w:left="14" w:right="869" w:firstLine="0"/>
        <w:jc w:val="right"/>
      </w:pPr>
      <w:r>
        <w:rPr>
          <w:rFonts w:ascii="Calibri" w:eastAsia="Calibri" w:hAnsi="Calibri" w:cs="Calibri"/>
          <w:sz w:val="22"/>
        </w:rPr>
        <w:t xml:space="preserve"> 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8" w:line="251" w:lineRule="auto"/>
        <w:ind w:left="29"/>
      </w:pPr>
      <w:r>
        <w:t>Рабочая программа по дисциплине «Персональный имидж и карьерный менеджмент» проанализирована и признана актуальной для исполнения в ____ - ____ учебном году.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pStyle w:val="1"/>
        <w:spacing w:after="112"/>
        <w:ind w:left="5"/>
      </w:pPr>
      <w:r>
        <w:t>Протокол заседания кафедры «Кафедра "Гуманитарные и социально-экономические науки"» от _</w:t>
      </w:r>
      <w:proofErr w:type="gramStart"/>
      <w:r>
        <w:t>_  _</w:t>
      </w:r>
      <w:proofErr w:type="gramEnd"/>
      <w:r>
        <w:t>________  ____г. № ___</w:t>
      </w:r>
      <w:r>
        <w:rPr>
          <w:rFonts w:ascii="Calibri" w:eastAsia="Calibri" w:hAnsi="Calibri" w:cs="Calibri"/>
          <w:b w:val="0"/>
        </w:rPr>
        <w:t xml:space="preserve"> </w:t>
      </w:r>
      <w: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8796"/>
        </w:tabs>
        <w:spacing w:after="10" w:line="251" w:lineRule="auto"/>
        <w:ind w:left="0" w:firstLine="0"/>
      </w:pPr>
      <w:r>
        <w:t>Зав. кафедрой   __________________</w:t>
      </w:r>
      <w:proofErr w:type="gramStart"/>
      <w:r>
        <w:t>_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proofErr w:type="gramEnd"/>
      <w:r>
        <w:t>Борисова Анна Анатольевна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8" w:firstLine="0"/>
      </w:pPr>
      <w:r>
        <w:rPr>
          <w:rFonts w:ascii="Calibri" w:eastAsia="Calibri" w:hAnsi="Calibri" w:cs="Calibri"/>
        </w:rPr>
        <w:t xml:space="preserve"> 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20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9" w:line="251" w:lineRule="auto"/>
        <w:ind w:left="29"/>
      </w:pPr>
      <w:r>
        <w:t>_</w:t>
      </w:r>
      <w:proofErr w:type="gramStart"/>
      <w:r>
        <w:t>_  _</w:t>
      </w:r>
      <w:proofErr w:type="gramEnd"/>
      <w:r>
        <w:t>________  ____г. № ___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929"/>
          <w:tab w:val="center" w:pos="4461"/>
          <w:tab w:val="right" w:pos="1034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50771" cy="60960"/>
                <wp:effectExtent l="0" t="0" r="0" b="0"/>
                <wp:docPr id="23076" name="Group 2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771" cy="60960"/>
                          <a:chOff x="0" y="0"/>
                          <a:chExt cx="1850771" cy="60960"/>
                        </a:xfrm>
                      </wpg:grpSpPr>
                      <wps:wsp>
                        <wps:cNvPr id="32289" name="Shape 32289"/>
                        <wps:cNvSpPr/>
                        <wps:spPr>
                          <a:xfrm>
                            <a:off x="0" y="51816"/>
                            <a:ext cx="1850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71" h="9144">
                                <a:moveTo>
                                  <a:pt x="0" y="0"/>
                                </a:moveTo>
                                <a:lnTo>
                                  <a:pt x="1850771" y="0"/>
                                </a:lnTo>
                                <a:lnTo>
                                  <a:pt x="1850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0" name="Shape 32290"/>
                        <wps:cNvSpPr/>
                        <wps:spPr>
                          <a:xfrm>
                            <a:off x="0" y="0"/>
                            <a:ext cx="1850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71" h="9144">
                                <a:moveTo>
                                  <a:pt x="0" y="0"/>
                                </a:moveTo>
                                <a:lnTo>
                                  <a:pt x="1850771" y="0"/>
                                </a:lnTo>
                                <a:lnTo>
                                  <a:pt x="1850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23076" style="width:145.73pt;height:4.79999pt;mso-position-horizontal-relative:char;mso-position-vertical-relative:line" coordsize="18507,609">
                <v:shape id="Shape 32291" style="position:absolute;width:18507;height:91;left:0;top:518;" coordsize="1850771,9144" path="m0,0l1850771,0l1850771,9144l0,9144l0,0">
                  <v:stroke weight="0pt" endcap="flat" joinstyle="miter" miterlimit="10" on="false" color="#000000" opacity="0"/>
                  <v:fill on="true" color="#000000"/>
                </v:shape>
                <v:shape id="Shape 32292" style="position:absolute;width:18507;height:91;left:0;top:0;" coordsize="1850771,9144" path="m0,0l1850771,0l18507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"/>
        </w:rPr>
        <w:t xml:space="preserve"> </w:t>
      </w:r>
      <w:r>
        <w:rPr>
          <w:rFonts w:ascii="Calibri" w:eastAsia="Calibri" w:hAnsi="Calibri" w:cs="Calibri"/>
          <w:sz w:val="3"/>
          <w:vertAlign w:val="subscript"/>
        </w:rPr>
        <w:t xml:space="preserve"> </w:t>
      </w:r>
      <w:r>
        <w:rPr>
          <w:rFonts w:ascii="Calibri" w:eastAsia="Calibri" w:hAnsi="Calibri" w:cs="Calibri"/>
          <w:sz w:val="3"/>
          <w:vertAlign w:val="subscript"/>
        </w:rPr>
        <w:tab/>
      </w:r>
      <w:r>
        <w:rPr>
          <w:rFonts w:ascii="Calibri" w:eastAsia="Calibri" w:hAnsi="Calibri" w:cs="Calibri"/>
          <w:strike/>
          <w:sz w:val="22"/>
          <w:u w:val="single" w:color="000000"/>
        </w:rPr>
        <w:t xml:space="preserve">  </w:t>
      </w:r>
      <w:r>
        <w:rPr>
          <w:rFonts w:ascii="Calibri" w:eastAsia="Calibri" w:hAnsi="Calibri" w:cs="Calibri"/>
          <w:strike/>
          <w:sz w:val="22"/>
          <w:u w:val="single" w:color="000000"/>
        </w:rPr>
        <w:tab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6570" cy="33020"/>
                <wp:effectExtent l="0" t="0" r="0" b="0"/>
                <wp:docPr id="23080" name="Group 23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6570" cy="33020"/>
                          <a:chOff x="0" y="0"/>
                          <a:chExt cx="3036570" cy="33020"/>
                        </a:xfrm>
                      </wpg:grpSpPr>
                      <wps:wsp>
                        <wps:cNvPr id="32293" name="Shape 32293"/>
                        <wps:cNvSpPr/>
                        <wps:spPr>
                          <a:xfrm>
                            <a:off x="0" y="0"/>
                            <a:ext cx="132283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12065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4" name="Shape 32294"/>
                        <wps:cNvSpPr/>
                        <wps:spPr>
                          <a:xfrm>
                            <a:off x="1322959" y="0"/>
                            <a:ext cx="1219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06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5" name="Shape 32295"/>
                        <wps:cNvSpPr/>
                        <wps:spPr>
                          <a:xfrm>
                            <a:off x="1335151" y="0"/>
                            <a:ext cx="1088517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517" h="12065">
                                <a:moveTo>
                                  <a:pt x="0" y="0"/>
                                </a:moveTo>
                                <a:lnTo>
                                  <a:pt x="1088517" y="0"/>
                                </a:lnTo>
                                <a:lnTo>
                                  <a:pt x="1088517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6" name="Shape 32296"/>
                        <wps:cNvSpPr/>
                        <wps:spPr>
                          <a:xfrm>
                            <a:off x="2423668" y="0"/>
                            <a:ext cx="1219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06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7" name="Shape 32297"/>
                        <wps:cNvSpPr/>
                        <wps:spPr>
                          <a:xfrm>
                            <a:off x="2435860" y="0"/>
                            <a:ext cx="60071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" h="12065">
                                <a:moveTo>
                                  <a:pt x="0" y="0"/>
                                </a:moveTo>
                                <a:lnTo>
                                  <a:pt x="600710" y="0"/>
                                </a:lnTo>
                                <a:lnTo>
                                  <a:pt x="60071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8" name="Shape 32298"/>
                        <wps:cNvSpPr/>
                        <wps:spPr>
                          <a:xfrm>
                            <a:off x="0" y="20955"/>
                            <a:ext cx="132283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32" h="12065">
                                <a:moveTo>
                                  <a:pt x="0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9" name="Shape 32299"/>
                        <wps:cNvSpPr/>
                        <wps:spPr>
                          <a:xfrm>
                            <a:off x="1322959" y="20955"/>
                            <a:ext cx="1219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06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0" name="Shape 32300"/>
                        <wps:cNvSpPr/>
                        <wps:spPr>
                          <a:xfrm>
                            <a:off x="1335151" y="20955"/>
                            <a:ext cx="1088517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517" h="12065">
                                <a:moveTo>
                                  <a:pt x="0" y="0"/>
                                </a:moveTo>
                                <a:lnTo>
                                  <a:pt x="1088517" y="0"/>
                                </a:lnTo>
                                <a:lnTo>
                                  <a:pt x="1088517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1" name="Shape 32301"/>
                        <wps:cNvSpPr/>
                        <wps:spPr>
                          <a:xfrm>
                            <a:off x="2423668" y="20955"/>
                            <a:ext cx="1219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06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2" name="Shape 32302"/>
                        <wps:cNvSpPr/>
                        <wps:spPr>
                          <a:xfrm>
                            <a:off x="2435860" y="20955"/>
                            <a:ext cx="60071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" h="12065">
                                <a:moveTo>
                                  <a:pt x="0" y="0"/>
                                </a:moveTo>
                                <a:lnTo>
                                  <a:pt x="600710" y="0"/>
                                </a:lnTo>
                                <a:lnTo>
                                  <a:pt x="60071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23080" style="width:239.1pt;height:2.60004pt;mso-position-horizontal-relative:char;mso-position-vertical-relative:line" coordsize="30365,330">
                <v:shape id="Shape 32303" style="position:absolute;width:13228;height:120;left:0;top:0;" coordsize="1322832,12065" path="m0,0l1322832,0l1322832,12065l0,12065l0,0">
                  <v:stroke weight="0pt" endcap="flat" joinstyle="miter" miterlimit="10" on="false" color="#000000" opacity="0"/>
                  <v:fill on="true" color="#000000"/>
                </v:shape>
                <v:shape id="Shape 32304" style="position:absolute;width:121;height:120;left:13229;top:0;" coordsize="12192,12065" path="m0,0l12192,0l12192,12065l0,12065l0,0">
                  <v:stroke weight="0pt" endcap="flat" joinstyle="miter" miterlimit="10" on="false" color="#000000" opacity="0"/>
                  <v:fill on="true" color="#000000"/>
                </v:shape>
                <v:shape id="Shape 32305" style="position:absolute;width:10885;height:120;left:13351;top:0;" coordsize="1088517,12065" path="m0,0l1088517,0l1088517,12065l0,12065l0,0">
                  <v:stroke weight="0pt" endcap="flat" joinstyle="miter" miterlimit="10" on="false" color="#000000" opacity="0"/>
                  <v:fill on="true" color="#000000"/>
                </v:shape>
                <v:shape id="Shape 32306" style="position:absolute;width:121;height:120;left:24236;top:0;" coordsize="12192,12065" path="m0,0l12192,0l12192,12065l0,12065l0,0">
                  <v:stroke weight="0pt" endcap="flat" joinstyle="miter" miterlimit="10" on="false" color="#000000" opacity="0"/>
                  <v:fill on="true" color="#000000"/>
                </v:shape>
                <v:shape id="Shape 32307" style="position:absolute;width:6007;height:120;left:24358;top:0;" coordsize="600710,12065" path="m0,0l600710,0l600710,12065l0,12065l0,0">
                  <v:stroke weight="0pt" endcap="flat" joinstyle="miter" miterlimit="10" on="false" color="#000000" opacity="0"/>
                  <v:fill on="true" color="#000000"/>
                </v:shape>
                <v:shape id="Shape 32308" style="position:absolute;width:13228;height:120;left:0;top:209;" coordsize="1322832,12065" path="m0,0l1322832,0l1322832,12065l0,12065l0,0">
                  <v:stroke weight="0pt" endcap="flat" joinstyle="miter" miterlimit="10" on="false" color="#000000" opacity="0"/>
                  <v:fill on="true" color="#000000"/>
                </v:shape>
                <v:shape id="Shape 32309" style="position:absolute;width:121;height:120;left:13229;top:209;" coordsize="12192,12065" path="m0,0l12192,0l12192,12065l0,12065l0,0">
                  <v:stroke weight="0pt" endcap="flat" joinstyle="miter" miterlimit="10" on="false" color="#000000" opacity="0"/>
                  <v:fill on="true" color="#000000"/>
                </v:shape>
                <v:shape id="Shape 32310" style="position:absolute;width:10885;height:120;left:13351;top:209;" coordsize="1088517,12065" path="m0,0l1088517,0l1088517,12065l0,12065l0,0">
                  <v:stroke weight="0pt" endcap="flat" joinstyle="miter" miterlimit="10" on="false" color="#000000" opacity="0"/>
                  <v:fill on="true" color="#000000"/>
                </v:shape>
                <v:shape id="Shape 32311" style="position:absolute;width:121;height:120;left:24236;top:209;" coordsize="12192,12065" path="m0,0l12192,0l12192,12065l0,12065l0,0">
                  <v:stroke weight="0pt" endcap="flat" joinstyle="miter" miterlimit="10" on="false" color="#000000" opacity="0"/>
                  <v:fill on="true" color="#000000"/>
                </v:shape>
                <v:shape id="Shape 32312" style="position:absolute;width:6007;height:120;left:24358;top:209;" coordsize="600710,12065" path="m0,0l600710,0l60071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tbl>
      <w:tblPr>
        <w:tblStyle w:val="TableGrid"/>
        <w:tblW w:w="10274" w:type="dxa"/>
        <w:tblInd w:w="31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771"/>
        <w:gridCol w:w="9503"/>
      </w:tblGrid>
      <w:tr w:rsidR="0018723D">
        <w:trPr>
          <w:trHeight w:val="298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lastRenderedPageBreak/>
              <w:t>1. ЦЕЛИ ОСВОЕНИЯ ДИСЦИПЛИНЫ (МОДУЛЯ)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1198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right"/>
            </w:pPr>
            <w:r>
              <w:t>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Цель дисциплины состоит в формировании общекультурных компетенций и развитии у </w:t>
            </w:r>
            <w:proofErr w:type="gramStart"/>
            <w:r>
              <w:t>студентов  способности</w:t>
            </w:r>
            <w:proofErr w:type="gramEnd"/>
            <w:r>
              <w:t xml:space="preserve"> целенаправленно осуществлять профессиональные функции,  формируя  положительный имидж и  деловую репутацию инженера для реализации профессионально-личностных стратегий  в различных секторах общественного производства. Важной задачей дисциплины является формирование у студентов навыков постановки и реализации карьерных целей, ценности и навыков самообразования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1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right"/>
            </w:pPr>
            <w:r>
              <w:t>1.2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Для достижения цели ставятся задачи: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533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right"/>
            </w:pPr>
            <w:r>
              <w:t>1.3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- формирование представления:  об особенностях современных бизнес-коммуникаций; о современной корпоративной культуре; о профессиональном имидже и деловой репутации;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1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right"/>
            </w:pPr>
            <w:r>
              <w:t>1.4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- освоение коммуникативных практик в деловой среде;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right"/>
            </w:pPr>
            <w:r>
              <w:t>1.5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- ознакомление с  технологиями  формирования и поддержания персонального имиджа и репутации;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1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right"/>
            </w:pPr>
            <w:r>
              <w:t>1.6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- ознакомление студентов с типологией и моделями карьеры;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8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right"/>
            </w:pPr>
            <w:r>
              <w:t>1.7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- формирование представления о карьерных кризисах и способах их преодоления;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1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right"/>
            </w:pPr>
            <w:r>
              <w:t>1.8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- знакомство с современным бизнес-этикетом.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10274" w:type="dxa"/>
        <w:tblInd w:w="31" w:type="dxa"/>
        <w:tblCellMar>
          <w:top w:w="52" w:type="dxa"/>
          <w:left w:w="26" w:type="dxa"/>
        </w:tblCellMar>
        <w:tblLook w:val="04A0" w:firstRow="1" w:lastRow="0" w:firstColumn="1" w:lastColumn="0" w:noHBand="0" w:noVBand="1"/>
      </w:tblPr>
      <w:tblGrid>
        <w:gridCol w:w="771"/>
        <w:gridCol w:w="509"/>
        <w:gridCol w:w="1503"/>
        <w:gridCol w:w="7491"/>
      </w:tblGrid>
      <w:tr w:rsidR="0018723D">
        <w:trPr>
          <w:trHeight w:val="293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2. МЕСТО ДИСЦИПЛИНЫ (МОДУЛЯ) В СТРУКТУРЕ ОБРАЗОВАТЕЛЬНОЙ 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14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9" w:firstLine="0"/>
              <w:jc w:val="center"/>
            </w:pPr>
            <w:r>
              <w:t>Цикл (раздел) ОП: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Б1.О.ДВ.04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8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rPr>
                <w:b/>
              </w:rPr>
              <w:t>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rPr>
                <w:b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2.1.1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t>Основы нравственности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2.1.2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t>Основы нравственности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538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rPr>
                <w:b/>
              </w:rPr>
              <w:t>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rPr>
                <w:b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2.2.1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t>Проектная практика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1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2.2.2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t>Проектная практика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571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3. КОМПЕТЕНЦИИ ОБУЧАЮЩЕГОСЯ, ФОРМИРУЕМЫЕ В РЕЗУЛЬТАТЕ ОСВОЕНИЯ ДИСЦИПЛИНЫ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(МОДУЛЯ)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B7B4B">
        <w:trPr>
          <w:trHeight w:val="571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B7B4B" w:rsidRDefault="00FB7B4B" w:rsidP="00FB7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УК-3</w:t>
            </w:r>
          </w:p>
          <w:p w:rsidR="00FB7B4B" w:rsidRPr="00FB7B4B" w:rsidRDefault="00FB7B4B" w:rsidP="00FB7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B7B4B">
              <w:rPr>
                <w:b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  <w:p w:rsidR="00FB7B4B" w:rsidRDefault="00FB7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0" w:firstLine="0"/>
              <w:jc w:val="center"/>
              <w:rPr>
                <w:b/>
              </w:rPr>
            </w:pPr>
          </w:p>
        </w:tc>
      </w:tr>
      <w:tr w:rsidR="0018723D">
        <w:trPr>
          <w:trHeight w:val="574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УК-3.1: Использует вербальные и невербальные средства для обеспечения социального взаимодействия и командной работы в коллективе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>Знать: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3"/>
        </w:trPr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t>Уровень 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основы организации социального взаимодействия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509"/>
        </w:trPr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t>Уровень 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jc w:val="both"/>
            </w:pPr>
            <w:r>
              <w:t>современные технологии взаимодействия, с учетом основных закономерностей возрастного и индивидуального развития, социальных и культурных различий, особенностей социализации личности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504"/>
        </w:trPr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t>Уровень 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основы деловой коммуникации в профессиональной сфере при построении работы в команде и выполнении заданной роли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>Уметь: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509"/>
        </w:trPr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t>Уровень 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jc w:val="both"/>
            </w:pPr>
            <w:r>
              <w:t>организовывать, управлять ситуациями общения, сотрудничества, развивая активность, самостоятельность, инициативность, творческие способности участников командной работы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2"/>
        </w:trPr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t>Уровень 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выстраивать профессиональное взаимодействие с участниками команды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t>Уровень 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выстраивать профессиональное взаимодействие с участниками команды с  учетом назначенной роли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t>Уровень 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методы организации конструктивного социального взаимодействия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504"/>
        </w:trPr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lastRenderedPageBreak/>
              <w:t>Уровень 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jc w:val="both"/>
            </w:pPr>
            <w:r>
              <w:t xml:space="preserve">способность организовывать, управлять ситуациями общения, сотрудничества, с учетом возрастного и индивидуального развития, социальных,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и культурных различий его участников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509"/>
        </w:trPr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t>Уровень 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7" w:firstLine="0"/>
              <w:jc w:val="both"/>
            </w:pPr>
            <w:r>
              <w:t xml:space="preserve">навыками построения деловой коммуникации с участниками команды с целью достижения поставленных ею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задач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4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18723D" w:rsidRDefault="00721103">
      <w:pPr>
        <w:pStyle w:val="1"/>
        <w:tabs>
          <w:tab w:val="center" w:pos="2804"/>
        </w:tabs>
        <w:ind w:left="-5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t>В результате освоения дисциплины (модуля) обучающийся должен</w:t>
      </w:r>
      <w:r>
        <w:rPr>
          <w:rFonts w:ascii="Calibri" w:eastAsia="Calibri" w:hAnsi="Calibri" w:cs="Calibri"/>
          <w:b w:val="0"/>
        </w:rPr>
        <w:t xml:space="preserve">  </w:t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tbl>
      <w:tblPr>
        <w:tblStyle w:val="TableGrid"/>
        <w:tblW w:w="10281" w:type="dxa"/>
        <w:tblInd w:w="24" w:type="dxa"/>
        <w:tblCellMar>
          <w:top w:w="53" w:type="dxa"/>
          <w:left w:w="38" w:type="dxa"/>
        </w:tblCellMar>
        <w:tblLook w:val="04A0" w:firstRow="1" w:lastRow="0" w:firstColumn="1" w:lastColumn="0" w:noHBand="0" w:noVBand="1"/>
      </w:tblPr>
      <w:tblGrid>
        <w:gridCol w:w="778"/>
        <w:gridCol w:w="9503"/>
      </w:tblGrid>
      <w:tr w:rsidR="0018723D">
        <w:trPr>
          <w:trHeight w:val="53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3.2.2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-применять технологии, инструменты и приемы профессиональной самореализации и саморазвития адекватно поставленным целям.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rPr>
                <w:b/>
              </w:rPr>
              <w:t>3.3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>Владеть: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3150" w:firstLine="0"/>
        <w:jc w:val="righ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10281" w:type="dxa"/>
        <w:tblInd w:w="24" w:type="dxa"/>
        <w:tblCellMar>
          <w:top w:w="58" w:type="dxa"/>
          <w:left w:w="38" w:type="dxa"/>
        </w:tblCellMar>
        <w:tblLook w:val="04A0" w:firstRow="1" w:lastRow="0" w:firstColumn="1" w:lastColumn="0" w:noHBand="0" w:noVBand="1"/>
      </w:tblPr>
      <w:tblGrid>
        <w:gridCol w:w="768"/>
        <w:gridCol w:w="9513"/>
      </w:tblGrid>
      <w:tr w:rsidR="0018723D">
        <w:trPr>
          <w:trHeight w:val="307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3.3.1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-владеть навыками использования различных инструментов тайм-менеджмента и техник управления временем;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13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3.3.2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-навыками проведения </w:t>
            </w:r>
            <w:proofErr w:type="gramStart"/>
            <w:r>
              <w:t>самооценки  профессиональной</w:t>
            </w:r>
            <w:proofErr w:type="gramEnd"/>
            <w:r>
              <w:t xml:space="preserve"> деятельности.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10274" w:type="dxa"/>
        <w:tblInd w:w="31" w:type="dxa"/>
        <w:tblCellMar>
          <w:top w:w="43" w:type="dxa"/>
          <w:left w:w="1" w:type="dxa"/>
        </w:tblCellMar>
        <w:tblLook w:val="04A0" w:firstRow="1" w:lastRow="0" w:firstColumn="1" w:lastColumn="0" w:noHBand="0" w:noVBand="1"/>
      </w:tblPr>
      <w:tblGrid>
        <w:gridCol w:w="953"/>
        <w:gridCol w:w="3203"/>
        <w:gridCol w:w="965"/>
        <w:gridCol w:w="701"/>
        <w:gridCol w:w="1119"/>
        <w:gridCol w:w="1368"/>
        <w:gridCol w:w="701"/>
        <w:gridCol w:w="1264"/>
      </w:tblGrid>
      <w:tr w:rsidR="0018723D">
        <w:trPr>
          <w:trHeight w:val="293"/>
        </w:trPr>
        <w:tc>
          <w:tcPr>
            <w:tcW w:w="102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4. СТРУКТУРА И СОДЕРЖАНИЕ ДИСЦИПЛИНЫ (МОДУЛЯ)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473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Код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Наименование разделов и тем /вид занятия/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Семестр / Курс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5" w:firstLine="0"/>
            </w:pPr>
            <w:r>
              <w:rPr>
                <w:b/>
              </w:rPr>
              <w:t>Часов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Компетен</w:t>
            </w:r>
            <w:proofErr w:type="spellEnd"/>
            <w:r>
              <w:rPr>
                <w:b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1" w:firstLine="0"/>
            </w:pPr>
            <w:r>
              <w:rPr>
                <w:b/>
              </w:rPr>
              <w:t>Литература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Интер</w:t>
            </w:r>
            <w:proofErr w:type="spellEnd"/>
            <w:r>
              <w:rPr>
                <w:b/>
              </w:rPr>
              <w:t xml:space="preserve"> акт.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0" w:firstLine="0"/>
              <w:jc w:val="both"/>
            </w:pPr>
            <w:r>
              <w:rPr>
                <w:b/>
              </w:rPr>
              <w:t>Примечание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72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right="70" w:firstLine="0"/>
              <w:jc w:val="both"/>
            </w:pPr>
            <w:r>
              <w:rPr>
                <w:b/>
              </w:rPr>
              <w:t>Раздел 1. Сущность, функции, типология и инструменты создания персонального имиджа.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94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1.1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>Понятие, функции, атрибуты и факторы персонального имиджа. /Лек/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" w:firstLine="0"/>
              <w:jc w:val="center"/>
            </w:pPr>
            <w:r>
              <w:t xml:space="preserve">Л1.1 Л1.2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6" w:firstLine="0"/>
              <w:jc w:val="center"/>
            </w:pPr>
            <w:r>
              <w:t xml:space="preserve">Л1.3Л2.1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68" w:firstLine="0"/>
              <w:jc w:val="right"/>
            </w:pP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1.2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>Разновидности имиджей. /Лек/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1.3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21" w:lineRule="auto"/>
              <w:ind w:left="37" w:firstLine="0"/>
              <w:jc w:val="both"/>
            </w:pPr>
            <w:r>
              <w:t xml:space="preserve">Способы и технологии формирования персонального делового имиджа.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>/Лек/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2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1.4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15"/>
                <w:tab w:val="center" w:pos="2108"/>
                <w:tab w:val="right" w:pos="3201"/>
              </w:tabs>
              <w:spacing w:after="17" w:line="259" w:lineRule="auto"/>
              <w:ind w:left="0" w:firstLine="0"/>
            </w:pPr>
            <w:r>
              <w:t xml:space="preserve">Понятие, </w:t>
            </w:r>
            <w:r>
              <w:tab/>
              <w:t xml:space="preserve">функции </w:t>
            </w:r>
            <w:r>
              <w:tab/>
              <w:t xml:space="preserve">и </w:t>
            </w:r>
            <w:r>
              <w:tab/>
              <w:t>атрибуты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>персонального имиджа /</w:t>
            </w:r>
            <w:proofErr w:type="spellStart"/>
            <w:r>
              <w:t>Пр</w:t>
            </w:r>
            <w:proofErr w:type="spellEnd"/>
            <w: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2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1.5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  <w:jc w:val="both"/>
            </w:pPr>
            <w:r>
              <w:t>Разновидности имиджей, структура персонального имиджа. /</w:t>
            </w:r>
            <w:proofErr w:type="spellStart"/>
            <w:r>
              <w:t>Пр</w:t>
            </w:r>
            <w:proofErr w:type="spellEnd"/>
            <w: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1.6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  <w:jc w:val="both"/>
            </w:pPr>
            <w:r>
              <w:t>Способы и технологии формирования персонального имиджа /</w:t>
            </w:r>
            <w:proofErr w:type="spellStart"/>
            <w:r>
              <w:t>Пр</w:t>
            </w:r>
            <w:proofErr w:type="spellEnd"/>
            <w: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8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1.7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59" w:lineRule="auto"/>
              <w:ind w:left="37" w:firstLine="0"/>
              <w:jc w:val="both"/>
            </w:pPr>
            <w:r>
              <w:t xml:space="preserve">Понятие, функции, структура имиджа.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 xml:space="preserve">Роль имиджа в построении карьеры.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>/Ср/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" w:firstLine="0"/>
              <w:jc w:val="center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116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1.8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 xml:space="preserve">Технологии построения персонального делового имиджа. Тактики поведения в конфликтных ситуациях. Правила вертикального и горизонтального делового общения.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firstLine="0"/>
              <w:jc w:val="center"/>
            </w:pPr>
            <w:r>
              <w:t>10,8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94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" w:line="246" w:lineRule="auto"/>
              <w:ind w:left="37" w:firstLine="0"/>
            </w:pPr>
            <w:r>
              <w:rPr>
                <w:b/>
              </w:rPr>
              <w:t xml:space="preserve">Раздел </w:t>
            </w:r>
            <w:r>
              <w:rPr>
                <w:b/>
              </w:rPr>
              <w:tab/>
              <w:t xml:space="preserve">2. 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 xml:space="preserve">Предназначение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>карьерного</w:t>
            </w:r>
            <w:proofErr w:type="gramEnd"/>
            <w:r>
              <w:rPr>
                <w:b/>
              </w:rPr>
              <w:t xml:space="preserve"> менеджмента и основы личной организации менеджера.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rPr>
                <w:b/>
              </w:rPr>
              <w:t>Управление карьерой.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1388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lastRenderedPageBreak/>
              <w:t>2.1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19" w:lineRule="auto"/>
              <w:ind w:left="37" w:firstLine="0"/>
            </w:pPr>
            <w:r>
              <w:t>Предназначение, сущность и система карьерного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right="524" w:firstLine="0"/>
              <w:jc w:val="both"/>
            </w:pPr>
            <w:r>
              <w:t>Менеджмента. Персональный менеджмент как система личной организации менеджера.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/Лек/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2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2.2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33" w:lineRule="auto"/>
              <w:ind w:left="37" w:firstLine="0"/>
              <w:jc w:val="both"/>
            </w:pPr>
            <w:r>
              <w:t xml:space="preserve">Основы тайм-менеджмента: основные правила </w:t>
            </w:r>
            <w:proofErr w:type="gramStart"/>
            <w:r>
              <w:t>и  принципы</w:t>
            </w:r>
            <w:proofErr w:type="gramEnd"/>
            <w:r>
              <w:t xml:space="preserve"> управления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>временем. /Лек/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2.3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53"/>
                <w:tab w:val="right" w:pos="3201"/>
              </w:tabs>
              <w:spacing w:after="13" w:line="259" w:lineRule="auto"/>
              <w:ind w:left="0" w:firstLine="0"/>
            </w:pPr>
            <w:r>
              <w:t xml:space="preserve">Правила </w:t>
            </w:r>
            <w:r>
              <w:tab/>
              <w:t xml:space="preserve">расстановки </w:t>
            </w:r>
            <w:r>
              <w:tab/>
              <w:t>приоритетов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>деятельности  /Лек/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2.4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21" w:lineRule="auto"/>
              <w:ind w:left="37" w:firstLine="0"/>
            </w:pPr>
            <w:r>
              <w:t xml:space="preserve">Индивидуальный план развития и повышение личной эффективности.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t>/Лек/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18723D" w:rsidRDefault="001872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085" w:right="40" w:firstLine="0"/>
      </w:pPr>
    </w:p>
    <w:tbl>
      <w:tblPr>
        <w:tblStyle w:val="TableGrid"/>
        <w:tblW w:w="10276" w:type="dxa"/>
        <w:tblInd w:w="29" w:type="dxa"/>
        <w:tblCellMar>
          <w:top w:w="43" w:type="dxa"/>
          <w:left w:w="29" w:type="dxa"/>
          <w:right w:w="12" w:type="dxa"/>
        </w:tblCellMar>
        <w:tblLook w:val="04A0" w:firstRow="1" w:lastRow="0" w:firstColumn="1" w:lastColumn="0" w:noHBand="0" w:noVBand="1"/>
      </w:tblPr>
      <w:tblGrid>
        <w:gridCol w:w="956"/>
        <w:gridCol w:w="3203"/>
        <w:gridCol w:w="965"/>
        <w:gridCol w:w="701"/>
        <w:gridCol w:w="1119"/>
        <w:gridCol w:w="1368"/>
        <w:gridCol w:w="701"/>
        <w:gridCol w:w="1263"/>
      </w:tblGrid>
      <w:tr w:rsidR="0018723D">
        <w:trPr>
          <w:trHeight w:val="725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2" w:firstLine="0"/>
              <w:jc w:val="center"/>
            </w:pPr>
            <w:r>
              <w:t>2.5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</w:pPr>
            <w:r>
              <w:t>Персональный менеджмент как система личной организации менеджера. /</w:t>
            </w:r>
            <w:proofErr w:type="spellStart"/>
            <w:r>
              <w:t>Пр</w:t>
            </w:r>
            <w:proofErr w:type="spellEnd"/>
            <w: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6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3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7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2" w:firstLine="0"/>
              <w:jc w:val="center"/>
            </w:pPr>
            <w:r>
              <w:t>2.6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38" w:lineRule="auto"/>
              <w:ind w:left="10" w:firstLine="0"/>
              <w:jc w:val="both"/>
            </w:pPr>
            <w:r>
              <w:t xml:space="preserve">Основы тайм-менеджмента: основные правила и принципы управления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</w:pPr>
            <w:r>
              <w:t>временем /</w:t>
            </w:r>
            <w:proofErr w:type="spellStart"/>
            <w:r>
              <w:t>Пр</w:t>
            </w:r>
            <w:proofErr w:type="spellEnd"/>
            <w: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6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3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7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2" w:firstLine="0"/>
              <w:jc w:val="center"/>
            </w:pPr>
            <w:r>
              <w:t>2.7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0" w:firstLine="0"/>
            </w:pPr>
            <w:r>
              <w:t xml:space="preserve">Правила приоритетов деятельности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</w:pPr>
            <w:r>
              <w:t>/</w:t>
            </w:r>
            <w:proofErr w:type="spellStart"/>
            <w:r>
              <w:t>Пр</w:t>
            </w:r>
            <w:proofErr w:type="spellEnd"/>
            <w: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6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3" w:hanging="101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7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18723D" w:rsidRDefault="0018723D">
      <w:pPr>
        <w:sectPr w:rsidR="0018723D">
          <w:headerReference w:type="even" r:id="rId18"/>
          <w:headerReference w:type="default" r:id="rId19"/>
          <w:headerReference w:type="first" r:id="rId20"/>
          <w:pgSz w:w="11909" w:h="16838"/>
          <w:pgMar w:top="778" w:right="478" w:bottom="1095" w:left="1085" w:header="550" w:footer="720" w:gutter="0"/>
          <w:cols w:space="720"/>
          <w:titlePg/>
        </w:sectPr>
      </w:pP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59" w:lineRule="auto"/>
        <w:ind w:left="2142"/>
      </w:pPr>
      <w:proofErr w:type="gramStart"/>
      <w:r>
        <w:rPr>
          <w:color w:val="C0C0C0"/>
          <w:sz w:val="16"/>
        </w:rPr>
        <w:lastRenderedPageBreak/>
        <w:t>.</w:t>
      </w:r>
      <w:proofErr w:type="spellStart"/>
      <w:r>
        <w:rPr>
          <w:color w:val="C0C0C0"/>
          <w:sz w:val="16"/>
        </w:rPr>
        <w:t>plx</w:t>
      </w:r>
      <w:proofErr w:type="spellEnd"/>
      <w:proofErr w:type="gramEnd"/>
      <w:r>
        <w:rPr>
          <w:color w:val="C0C0C0"/>
          <w:sz w:val="16"/>
        </w:rP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282"/>
          <w:tab w:val="center" w:pos="5974"/>
          <w:tab w:val="center" w:pos="7025"/>
          <w:tab w:val="center" w:pos="8403"/>
        </w:tabs>
        <w:spacing w:after="3" w:line="259" w:lineRule="auto"/>
        <w:ind w:left="0" w:firstLine="0"/>
      </w:pPr>
      <w:r>
        <w:rPr>
          <w:color w:val="C0C0C0"/>
          <w:sz w:val="16"/>
        </w:rPr>
        <w:t>УП: ЛИЦЕЗИР400301_85_1-23</w:t>
      </w:r>
      <w:r>
        <w:rPr>
          <w:color w:val="C0C0C0"/>
          <w:sz w:val="16"/>
        </w:rPr>
        <w:tab/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10281" w:type="dxa"/>
        <w:tblInd w:w="1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955"/>
        <w:gridCol w:w="3395"/>
        <w:gridCol w:w="931"/>
        <w:gridCol w:w="687"/>
        <w:gridCol w:w="1057"/>
        <w:gridCol w:w="1378"/>
        <w:gridCol w:w="673"/>
        <w:gridCol w:w="1205"/>
      </w:tblGrid>
      <w:tr w:rsidR="0018723D">
        <w:trPr>
          <w:trHeight w:val="725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2.8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</w:pPr>
            <w:r>
              <w:t xml:space="preserve">Индивидуальный план развития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" w:line="259" w:lineRule="auto"/>
              <w:ind w:left="34" w:firstLine="0"/>
              <w:jc w:val="both"/>
            </w:pPr>
            <w:r>
              <w:t xml:space="preserve">повышения личностной эффективности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</w:pPr>
            <w:r>
              <w:t>/</w:t>
            </w:r>
            <w:proofErr w:type="spellStart"/>
            <w:r>
              <w:t>Пр</w:t>
            </w:r>
            <w:proofErr w:type="spellEnd"/>
            <w: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1" w:hanging="96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2.9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552"/>
                <w:tab w:val="right" w:pos="3395"/>
              </w:tabs>
              <w:spacing w:after="17" w:line="259" w:lineRule="auto"/>
              <w:ind w:left="0" w:firstLine="0"/>
            </w:pPr>
            <w:r>
              <w:t xml:space="preserve">Сущность </w:t>
            </w:r>
            <w:r>
              <w:tab/>
              <w:t xml:space="preserve">карьерного </w:t>
            </w:r>
            <w:r>
              <w:tab/>
              <w:t>менеджмента.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</w:pPr>
            <w:r>
              <w:t>Основы тайм-менеджмента. /Ср/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70"/>
              </w:tabs>
              <w:spacing w:after="0" w:line="259" w:lineRule="auto"/>
              <w:ind w:left="-4" w:firstLine="0"/>
            </w:pPr>
            <w:r>
              <w:t xml:space="preserve"> </w:t>
            </w:r>
            <w:r>
              <w:tab/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center"/>
            </w:pPr>
            <w: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1" w:hanging="96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25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center"/>
            </w:pPr>
            <w:r>
              <w:t>2.10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</w:pPr>
            <w:r>
              <w:t xml:space="preserve">Основы и технологии саморазвития.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  <w:jc w:val="both"/>
            </w:pPr>
            <w:r>
              <w:t>Сущность карьерного менеджмента. /Ср/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center"/>
            </w:pPr>
            <w:r>
              <w:t>27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1" w:hanging="96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734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2.11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</w:pPr>
            <w:r>
              <w:t>Прием зачета /ИКР/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firstLine="0"/>
              <w:jc w:val="center"/>
            </w:pPr>
            <w:r>
              <w:t>0,2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FB7B4B">
              <w:rPr>
                <w:b/>
              </w:rPr>
              <w:t>УК-3.1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1" w:hanging="96"/>
              <w:jc w:val="both"/>
            </w:pPr>
            <w:r>
              <w:t xml:space="preserve">Л1.1 Л1.2Л2.1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Л2.2Л3.1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10274" w:type="dxa"/>
        <w:tblInd w:w="17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74"/>
      </w:tblGrid>
      <w:tr w:rsidR="0018723D">
        <w:trPr>
          <w:trHeight w:val="593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85" w:right="651" w:firstLine="0"/>
              <w:jc w:val="center"/>
            </w:pPr>
            <w:r>
              <w:rPr>
                <w:b/>
              </w:rPr>
              <w:t>5. ОЦЕНОЧНЫЕ МАТЕРИАЛЫ (ОЦЕНОЧНЫЕ СРЕДСТВА)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>для текущего контроля успеваемости, промежуточной аттестации по итогам освоения дисциплины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48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5.1. Контрольные вопросы и задания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723D" w:rsidRDefault="00721103">
      <w:r>
        <w:br w:type="page"/>
      </w:r>
    </w:p>
    <w:p w:rsidR="0018723D" w:rsidRDefault="00721103">
      <w:pPr>
        <w:ind w:left="38"/>
      </w:pPr>
      <w:r>
        <w:lastRenderedPageBreak/>
        <w:t>Вопросы для зачета: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1"/>
        </w:numPr>
        <w:ind w:hanging="706"/>
      </w:pPr>
      <w:r>
        <w:t>Дайте определение персональному имиджу и назовите структурные элементы модели персонального имиджа.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1"/>
        </w:numPr>
        <w:ind w:hanging="706"/>
      </w:pPr>
      <w:r>
        <w:t>Назовите функции персонального имиджа. Определите факторы и атрибуты имиджа.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1"/>
        </w:numPr>
        <w:ind w:hanging="706"/>
      </w:pPr>
      <w:r>
        <w:t>Дайте определение кинетическому, вербальному имиджу.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1"/>
        </w:numPr>
        <w:ind w:hanging="706"/>
      </w:pPr>
      <w:r>
        <w:t>Перечислите инструменты формирования имиджа.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1"/>
        </w:numPr>
        <w:ind w:hanging="706"/>
      </w:pPr>
      <w:r>
        <w:t>Назовите факторы вербального имиджа.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1"/>
        </w:numPr>
        <w:ind w:hanging="706"/>
      </w:pPr>
      <w:r>
        <w:t xml:space="preserve">Формирование коммуникативной культуры современного </w:t>
      </w:r>
      <w:proofErr w:type="gramStart"/>
      <w:r>
        <w:t>инженера:  понятие</w:t>
      </w:r>
      <w:proofErr w:type="gramEnd"/>
      <w:r>
        <w:t xml:space="preserve"> и модели коммуникации. Коммуникативные барьеры. Взаимодействие руководителя и подчиненных через призму стилей руководства.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1"/>
        </w:numPr>
        <w:ind w:hanging="706"/>
      </w:pPr>
      <w:r>
        <w:t>Сущность общения: его функции, стороны, виды, формы.  Понятие и психологические особенности делового общения.</w:t>
      </w:r>
      <w:r>
        <w:rPr>
          <w:rFonts w:ascii="Calibri" w:eastAsia="Calibri" w:hAnsi="Calibri" w:cs="Calibri"/>
        </w:rPr>
        <w:t xml:space="preserve"> </w:t>
      </w:r>
      <w:r>
        <w:t xml:space="preserve">8. Особенности взаимоотношений и поведения руководителя и подчиненных в различных служебных ситуациях. </w:t>
      </w:r>
    </w:p>
    <w:p w:rsidR="0018723D" w:rsidRDefault="00721103">
      <w:pPr>
        <w:ind w:left="38"/>
      </w:pPr>
      <w:r>
        <w:t>Понятие субординации.  Тактика ведения разговора руководителя с подчиненным.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2"/>
        </w:numPr>
        <w:ind w:hanging="706"/>
      </w:pPr>
      <w:r>
        <w:t xml:space="preserve">Конфликт: понятие, типология, причины возникновения конфликтов в профессиональной среде. Стратегии поведения в конфликтных ситуациях, виды </w:t>
      </w:r>
      <w:proofErr w:type="spellStart"/>
      <w:r>
        <w:t>конфликтогенов</w:t>
      </w:r>
      <w:proofErr w:type="spellEnd"/>
      <w:r>
        <w:t>, типология конфликтных личностей.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2"/>
        </w:numPr>
        <w:ind w:hanging="706"/>
      </w:pPr>
      <w:r>
        <w:t xml:space="preserve">Механизмы возникновения конфликтов (Формулы конфликта, конфликты и </w:t>
      </w:r>
      <w:proofErr w:type="spellStart"/>
      <w:r>
        <w:t>трансактный</w:t>
      </w:r>
      <w:proofErr w:type="spellEnd"/>
      <w:r>
        <w:t xml:space="preserve"> анализ).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2"/>
        </w:numPr>
        <w:ind w:hanging="706"/>
      </w:pPr>
      <w:r>
        <w:t>Перечислите механизмы и инструменты карьерного менеджмента.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2"/>
        </w:numPr>
        <w:ind w:hanging="706"/>
      </w:pPr>
      <w:r>
        <w:t>Перечислите подсистемы системы персонального менеджмента.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2"/>
        </w:numPr>
        <w:ind w:hanging="706"/>
      </w:pPr>
      <w:r>
        <w:t>Перечислите качества менеджера, умеющего управлять собой.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2"/>
        </w:numPr>
        <w:ind w:hanging="706"/>
      </w:pPr>
      <w:r>
        <w:t xml:space="preserve">Перечислите </w:t>
      </w:r>
      <w:proofErr w:type="spellStart"/>
      <w:r>
        <w:t>технологгии</w:t>
      </w:r>
      <w:proofErr w:type="spellEnd"/>
      <w:r>
        <w:t xml:space="preserve"> управления личным временем.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2"/>
        </w:numPr>
        <w:ind w:hanging="706"/>
      </w:pPr>
      <w:r>
        <w:t>Перечислите основы правила экономии рабочего времени.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2"/>
        </w:numPr>
        <w:ind w:hanging="706"/>
      </w:pPr>
      <w:r>
        <w:t>Что такое приоритеты деятельности? Критерии выбора приоритетов.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3"/>
        </w:numPr>
        <w:ind w:hanging="288"/>
      </w:pPr>
      <w:r>
        <w:t>Перечислите методы выявления приоритетов. Объясните, в чем их сущность.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3"/>
        </w:numPr>
        <w:ind w:hanging="288"/>
      </w:pPr>
      <w:r>
        <w:t>Назовите основные этапы принятия решения. По каким признакам классифицируются управленческие решения?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3"/>
        </w:numPr>
        <w:ind w:hanging="288"/>
      </w:pPr>
      <w:r>
        <w:t>Перечислите технологии и принципы планирования целей жизни.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3"/>
        </w:numPr>
        <w:ind w:hanging="288"/>
      </w:pPr>
      <w:r>
        <w:t xml:space="preserve">Что такое </w:t>
      </w:r>
      <w:proofErr w:type="spellStart"/>
      <w:r>
        <w:t>самомаркетинг</w:t>
      </w:r>
      <w:proofErr w:type="spellEnd"/>
      <w:r>
        <w:t>? Что понимается под изменениями на рынке труда?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3"/>
        </w:numPr>
        <w:ind w:hanging="288"/>
      </w:pPr>
      <w:r>
        <w:t>Что принято понимать под определением "карьера" и чем следует руководствоваться при выборе карьеры?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ind w:left="38"/>
      </w:pPr>
      <w:r>
        <w:t>21.Какие функции выполняет резюме? Перечислите основные виды резюме и рекомендации по его заполнению.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4"/>
        </w:numPr>
        <w:ind w:hanging="288"/>
      </w:pPr>
      <w:r>
        <w:t>Как пройти собеседование? Перечислите виды собеседований и основные правила поведения.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4"/>
        </w:numPr>
        <w:ind w:hanging="288"/>
      </w:pPr>
      <w:r>
        <w:t>Объясните роль персонального имиджа в адаптации на новом рабочем месте.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ind w:left="38"/>
      </w:pPr>
      <w:r>
        <w:t>Вопросы для текущего контроля: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5"/>
        </w:numPr>
        <w:ind w:hanging="706"/>
      </w:pPr>
      <w:r>
        <w:t>Дайте определение персональному имиджу и назовите структурные элементы модели персонального имиджа.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5"/>
        </w:numPr>
        <w:ind w:hanging="706"/>
      </w:pPr>
      <w:r>
        <w:t>Назовите функции персонального имиджа. Определите факторы и атрибуты имиджа.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5"/>
        </w:numPr>
        <w:ind w:hanging="706"/>
      </w:pPr>
      <w:r>
        <w:t>Дайте определение кинетическому, вербальному имиджу.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5"/>
        </w:numPr>
        <w:ind w:hanging="706"/>
      </w:pPr>
      <w:r>
        <w:t>Перечислите инструменты формирования имиджа.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5"/>
        </w:numPr>
        <w:ind w:hanging="706"/>
      </w:pPr>
      <w:r>
        <w:t>Назовите факторы вербального имиджа.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5"/>
        </w:numPr>
        <w:ind w:hanging="706"/>
      </w:pPr>
      <w:r>
        <w:t xml:space="preserve">Формирование коммуникативной культуры современного </w:t>
      </w:r>
      <w:proofErr w:type="gramStart"/>
      <w:r>
        <w:t>инженера:  понятие</w:t>
      </w:r>
      <w:proofErr w:type="gramEnd"/>
      <w:r>
        <w:t xml:space="preserve"> и модели коммуникации. Коммуникативные барьеры. Взаимодействие руководителя и подчиненных через призму стилей руководства.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5"/>
        </w:numPr>
        <w:ind w:hanging="706"/>
      </w:pPr>
      <w:r>
        <w:t>Сущность общения: его функции, стороны, виды, формы.  Понятие и психологические особенности делового общения.</w:t>
      </w:r>
      <w:r>
        <w:rPr>
          <w:rFonts w:ascii="Calibri" w:eastAsia="Calibri" w:hAnsi="Calibri" w:cs="Calibri"/>
        </w:rPr>
        <w:t xml:space="preserve"> </w:t>
      </w:r>
      <w:r>
        <w:t xml:space="preserve">8. Особенности взаимоотношений и поведения руководителя и подчиненных в различных служебных ситуациях. </w:t>
      </w:r>
    </w:p>
    <w:p w:rsidR="0018723D" w:rsidRDefault="00721103">
      <w:pPr>
        <w:ind w:left="38"/>
      </w:pPr>
      <w:r>
        <w:t>Понятие субординации.  Тактика ведения разговора руководителя с подчиненным.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6"/>
        </w:numPr>
        <w:ind w:hanging="706"/>
      </w:pPr>
      <w:r>
        <w:t xml:space="preserve">Конфликт: понятие, типология, причины возникновения конфликтов в профессиональной среде. Стратегии поведения в конфликтных ситуациях, виды </w:t>
      </w:r>
      <w:proofErr w:type="spellStart"/>
      <w:r>
        <w:t>конфликтогенов</w:t>
      </w:r>
      <w:proofErr w:type="spellEnd"/>
      <w:r>
        <w:t>, типология конфликтных личностей.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6"/>
        </w:numPr>
        <w:ind w:hanging="706"/>
      </w:pPr>
      <w:r>
        <w:t xml:space="preserve">Механизмы возникновения конфликтов (Формулы конфликта, конфликты и </w:t>
      </w:r>
      <w:proofErr w:type="spellStart"/>
      <w:r>
        <w:t>трансактный</w:t>
      </w:r>
      <w:proofErr w:type="spellEnd"/>
      <w:r>
        <w:t xml:space="preserve"> анализ).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6"/>
        </w:numPr>
        <w:ind w:hanging="706"/>
      </w:pPr>
      <w:r>
        <w:t>Перечислите механизмы и инструменты карьерного менеджмента.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6"/>
        </w:numPr>
        <w:ind w:hanging="706"/>
      </w:pPr>
      <w:r>
        <w:t>Перечислите подсистемы системы персонального менеджмента.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6"/>
        </w:numPr>
        <w:ind w:hanging="706"/>
      </w:pPr>
      <w:r>
        <w:t>Перечислите качества менеджера, умеющего управлять собой.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6"/>
        </w:numPr>
        <w:ind w:hanging="706"/>
      </w:pPr>
      <w:r>
        <w:t xml:space="preserve">Перечислите </w:t>
      </w:r>
      <w:proofErr w:type="spellStart"/>
      <w:r>
        <w:t>технологгии</w:t>
      </w:r>
      <w:proofErr w:type="spellEnd"/>
      <w:r>
        <w:t xml:space="preserve"> управления личным временем.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6"/>
        </w:numPr>
        <w:ind w:hanging="706"/>
      </w:pPr>
      <w:r>
        <w:t>Перечислите основы правила экономии рабочего времени.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6"/>
        </w:numPr>
        <w:ind w:hanging="706"/>
      </w:pPr>
      <w:r>
        <w:t>Что такое приоритеты деятельности? Критерии выбора приоритетов.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7"/>
        </w:numPr>
        <w:ind w:hanging="288"/>
      </w:pPr>
      <w:r>
        <w:t>Перечислите методы выявления приоритетов. Объясните, в чем их сущность.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numPr>
          <w:ilvl w:val="0"/>
          <w:numId w:val="7"/>
        </w:numPr>
        <w:spacing w:after="110"/>
        <w:ind w:hanging="288"/>
      </w:pPr>
      <w:r>
        <w:t>Назовите основные этапы принятия решения. По каким признакам классифицируются управленческие решения?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689"/>
        </w:tabs>
        <w:spacing w:after="3" w:line="259" w:lineRule="auto"/>
        <w:ind w:left="0" w:firstLine="0"/>
      </w:pPr>
      <w:r>
        <w:rPr>
          <w:color w:val="C0C0C0"/>
          <w:sz w:val="16"/>
        </w:rPr>
        <w:t xml:space="preserve">УП: ЛИЦЕЗИР400301_85_1-23.plx </w:t>
      </w:r>
      <w:r>
        <w:rPr>
          <w:color w:val="C0C0C0"/>
          <w:sz w:val="16"/>
        </w:rPr>
        <w:tab/>
      </w:r>
      <w:r>
        <w:rPr>
          <w:rFonts w:ascii="Calibri" w:eastAsia="Calibri" w:hAnsi="Calibri" w:cs="Calibri"/>
          <w:sz w:val="22"/>
        </w:rPr>
        <w:t xml:space="preserve">  </w:t>
      </w:r>
    </w:p>
    <w:tbl>
      <w:tblPr>
        <w:tblStyle w:val="TableGrid"/>
        <w:tblW w:w="10281" w:type="dxa"/>
        <w:tblInd w:w="10" w:type="dxa"/>
        <w:tblCellMar>
          <w:top w:w="87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0281"/>
      </w:tblGrid>
      <w:tr w:rsidR="0018723D">
        <w:trPr>
          <w:trHeight w:val="1642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88"/>
            </w:pPr>
            <w:r>
              <w:t>Перечислите технологии и принципы планирования целей жизни.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88"/>
            </w:pPr>
            <w:r>
              <w:t xml:space="preserve">Что такое </w:t>
            </w:r>
            <w:proofErr w:type="spellStart"/>
            <w:r>
              <w:t>самомаркетинг</w:t>
            </w:r>
            <w:proofErr w:type="spellEnd"/>
            <w:r>
              <w:t>? Что понимается под изменениями на рынке труда?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88"/>
            </w:pPr>
            <w:r>
              <w:t>Что принято понимать под определением "карьера" и чем следует руководствоваться при выборе карьеры?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21.Какие функции выполняет резюме? Перечислите основные виды резюме и рекомендации по его заполнению.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4" w:lineRule="auto"/>
              <w:ind w:left="0" w:right="996" w:firstLine="0"/>
            </w:pPr>
            <w:r>
              <w:t>22. Как пройти собеседование? Перечислите виды собеседований и основные правила поведения.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23. Объясните роль персонального имиджа в адаптации на новом рабочем месте.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41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>5.2. Темы письменных работ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41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8723D">
        <w:trPr>
          <w:trHeight w:val="341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lastRenderedPageBreak/>
              <w:t>5.3. Оценочные материалы (оценочные средства)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41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Оценочные средства прилагаются к РПД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41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>5.4. Перечень видов оценочных средств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723D" w:rsidRDefault="00721103">
      <w:pPr>
        <w:spacing w:after="72"/>
        <w:ind w:left="38" w:right="690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Вопросы для проведения </w:t>
      </w:r>
      <w:proofErr w:type="gramStart"/>
      <w:r>
        <w:t>зачета;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>2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>
        <w:t>Вопросы для текущего контроля.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pPr w:vertAnchor="page" w:horzAnchor="page" w:tblpX="1116" w:tblpY="13660"/>
        <w:tblOverlap w:val="never"/>
        <w:tblW w:w="10274" w:type="dxa"/>
        <w:tblInd w:w="0" w:type="dxa"/>
        <w:tblCellMar>
          <w:top w:w="53" w:type="dxa"/>
          <w:left w:w="26" w:type="dxa"/>
        </w:tblCellMar>
        <w:tblLook w:val="04A0" w:firstRow="1" w:lastRow="0" w:firstColumn="1" w:lastColumn="0" w:noHBand="0" w:noVBand="1"/>
      </w:tblPr>
      <w:tblGrid>
        <w:gridCol w:w="776"/>
        <w:gridCol w:w="9498"/>
      </w:tblGrid>
      <w:tr w:rsidR="0018723D">
        <w:trPr>
          <w:trHeight w:val="31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6.3.2.6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http://elibrary.ru/ - Научная электронная библиотека eLIBRARY.RU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03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7. МАТЕРИАЛЬНО-ТЕХНИЧЕСКОЕ ОБЕСПЕЧЕНИЕ ДИСЦИПЛИНЫ (МОДУЛЯ)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722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Специальные помещения 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специализированной мебелью и техническими средствами обучения согласно требованиям ФГОС, в </w:t>
            </w:r>
            <w:proofErr w:type="spellStart"/>
            <w:r>
              <w:t>т.ч</w:t>
            </w:r>
            <w:proofErr w:type="spellEnd"/>
            <w:r>
              <w:t>.: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1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7.1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Учебная аудитория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1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lastRenderedPageBreak/>
              <w:t>7.2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 xml:space="preserve">для проведения учебных занятий, предусмотренных программой </w:t>
            </w:r>
            <w:proofErr w:type="spellStart"/>
            <w:r>
              <w:t>бакалавриата</w:t>
            </w:r>
            <w:proofErr w:type="spellEnd"/>
            <w: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32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7.3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</w:pPr>
            <w:r>
              <w:t>Технические средства обучения (проектор, ноутбук , экран)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  <w:u w:val="single" w:color="000000"/>
        </w:rPr>
        <w:t xml:space="preserve"> 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 </w:t>
      </w:r>
      <w:r>
        <w:rPr>
          <w:rFonts w:ascii="Calibri" w:eastAsia="Calibri" w:hAnsi="Calibri" w:cs="Calibri"/>
          <w:sz w:val="22"/>
          <w:u w:val="single" w:color="000000"/>
        </w:rPr>
        <w:tab/>
        <w:t xml:space="preserve"> 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 </w:t>
      </w:r>
    </w:p>
    <w:tbl>
      <w:tblPr>
        <w:tblStyle w:val="TableGrid"/>
        <w:tblW w:w="10287" w:type="dxa"/>
        <w:tblInd w:w="2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15"/>
        <w:gridCol w:w="737"/>
        <w:gridCol w:w="10"/>
        <w:gridCol w:w="1839"/>
        <w:gridCol w:w="4096"/>
        <w:gridCol w:w="2281"/>
        <w:gridCol w:w="1294"/>
        <w:gridCol w:w="15"/>
      </w:tblGrid>
      <w:tr w:rsidR="0018723D" w:rsidTr="006A37D8">
        <w:trPr>
          <w:gridBefore w:val="1"/>
          <w:wBefore w:w="15" w:type="dxa"/>
          <w:trHeight w:val="284"/>
        </w:trPr>
        <w:tc>
          <w:tcPr>
            <w:tcW w:w="10272" w:type="dxa"/>
            <w:gridSpan w:val="7"/>
            <w:tcBorders>
              <w:top w:val="single" w:sz="2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6. УЧЕБНО-МЕТОДИЧЕСКОЕ И ИНФОРМАЦИОННОЕ ОБЕСПЕЧЕНИЕ ДИСЦИПЛИНЫ (МОДУЛЯ)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05"/>
        </w:trPr>
        <w:tc>
          <w:tcPr>
            <w:tcW w:w="10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6.1. Рекомендуемая литература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03"/>
        </w:trPr>
        <w:tc>
          <w:tcPr>
            <w:tcW w:w="10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>6.1.1. Основная литература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07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8" w:firstLine="0"/>
              <w:jc w:val="both"/>
            </w:pPr>
            <w:r>
              <w:t>Авторы, составители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" w:firstLine="0"/>
              <w:jc w:val="center"/>
            </w:pPr>
            <w:r>
              <w:t>Заглавие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Издательство, год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81" w:firstLine="0"/>
              <w:jc w:val="right"/>
            </w:pPr>
            <w:r>
              <w:t>Количество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1166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6" w:firstLine="0"/>
              <w:jc w:val="center"/>
            </w:pPr>
            <w:r>
              <w:t>Л1.1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r>
              <w:t>Кошевая И.П. , А.А. Канке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4" w:line="220" w:lineRule="auto"/>
              <w:ind w:left="48" w:firstLine="0"/>
              <w:jc w:val="both"/>
            </w:pPr>
            <w:r>
              <w:t>Профессиональная этика и психология делового общения: учебное пособие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t xml:space="preserve">https://znanium.com/catalog/document?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proofErr w:type="spellStart"/>
            <w:r>
              <w:t>id</w:t>
            </w:r>
            <w:proofErr w:type="spellEnd"/>
            <w:r>
              <w:t>=380109#bib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2281"/>
              </w:tabs>
              <w:spacing w:after="13" w:line="259" w:lineRule="auto"/>
              <w:ind w:left="-14" w:firstLine="0"/>
            </w:pPr>
            <w:r>
              <w:t xml:space="preserve"> Издательский </w:t>
            </w:r>
            <w:r>
              <w:tab/>
              <w:t>Дом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</w:pPr>
            <w:r>
              <w:t>ФОРУМ, 2022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8" w:line="259" w:lineRule="auto"/>
              <w:ind w:left="-10" w:firstLine="0"/>
            </w:pPr>
            <w: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firstLine="0"/>
              <w:jc w:val="center"/>
            </w:pPr>
            <w:r>
              <w:t>ЭБС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730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6" w:firstLine="0"/>
              <w:jc w:val="center"/>
            </w:pPr>
            <w:r>
              <w:t>Л1.2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r>
              <w:t>Логинова А. К.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proofErr w:type="spellStart"/>
            <w:r>
              <w:t>Имиджелогия</w:t>
            </w:r>
            <w:proofErr w:type="spellEnd"/>
            <w:r>
              <w:t>: Учебное пособие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t>https://e.lanbook.com/book/312905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  <w:jc w:val="both"/>
            </w:pPr>
            <w:r>
              <w:t>Издательство "Лань", 2023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firstLine="0"/>
              <w:jc w:val="center"/>
            </w:pPr>
            <w:r>
              <w:t>ЭБС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734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6" w:firstLine="0"/>
              <w:jc w:val="center"/>
            </w:pPr>
            <w:r>
              <w:t>Л1.3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proofErr w:type="spellStart"/>
            <w:r>
              <w:t>Фионова</w:t>
            </w:r>
            <w:proofErr w:type="spellEnd"/>
            <w:r>
              <w:t xml:space="preserve"> Л. Р.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t>Этика делового общения: Учебное пособие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t>https://e.lanbook.com/book/162302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</w:pPr>
            <w:r>
              <w:t>Пензенский государственный университет, 2020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firstLine="0"/>
              <w:jc w:val="center"/>
            </w:pPr>
            <w:r>
              <w:t>ЭБС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02"/>
        </w:trPr>
        <w:tc>
          <w:tcPr>
            <w:tcW w:w="10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>6.1.2. Дополнительная литература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03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8" w:firstLine="0"/>
              <w:jc w:val="both"/>
            </w:pPr>
            <w:r>
              <w:t>Авторы, составители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" w:firstLine="0"/>
              <w:jc w:val="center"/>
            </w:pPr>
            <w:r>
              <w:t>Заглавие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Издательство, год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81" w:firstLine="0"/>
              <w:jc w:val="right"/>
            </w:pPr>
            <w:r>
              <w:t>Количество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734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6" w:firstLine="0"/>
              <w:jc w:val="center"/>
            </w:pPr>
            <w:r>
              <w:t>Л2.1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r>
              <w:t>Аверченко А. Т.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t>Деловая жизнь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t>https://e.lanbook.com/book/111219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</w:pPr>
            <w:r>
              <w:t>, 2018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firstLine="0"/>
              <w:jc w:val="center"/>
            </w:pPr>
            <w:r>
              <w:t>ЭБС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951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6" w:firstLine="0"/>
              <w:jc w:val="center"/>
            </w:pPr>
            <w:r>
              <w:t>Л2.2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r>
              <w:t xml:space="preserve">Ермакова Ж.А.,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proofErr w:type="spellStart"/>
            <w:r>
              <w:t>Тетерятник</w:t>
            </w:r>
            <w:proofErr w:type="spellEnd"/>
            <w:r>
              <w:t xml:space="preserve"> О.П.,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proofErr w:type="spellStart"/>
            <w:r>
              <w:t>Холодилина</w:t>
            </w:r>
            <w:proofErr w:type="spellEnd"/>
            <w:r>
              <w:t xml:space="preserve"> Ю.Е.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t xml:space="preserve">ПРОФЕССИОНАЛЬНАЯ ЭТИКА: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t>ПРАКТИКУМ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t>https://www.iprbookshop.ru/92149.html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</w:pPr>
            <w:r>
              <w:t>Профобразование, 2020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firstLine="0"/>
              <w:jc w:val="center"/>
            </w:pPr>
            <w:r>
              <w:t>ЭБС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298"/>
        </w:trPr>
        <w:tc>
          <w:tcPr>
            <w:tcW w:w="10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6.1.3. Методические разработки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07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8" w:firstLine="0"/>
              <w:jc w:val="both"/>
            </w:pPr>
            <w:r>
              <w:t>Авторы, составители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" w:firstLine="0"/>
              <w:jc w:val="center"/>
            </w:pPr>
            <w:r>
              <w:t>Заглавие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t>Издательство, год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81" w:firstLine="0"/>
              <w:jc w:val="right"/>
            </w:pPr>
            <w:r>
              <w:t>Количество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2040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6" w:firstLine="0"/>
              <w:jc w:val="center"/>
            </w:pPr>
            <w:r>
              <w:t>Л3.1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proofErr w:type="spellStart"/>
            <w:proofErr w:type="gramStart"/>
            <w:r>
              <w:t>Сапожникова,А.Г</w:t>
            </w:r>
            <w:proofErr w:type="spellEnd"/>
            <w: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5" w:line="233" w:lineRule="auto"/>
              <w:ind w:left="48" w:firstLine="0"/>
            </w:pPr>
            <w:r>
              <w:t xml:space="preserve"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</w:t>
            </w:r>
            <w:proofErr w:type="gramStart"/>
            <w:r>
              <w:t>университета :</w:t>
            </w:r>
            <w:proofErr w:type="gram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методические указания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Pr="00FB7B4B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8" w:firstLine="0"/>
              <w:rPr>
                <w:lang w:val="en-US"/>
              </w:rPr>
            </w:pPr>
            <w:r w:rsidRPr="00FB7B4B">
              <w:rPr>
                <w:lang w:val="en-US"/>
              </w:rPr>
              <w:t xml:space="preserve">https://ntb.donstu.ru/content/rukovodstvo-dlya- </w:t>
            </w:r>
            <w:proofErr w:type="spellStart"/>
            <w:r w:rsidRPr="00FB7B4B">
              <w:rPr>
                <w:lang w:val="en-US"/>
              </w:rPr>
              <w:t>prepodavateley-po-organizacii-i-planirovaniyu</w:t>
            </w:r>
            <w:proofErr w:type="spellEnd"/>
            <w:r w:rsidRPr="00FB7B4B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FB7B4B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</w:pPr>
            <w:r>
              <w:t>Ростов-на-</w:t>
            </w:r>
            <w:proofErr w:type="spellStart"/>
            <w:r>
              <w:t>Дону,ДГТУ</w:t>
            </w:r>
            <w:proofErr w:type="spellEnd"/>
            <w:r>
              <w:t>, 2018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firstLine="0"/>
              <w:jc w:val="center"/>
            </w:pPr>
            <w:r>
              <w:t>ЭБС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02"/>
        </w:trPr>
        <w:tc>
          <w:tcPr>
            <w:tcW w:w="10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6.2. Перечень ресурсов информационно-телекоммуникационной сети "Интернет"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505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1" w:firstLine="0"/>
              <w:jc w:val="center"/>
            </w:pPr>
            <w:r>
              <w:t>Э1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both"/>
            </w:pPr>
            <w:proofErr w:type="spellStart"/>
            <w:r>
              <w:t>Видеоблог</w:t>
            </w:r>
            <w:proofErr w:type="spellEnd"/>
            <w:r>
              <w:t xml:space="preserve"> института "Синергия". Лекции: "как создать новую версию себя", "Нестандартные решения", "Путь к успеху", https://www.youtube.com/channel/UCJIO0zv4wRR4EUMX9Lh859A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02"/>
        </w:trPr>
        <w:tc>
          <w:tcPr>
            <w:tcW w:w="10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6.3.1 Перечень программного обеспечения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37D8" w:rsidRPr="00B8035F" w:rsidTr="006A37D8">
        <w:tblPrEx>
          <w:tblCellMar>
            <w:top w:w="7" w:type="dxa"/>
          </w:tblCellMar>
        </w:tblPrEx>
        <w:trPr>
          <w:gridAfter w:val="1"/>
          <w:wAfter w:w="15" w:type="dxa"/>
          <w:trHeight w:val="288"/>
        </w:trPr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7D8" w:rsidRDefault="006A37D8" w:rsidP="00825CB2">
            <w:pPr>
              <w:jc w:val="right"/>
            </w:pPr>
            <w:r>
              <w:t>6.3.1.1</w:t>
            </w:r>
          </w:p>
        </w:tc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7D8" w:rsidRPr="00B8035F" w:rsidRDefault="006A37D8" w:rsidP="00825CB2">
            <w:pPr>
              <w:ind w:left="-5"/>
            </w:pPr>
            <w:r w:rsidRPr="00B8035F">
              <w:t xml:space="preserve"> ОС </w:t>
            </w:r>
            <w:proofErr w:type="spellStart"/>
            <w:r w:rsidRPr="00B8035F">
              <w:t>Microsoft</w:t>
            </w:r>
            <w:proofErr w:type="spellEnd"/>
            <w:r w:rsidRPr="00B8035F">
              <w:t xml:space="preserve"> </w:t>
            </w:r>
            <w:proofErr w:type="spellStart"/>
            <w:r w:rsidRPr="00B8035F">
              <w:t>Windows</w:t>
            </w:r>
            <w:proofErr w:type="spellEnd"/>
          </w:p>
        </w:tc>
      </w:tr>
      <w:tr w:rsidR="006A37D8" w:rsidRPr="00B8035F" w:rsidTr="006A37D8">
        <w:tblPrEx>
          <w:tblCellMar>
            <w:top w:w="7" w:type="dxa"/>
          </w:tblCellMar>
        </w:tblPrEx>
        <w:trPr>
          <w:gridAfter w:val="1"/>
          <w:wAfter w:w="15" w:type="dxa"/>
          <w:trHeight w:val="288"/>
        </w:trPr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7D8" w:rsidRDefault="006A37D8" w:rsidP="00825CB2">
            <w:pPr>
              <w:jc w:val="right"/>
            </w:pPr>
            <w:r>
              <w:t>6.3.1.2</w:t>
            </w:r>
          </w:p>
        </w:tc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7D8" w:rsidRPr="00B8035F" w:rsidRDefault="006A37D8" w:rsidP="00825CB2">
            <w:pPr>
              <w:ind w:left="-5"/>
            </w:pPr>
            <w:proofErr w:type="spellStart"/>
            <w:r w:rsidRPr="00B8035F">
              <w:t>Microsoft</w:t>
            </w:r>
            <w:proofErr w:type="spellEnd"/>
            <w:r w:rsidRPr="00B8035F">
              <w:t xml:space="preserve"> </w:t>
            </w:r>
            <w:proofErr w:type="spellStart"/>
            <w:r w:rsidRPr="00B8035F">
              <w:t>Office</w:t>
            </w:r>
            <w:proofErr w:type="spellEnd"/>
          </w:p>
        </w:tc>
      </w:tr>
      <w:tr w:rsidR="006A37D8" w:rsidRPr="00B8035F" w:rsidTr="006A37D8">
        <w:tblPrEx>
          <w:tblCellMar>
            <w:top w:w="7" w:type="dxa"/>
          </w:tblCellMar>
        </w:tblPrEx>
        <w:trPr>
          <w:gridAfter w:val="1"/>
          <w:wAfter w:w="15" w:type="dxa"/>
          <w:trHeight w:val="288"/>
        </w:trPr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7D8" w:rsidRDefault="006A37D8" w:rsidP="00825CB2">
            <w:pPr>
              <w:jc w:val="right"/>
            </w:pPr>
            <w:r>
              <w:t>6.3.1.3</w:t>
            </w:r>
          </w:p>
        </w:tc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7D8" w:rsidRPr="00B8035F" w:rsidRDefault="006A37D8" w:rsidP="00825CB2">
            <w:pPr>
              <w:ind w:left="-5"/>
            </w:pPr>
            <w:r w:rsidRPr="00B8035F">
              <w:t xml:space="preserve"> </w:t>
            </w:r>
            <w:proofErr w:type="spellStart"/>
            <w:r w:rsidRPr="00B8035F">
              <w:t>Sumatra</w:t>
            </w:r>
            <w:proofErr w:type="spellEnd"/>
            <w:r w:rsidRPr="00B8035F">
              <w:t xml:space="preserve"> PDF</w:t>
            </w:r>
          </w:p>
        </w:tc>
      </w:tr>
      <w:tr w:rsidR="006A37D8" w:rsidRPr="00B8035F" w:rsidTr="006A37D8">
        <w:tblPrEx>
          <w:tblCellMar>
            <w:top w:w="7" w:type="dxa"/>
          </w:tblCellMar>
        </w:tblPrEx>
        <w:trPr>
          <w:gridAfter w:val="1"/>
          <w:wAfter w:w="15" w:type="dxa"/>
          <w:trHeight w:val="288"/>
        </w:trPr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7D8" w:rsidRDefault="006A37D8" w:rsidP="00825CB2">
            <w:pPr>
              <w:jc w:val="right"/>
            </w:pPr>
            <w:r>
              <w:t>6.3.1.4</w:t>
            </w:r>
          </w:p>
        </w:tc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7D8" w:rsidRPr="00B8035F" w:rsidRDefault="006A37D8" w:rsidP="00825CB2">
            <w:pPr>
              <w:ind w:left="-5"/>
            </w:pPr>
            <w:r w:rsidRPr="00B8035F">
              <w:t>7-Zip</w:t>
            </w:r>
          </w:p>
        </w:tc>
      </w:tr>
      <w:tr w:rsidR="0018723D" w:rsidTr="006A37D8">
        <w:trPr>
          <w:gridBefore w:val="1"/>
          <w:wBefore w:w="15" w:type="dxa"/>
          <w:trHeight w:val="307"/>
        </w:trPr>
        <w:tc>
          <w:tcPr>
            <w:tcW w:w="10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3" w:firstLine="0"/>
              <w:jc w:val="center"/>
            </w:pPr>
            <w:bookmarkStart w:id="0" w:name="_GoBack"/>
            <w:bookmarkEnd w:id="0"/>
            <w:r>
              <w:rPr>
                <w:b/>
              </w:rPr>
              <w:t>6.3.2 Перечень информационных справочных систем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12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>6.3.2.1</w:t>
            </w:r>
          </w:p>
        </w:tc>
        <w:tc>
          <w:tcPr>
            <w:tcW w:w="9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>http://www.consultant.ru/ - СПС "Консультант Плюс"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07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>6.3.2.2</w:t>
            </w:r>
          </w:p>
        </w:tc>
        <w:tc>
          <w:tcPr>
            <w:tcW w:w="9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>http://e.lanbook.com - ЭБС «Лань»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17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>6.3.2.3</w:t>
            </w:r>
          </w:p>
        </w:tc>
        <w:tc>
          <w:tcPr>
            <w:tcW w:w="9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http://www.biblioclub.ru - ЭБС «Университетская библиотека </w:t>
            </w:r>
            <w:proofErr w:type="spellStart"/>
            <w:r>
              <w:t>online</w:t>
            </w:r>
            <w:proofErr w:type="spellEnd"/>
            <w:r>
              <w:t>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12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lastRenderedPageBreak/>
              <w:t>6.3.2.4</w:t>
            </w:r>
          </w:p>
        </w:tc>
        <w:tc>
          <w:tcPr>
            <w:tcW w:w="9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>www.znanium.com - ЭБС «ZNANIUM.COM»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 w:rsidTr="006A37D8">
        <w:trPr>
          <w:gridBefore w:val="1"/>
          <w:wBefore w:w="15" w:type="dxa"/>
          <w:trHeight w:val="317"/>
        </w:trPr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>6.3.2.5</w:t>
            </w:r>
          </w:p>
        </w:tc>
        <w:tc>
          <w:tcPr>
            <w:tcW w:w="9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>http://ntb.donstu.ru/ - Электронно-библиотечная система НТБ ДГТУ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59" w:lineRule="auto"/>
        <w:ind w:left="14"/>
      </w:pPr>
      <w:r>
        <w:rPr>
          <w:color w:val="C0C0C0"/>
          <w:sz w:val="16"/>
        </w:rPr>
        <w:t>УП: ЛИЦЕЗИР400301_85_1-23.plx</w:t>
      </w:r>
      <w:r>
        <w:rPr>
          <w:rFonts w:ascii="Calibri" w:eastAsia="Calibri" w:hAnsi="Calibri" w:cs="Calibri"/>
          <w:sz w:val="22"/>
        </w:rPr>
        <w:t xml:space="preserve"> </w:t>
      </w:r>
    </w:p>
    <w:p w:rsidR="0018723D" w:rsidRDefault="0018723D">
      <w:pPr>
        <w:sectPr w:rsidR="0018723D">
          <w:headerReference w:type="even" r:id="rId21"/>
          <w:headerReference w:type="default" r:id="rId22"/>
          <w:headerReference w:type="first" r:id="rId23"/>
          <w:pgSz w:w="11909" w:h="16838"/>
          <w:pgMar w:top="803" w:right="789" w:bottom="888" w:left="1100" w:header="569" w:footer="720" w:gutter="0"/>
          <w:cols w:space="720"/>
        </w:sectPr>
      </w:pPr>
    </w:p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3" w:line="259" w:lineRule="auto"/>
        <w:ind w:left="0" w:firstLine="0"/>
        <w:jc w:val="right"/>
      </w:pPr>
      <w:r>
        <w:rPr>
          <w:color w:val="C0C0C0"/>
          <w:sz w:val="16"/>
        </w:rPr>
        <w:lastRenderedPageBreak/>
        <w:t xml:space="preserve">стр. </w:t>
      </w:r>
    </w:p>
    <w:tbl>
      <w:tblPr>
        <w:tblStyle w:val="TableGrid"/>
        <w:tblpPr w:vertAnchor="page" w:horzAnchor="page" w:tblpX="1114" w:tblpY="802"/>
        <w:tblOverlap w:val="never"/>
        <w:tblW w:w="10276" w:type="dxa"/>
        <w:tblInd w:w="0" w:type="dxa"/>
        <w:tblCellMar>
          <w:top w:w="52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9498"/>
      </w:tblGrid>
      <w:tr w:rsidR="0018723D">
        <w:trPr>
          <w:trHeight w:val="312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right"/>
            </w:pPr>
            <w:r>
              <w:t>7.4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55"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10274" w:type="dxa"/>
        <w:tblInd w:w="17" w:type="dxa"/>
        <w:tblCellMar>
          <w:top w:w="99" w:type="dxa"/>
          <w:left w:w="26" w:type="dxa"/>
          <w:right w:w="1" w:type="dxa"/>
        </w:tblCellMar>
        <w:tblLook w:val="04A0" w:firstRow="1" w:lastRow="0" w:firstColumn="1" w:lastColumn="0" w:noHBand="0" w:noVBand="1"/>
      </w:tblPr>
      <w:tblGrid>
        <w:gridCol w:w="10274"/>
      </w:tblGrid>
      <w:tr w:rsidR="0018723D">
        <w:trPr>
          <w:trHeight w:val="336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8. МЕТОДИЧЕСКИЕ УКАЗАНИЯ ДЛЯ ОБУЧАЮЩИХСЯ ПО ОСВОЕНИЮ ДИСЦИПЛИНЫ (МОДУЛЯ)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723D">
        <w:trPr>
          <w:trHeight w:val="9562"/>
        </w:trPr>
        <w:tc>
          <w:tcPr>
            <w:tcW w:w="10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Вопросы для обсуждения на практических занятиях: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706"/>
            </w:pPr>
            <w:r>
              <w:t>Назовите основные виды и содержание общения.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706"/>
            </w:pPr>
            <w:r>
              <w:t>Назовите основные функциональные задачи общения руководителя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 подчиненными.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706"/>
            </w:pPr>
            <w:r>
              <w:t>Раскройте практические приемы общения с персоналом.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706"/>
            </w:pPr>
            <w:r>
              <w:t>Каковы основные правила знакомства?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706"/>
            </w:pPr>
            <w:r>
              <w:t>Как выяснить мнение подчиненных о себе?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706"/>
            </w:pPr>
            <w:r>
              <w:t>Как не допустить манипулирования со стороны подчиненных?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706"/>
            </w:pPr>
            <w:r>
              <w:t>Каковы приемы ухода от работы недобросовестных работников?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706"/>
            </w:pPr>
            <w:r>
              <w:t>Как нужно представлять свои предложения руководителю?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706"/>
            </w:pPr>
            <w:r>
              <w:t>Какое значение имеет коллективное мнение ближайшего окружения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руководителя?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10.Как убедить руководителя, что вы хороший работник?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3" w:lineRule="auto"/>
              <w:ind w:left="0" w:right="2509" w:firstLine="0"/>
            </w:pPr>
            <w:r>
              <w:t>11.К чему следует стремиться, чтобы в глазах руководителя выглядеть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хорошим подчиненным?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" w:line="238" w:lineRule="auto"/>
              <w:ind w:left="0" w:right="3832" w:firstLine="0"/>
              <w:jc w:val="both"/>
            </w:pPr>
            <w:r>
              <w:t>12.Как повысить собственный авторитет и личную привлекательность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 глазах руководителя?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13 Каковы основные методы формирования личности?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25" w:lineRule="auto"/>
              <w:ind w:left="0" w:firstLine="0"/>
              <w:jc w:val="both"/>
            </w:pPr>
            <w:r>
              <w:t>14.Какие элементы включает в себя внутренняя (социально-психологическая) структура личности? В чем они состоят? Какова их роль 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формировании поведения человека?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3737" w:firstLine="0"/>
              <w:jc w:val="both"/>
            </w:pPr>
            <w:r>
              <w:t>15.Что является внешней (социальной) структурой личности? Как она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влияет на поведение человека?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6" w:lineRule="auto"/>
              <w:ind w:left="0" w:right="2676" w:firstLine="0"/>
            </w:pPr>
            <w:r>
              <w:t>16.Дайте определение «группы». Каковы особенности формальной, 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неформальной группы.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3" w:lineRule="auto"/>
              <w:ind w:left="0" w:right="3544" w:firstLine="0"/>
            </w:pPr>
            <w:r>
              <w:t>17.Какие основные факторы определяют развитие группового поведения?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18.Назовите социально-психологические характеристики сплоченной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группы.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19.Каковы основные условия формирования сплоченной группы?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20.Какие стадии проходит коллектив в своем развитии?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21.Дайте определение понятиям “лидерство” и “лидер”.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t>Назовите основные типы отношений и соответствующие 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лидерские роли.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t>Назовите сходства и отличия понятий “лидерство” и “руководство”.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t>Почему менеджер группы не всегда является ее лидером?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t>Какова роль лидера в коллективе?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t>Как развивать в себе лидерские качества?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t>Дайте определение понятия «конфликт».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t>Назовите основные причины конфликтов.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t xml:space="preserve">Что такое </w:t>
            </w:r>
            <w:proofErr w:type="spellStart"/>
            <w:r>
              <w:t>конфликтогены</w:t>
            </w:r>
            <w:proofErr w:type="spellEnd"/>
            <w:r>
              <w:t>?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723D" w:rsidRDefault="007211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t>Назовите основные условия, способствующие профилактике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конфликтов.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За подготовку презентации по теме любого вопроса, студент получает баллы.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723D" w:rsidRDefault="00721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4" w:firstLine="0"/>
      </w:pPr>
      <w:r>
        <w:rPr>
          <w:rFonts w:ascii="Calibri" w:eastAsia="Calibri" w:hAnsi="Calibri" w:cs="Calibri"/>
          <w:sz w:val="22"/>
        </w:rPr>
        <w:t xml:space="preserve">  </w:t>
      </w:r>
    </w:p>
    <w:sectPr w:rsidR="0018723D">
      <w:headerReference w:type="even" r:id="rId24"/>
      <w:headerReference w:type="default" r:id="rId25"/>
      <w:headerReference w:type="first" r:id="rId26"/>
      <w:pgSz w:w="11909" w:h="16838"/>
      <w:pgMar w:top="802" w:right="768" w:bottom="1440" w:left="1100" w:header="5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1D" w:rsidRDefault="00E1631D">
      <w:pPr>
        <w:spacing w:after="0" w:line="240" w:lineRule="auto"/>
      </w:pPr>
      <w:r>
        <w:separator/>
      </w:r>
    </w:p>
  </w:endnote>
  <w:endnote w:type="continuationSeparator" w:id="0">
    <w:p w:rsidR="00E1631D" w:rsidRDefault="00E1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1D" w:rsidRDefault="00E1631D">
      <w:pPr>
        <w:spacing w:after="0" w:line="240" w:lineRule="auto"/>
      </w:pPr>
      <w:r>
        <w:separator/>
      </w:r>
    </w:p>
  </w:footnote>
  <w:footnote w:type="continuationSeparator" w:id="0">
    <w:p w:rsidR="00E1631D" w:rsidRDefault="00E1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18723D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7211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2406"/>
        <w:tab w:val="center" w:pos="4543"/>
        <w:tab w:val="right" w:pos="10240"/>
      </w:tabs>
      <w:spacing w:after="0" w:line="259" w:lineRule="auto"/>
      <w:ind w:left="0" w:right="-198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  </w:t>
    </w:r>
    <w:r>
      <w:rPr>
        <w:rFonts w:ascii="Calibri" w:eastAsia="Calibri" w:hAnsi="Calibri" w:cs="Calibri"/>
        <w:sz w:val="16"/>
      </w:rPr>
      <w:tab/>
    </w:r>
    <w:r>
      <w:rPr>
        <w:rFonts w:ascii="Calibri" w:eastAsia="Calibri" w:hAnsi="Calibri" w:cs="Calibri"/>
        <w:sz w:val="22"/>
      </w:rPr>
      <w:t xml:space="preserve">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37D8" w:rsidRPr="006A37D8">
      <w:rPr>
        <w:noProof/>
        <w:color w:val="C0C0C0"/>
        <w:sz w:val="16"/>
      </w:rPr>
      <w:t>12</w:t>
    </w:r>
    <w:r>
      <w:rPr>
        <w:color w:val="C0C0C0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7211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2406"/>
        <w:tab w:val="center" w:pos="4543"/>
        <w:tab w:val="right" w:pos="10240"/>
      </w:tabs>
      <w:spacing w:after="0" w:line="259" w:lineRule="auto"/>
      <w:ind w:left="0" w:right="-198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  </w:t>
    </w:r>
    <w:r>
      <w:rPr>
        <w:rFonts w:ascii="Calibri" w:eastAsia="Calibri" w:hAnsi="Calibri" w:cs="Calibri"/>
        <w:sz w:val="16"/>
      </w:rPr>
      <w:tab/>
    </w:r>
    <w:r>
      <w:rPr>
        <w:rFonts w:ascii="Calibri" w:eastAsia="Calibri" w:hAnsi="Calibri" w:cs="Calibri"/>
        <w:sz w:val="22"/>
      </w:rPr>
      <w:t xml:space="preserve">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A37D8" w:rsidRPr="006A37D8">
      <w:rPr>
        <w:noProof/>
        <w:color w:val="C0C0C0"/>
        <w:sz w:val="16"/>
      </w:rPr>
      <w:t>11</w:t>
    </w:r>
    <w:r>
      <w:rPr>
        <w:color w:val="C0C0C0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7211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2406"/>
        <w:tab w:val="center" w:pos="4543"/>
        <w:tab w:val="right" w:pos="10240"/>
      </w:tabs>
      <w:spacing w:after="0" w:line="259" w:lineRule="auto"/>
      <w:ind w:left="0" w:right="-198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  </w:t>
    </w:r>
    <w:r>
      <w:rPr>
        <w:rFonts w:ascii="Calibri" w:eastAsia="Calibri" w:hAnsi="Calibri" w:cs="Calibri"/>
        <w:sz w:val="16"/>
      </w:rPr>
      <w:tab/>
    </w:r>
    <w:r>
      <w:rPr>
        <w:rFonts w:ascii="Calibri" w:eastAsia="Calibri" w:hAnsi="Calibri" w:cs="Calibri"/>
        <w:sz w:val="22"/>
      </w:rPr>
      <w:t xml:space="preserve"> 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C0C0C0"/>
        <w:sz w:val="16"/>
      </w:rPr>
      <w:t>10</w:t>
    </w:r>
    <w:r>
      <w:rPr>
        <w:color w:val="C0C0C0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18723D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18723D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7211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62"/>
        <w:tab w:val="right" w:pos="10345"/>
      </w:tabs>
      <w:spacing w:after="0" w:line="259" w:lineRule="auto"/>
      <w:ind w:left="0" w:firstLine="0"/>
    </w:pPr>
    <w:r>
      <w:rPr>
        <w:color w:val="C0C0C0"/>
        <w:sz w:val="16"/>
      </w:rPr>
      <w:t>УП: ЛИЦЕЗИР400301_85_1-23.plx</w:t>
    </w:r>
    <w:r>
      <w:rPr>
        <w:rFonts w:ascii="Calibri" w:eastAsia="Calibri" w:hAnsi="Calibri" w:cs="Calibri"/>
        <w:sz w:val="16"/>
      </w:rPr>
      <w:t xml:space="preserve">  </w:t>
    </w:r>
    <w:r>
      <w:rPr>
        <w:rFonts w:ascii="Calibri" w:eastAsia="Calibri" w:hAnsi="Calibri" w:cs="Calibri"/>
        <w:sz w:val="16"/>
      </w:rPr>
      <w:tab/>
    </w:r>
    <w:r>
      <w:rPr>
        <w:rFonts w:ascii="Calibri" w:eastAsia="Calibri" w:hAnsi="Calibri" w:cs="Calibri"/>
        <w:sz w:val="22"/>
      </w:rPr>
      <w:t xml:space="preserve">  </w:t>
    </w:r>
    <w:r>
      <w:rPr>
        <w:rFonts w:ascii="Calibri" w:eastAsia="Calibri" w:hAnsi="Calibri" w:cs="Calibri"/>
        <w:sz w:val="22"/>
      </w:rPr>
      <w:tab/>
    </w:r>
    <w:r>
      <w:rPr>
        <w:color w:val="C0C0C0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6A37D8" w:rsidRPr="006A37D8">
      <w:rPr>
        <w:noProof/>
        <w:color w:val="C0C0C0"/>
        <w:sz w:val="16"/>
      </w:rPr>
      <w:t>6</w:t>
    </w:r>
    <w:r>
      <w:rPr>
        <w:color w:val="C0C0C0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7211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9033"/>
        <w:tab w:val="right" w:pos="10345"/>
      </w:tabs>
      <w:spacing w:after="0" w:line="259" w:lineRule="auto"/>
      <w:ind w:left="0" w:firstLine="0"/>
    </w:pPr>
    <w:r>
      <w:rPr>
        <w:color w:val="C0C0C0"/>
        <w:sz w:val="16"/>
      </w:rPr>
      <w:t>УП: ЛИЦЕЗИР400301_85_1-23.plx</w:t>
    </w:r>
    <w:r>
      <w:rPr>
        <w:rFonts w:ascii="Calibri" w:eastAsia="Calibri" w:hAnsi="Calibri" w:cs="Calibri"/>
        <w:sz w:val="16"/>
      </w:rPr>
      <w:t xml:space="preserve">  </w:t>
    </w:r>
    <w:r>
      <w:rPr>
        <w:rFonts w:ascii="Calibri" w:eastAsia="Calibri" w:hAnsi="Calibri" w:cs="Calibri"/>
        <w:sz w:val="16"/>
      </w:rPr>
      <w:tab/>
    </w:r>
    <w:r>
      <w:rPr>
        <w:rFonts w:ascii="Calibri" w:eastAsia="Calibri" w:hAnsi="Calibri" w:cs="Calibri"/>
        <w:sz w:val="22"/>
      </w:rPr>
      <w:t xml:space="preserve">  </w:t>
    </w:r>
    <w:r>
      <w:rPr>
        <w:rFonts w:ascii="Calibri" w:eastAsia="Calibri" w:hAnsi="Calibri" w:cs="Calibri"/>
        <w:sz w:val="22"/>
      </w:rPr>
      <w:tab/>
    </w:r>
    <w:r>
      <w:rPr>
        <w:color w:val="C0C0C0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6A37D8" w:rsidRPr="006A37D8">
      <w:rPr>
        <w:noProof/>
        <w:color w:val="C0C0C0"/>
        <w:sz w:val="16"/>
      </w:rPr>
      <w:t>5</w:t>
    </w:r>
    <w:r>
      <w:rPr>
        <w:color w:val="C0C0C0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7211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345"/>
      </w:tabs>
      <w:spacing w:after="0" w:line="259" w:lineRule="auto"/>
      <w:ind w:left="0" w:firstLine="0"/>
    </w:pPr>
    <w:r>
      <w:rPr>
        <w:color w:val="C0C0C0"/>
        <w:sz w:val="16"/>
      </w:rPr>
      <w:t>УП: ЛИЦЕЗИР400301_85_1-23.plx</w:t>
    </w:r>
    <w:r>
      <w:rPr>
        <w:rFonts w:ascii="Calibri" w:eastAsia="Calibri" w:hAnsi="Calibri" w:cs="Calibri"/>
        <w:sz w:val="16"/>
      </w:rPr>
      <w:t xml:space="preserve">  </w:t>
    </w:r>
    <w:r>
      <w:rPr>
        <w:rFonts w:ascii="Calibri" w:eastAsia="Calibri" w:hAnsi="Calibri" w:cs="Calibri"/>
        <w:sz w:val="16"/>
      </w:rPr>
      <w:tab/>
    </w:r>
    <w:r>
      <w:rPr>
        <w:color w:val="C0C0C0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6A37D8" w:rsidRPr="006A37D8">
      <w:rPr>
        <w:noProof/>
        <w:color w:val="C0C0C0"/>
        <w:sz w:val="16"/>
      </w:rPr>
      <w:t>3</w:t>
    </w:r>
    <w:r>
      <w:rPr>
        <w:color w:val="C0C0C0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7211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2406"/>
        <w:tab w:val="center" w:pos="4543"/>
        <w:tab w:val="right" w:pos="10240"/>
      </w:tabs>
      <w:spacing w:after="0" w:line="259" w:lineRule="auto"/>
      <w:ind w:left="0" w:right="-22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  </w:t>
    </w:r>
    <w:r>
      <w:rPr>
        <w:rFonts w:ascii="Calibri" w:eastAsia="Calibri" w:hAnsi="Calibri" w:cs="Calibri"/>
        <w:sz w:val="16"/>
      </w:rPr>
      <w:tab/>
    </w:r>
    <w:r>
      <w:rPr>
        <w:rFonts w:ascii="Calibri" w:eastAsia="Calibri" w:hAnsi="Calibri" w:cs="Calibri"/>
        <w:sz w:val="22"/>
      </w:rPr>
      <w:t xml:space="preserve">  </w:t>
    </w:r>
    <w:r>
      <w:rPr>
        <w:rFonts w:ascii="Calibri" w:eastAsia="Calibri" w:hAnsi="Calibri" w:cs="Calibri"/>
        <w:sz w:val="22"/>
      </w:rPr>
      <w:tab/>
    </w:r>
    <w:r>
      <w:rPr>
        <w:color w:val="C0C0C0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6A37D8" w:rsidRPr="006A37D8">
      <w:rPr>
        <w:noProof/>
        <w:color w:val="C0C0C0"/>
        <w:sz w:val="16"/>
      </w:rPr>
      <w:t>10</w:t>
    </w:r>
    <w:r>
      <w:rPr>
        <w:color w:val="C0C0C0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7211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2406"/>
        <w:tab w:val="center" w:pos="4485"/>
        <w:tab w:val="center" w:pos="9076"/>
        <w:tab w:val="right" w:pos="10240"/>
      </w:tabs>
      <w:spacing w:after="0" w:line="259" w:lineRule="auto"/>
      <w:ind w:left="0" w:right="-22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  </w:t>
    </w:r>
    <w:r>
      <w:rPr>
        <w:rFonts w:ascii="Calibri" w:eastAsia="Calibri" w:hAnsi="Calibri" w:cs="Calibri"/>
        <w:sz w:val="16"/>
      </w:rPr>
      <w:tab/>
    </w:r>
    <w:r>
      <w:rPr>
        <w:rFonts w:ascii="Calibri" w:eastAsia="Calibri" w:hAnsi="Calibri" w:cs="Calibri"/>
        <w:sz w:val="22"/>
      </w:rPr>
      <w:t xml:space="preserve">  </w:t>
    </w:r>
    <w:r>
      <w:rPr>
        <w:rFonts w:ascii="Calibri" w:eastAsia="Calibri" w:hAnsi="Calibri" w:cs="Calibri"/>
        <w:sz w:val="22"/>
      </w:rPr>
      <w:tab/>
      <w:t xml:space="preserve">  </w:t>
    </w:r>
    <w:r>
      <w:rPr>
        <w:rFonts w:ascii="Calibri" w:eastAsia="Calibri" w:hAnsi="Calibri" w:cs="Calibri"/>
        <w:sz w:val="22"/>
      </w:rPr>
      <w:tab/>
    </w:r>
    <w:r>
      <w:rPr>
        <w:color w:val="C0C0C0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6A37D8" w:rsidRPr="006A37D8">
      <w:rPr>
        <w:noProof/>
        <w:color w:val="C0C0C0"/>
        <w:sz w:val="16"/>
      </w:rPr>
      <w:t>11</w:t>
    </w:r>
    <w:r>
      <w:rPr>
        <w:color w:val="C0C0C0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3D" w:rsidRDefault="0072110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2406"/>
        <w:tab w:val="center" w:pos="4485"/>
        <w:tab w:val="center" w:pos="9076"/>
        <w:tab w:val="right" w:pos="10240"/>
      </w:tabs>
      <w:spacing w:after="0" w:line="259" w:lineRule="auto"/>
      <w:ind w:left="0" w:right="-22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  </w:t>
    </w:r>
    <w:r>
      <w:rPr>
        <w:rFonts w:ascii="Calibri" w:eastAsia="Calibri" w:hAnsi="Calibri" w:cs="Calibri"/>
        <w:sz w:val="16"/>
      </w:rPr>
      <w:tab/>
    </w:r>
    <w:r>
      <w:rPr>
        <w:rFonts w:ascii="Calibri" w:eastAsia="Calibri" w:hAnsi="Calibri" w:cs="Calibri"/>
        <w:sz w:val="22"/>
      </w:rPr>
      <w:t xml:space="preserve">  </w:t>
    </w:r>
    <w:r>
      <w:rPr>
        <w:rFonts w:ascii="Calibri" w:eastAsia="Calibri" w:hAnsi="Calibri" w:cs="Calibri"/>
        <w:sz w:val="22"/>
      </w:rPr>
      <w:tab/>
      <w:t xml:space="preserve">  </w:t>
    </w:r>
    <w:r>
      <w:rPr>
        <w:rFonts w:ascii="Calibri" w:eastAsia="Calibri" w:hAnsi="Calibri" w:cs="Calibri"/>
        <w:sz w:val="22"/>
      </w:rPr>
      <w:tab/>
    </w:r>
    <w:r>
      <w:rPr>
        <w:color w:val="C0C0C0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C0C0C0"/>
        <w:sz w:val="16"/>
      </w:rPr>
      <w:t>7</w:t>
    </w:r>
    <w:r>
      <w:rPr>
        <w:color w:val="C0C0C0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7B8"/>
    <w:multiLevelType w:val="hybridMultilevel"/>
    <w:tmpl w:val="EB608406"/>
    <w:lvl w:ilvl="0" w:tplc="4F40D238">
      <w:start w:val="9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142D4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854F5A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CE002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F6DDC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549AD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184024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6BEEAD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B2471E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E065B"/>
    <w:multiLevelType w:val="hybridMultilevel"/>
    <w:tmpl w:val="125EFCA0"/>
    <w:lvl w:ilvl="0" w:tplc="1F4C068A">
      <w:start w:val="9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9A5D2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3EC4DD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C567FC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4F06CA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10516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FB0D87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964C7BA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FAE63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A3715C"/>
    <w:multiLevelType w:val="hybridMultilevel"/>
    <w:tmpl w:val="2BBE6EA0"/>
    <w:lvl w:ilvl="0" w:tplc="80F84DFA">
      <w:start w:val="16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0B66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27ED6B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EEDB2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EBA20A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84B13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40A5F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7E183A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BF2B0D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041EA"/>
    <w:multiLevelType w:val="hybridMultilevel"/>
    <w:tmpl w:val="CB80A58E"/>
    <w:lvl w:ilvl="0" w:tplc="BBB22246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42DE2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4E09B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C807D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7E61F4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EBA476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7C752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EABE0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FACCBD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87767D"/>
    <w:multiLevelType w:val="hybridMultilevel"/>
    <w:tmpl w:val="FC9A3D9E"/>
    <w:lvl w:ilvl="0" w:tplc="5C92D31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56EBE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21A9A4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6AC71D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EE4B1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89E08E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1C8D04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6D43D3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1064E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8A0E24"/>
    <w:multiLevelType w:val="hybridMultilevel"/>
    <w:tmpl w:val="40C2E66C"/>
    <w:lvl w:ilvl="0" w:tplc="65A4C836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F0A70C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EC6A7A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9F4402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645B5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729D4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7EC745E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408C5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B72E05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31CFE"/>
    <w:multiLevelType w:val="hybridMultilevel"/>
    <w:tmpl w:val="F3D02CBE"/>
    <w:lvl w:ilvl="0" w:tplc="03BEDE7A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F2CE19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B70C80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EBC8EC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7CE681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4EC87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118BA8A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F4056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BCAB94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015568"/>
    <w:multiLevelType w:val="hybridMultilevel"/>
    <w:tmpl w:val="8B28EE74"/>
    <w:lvl w:ilvl="0" w:tplc="96C45830">
      <w:start w:val="18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C8E811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84848A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26885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E8A979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75A0B5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1F42AE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B2A2FC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D2307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A30633"/>
    <w:multiLevelType w:val="hybridMultilevel"/>
    <w:tmpl w:val="17187A84"/>
    <w:lvl w:ilvl="0" w:tplc="B694CEA4">
      <w:start w:val="22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7CAC89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92A57F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E0E804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F6EB79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38666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53AA16A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C6CF6D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D442C7A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452CE6"/>
    <w:multiLevelType w:val="hybridMultilevel"/>
    <w:tmpl w:val="4A40D794"/>
    <w:lvl w:ilvl="0" w:tplc="D2DCC0C8">
      <w:start w:val="16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28A084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A2FA3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A0A2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9E49B8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9C4028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105A5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8365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A66EB2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D"/>
    <w:rsid w:val="0018723D"/>
    <w:rsid w:val="006A37D8"/>
    <w:rsid w:val="00721103"/>
    <w:rsid w:val="00E1631D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DE07-6B7B-4B62-88D1-0D006702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9" w:line="248" w:lineRule="auto"/>
      <w:ind w:left="53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2.jpg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Пивнева Галина Владимировна</cp:lastModifiedBy>
  <cp:revision>4</cp:revision>
  <dcterms:created xsi:type="dcterms:W3CDTF">2023-07-14T11:50:00Z</dcterms:created>
  <dcterms:modified xsi:type="dcterms:W3CDTF">2023-07-19T06:21:00Z</dcterms:modified>
</cp:coreProperties>
</file>