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0B" w:rsidRPr="003F02A6" w:rsidRDefault="006A590B" w:rsidP="006A590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6A590B" w:rsidRPr="003F02A6" w:rsidRDefault="006A590B" w:rsidP="006A59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90B" w:rsidRPr="003F02A6" w:rsidRDefault="006A590B" w:rsidP="006A590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6A590B" w:rsidRPr="003F02A6" w:rsidRDefault="006A590B" w:rsidP="006A590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практики</w:t>
      </w:r>
    </w:p>
    <w:p w:rsidR="006A590B" w:rsidRPr="003F02A6" w:rsidRDefault="006A590B" w:rsidP="006A590B">
      <w:pPr>
        <w:spacing w:after="200" w:line="276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6A590B" w:rsidRPr="006A3231" w:rsidRDefault="006A590B" w:rsidP="006A590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A323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1 </w:t>
      </w:r>
      <w:r w:rsidRPr="006A32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ОБЩАЯ ХАРАКТЕРИСТИКА РАБОЧЕЙ ПРОГРАММЫ ПРОИЗВОДСТВЕННОЙ ПРАКТИКИ ПО </w:t>
      </w:r>
      <w:r w:rsidRPr="006A3231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ПМ 02 </w:t>
      </w:r>
      <w:r w:rsidRPr="006A3231">
        <w:rPr>
          <w:rFonts w:ascii="Times New Roman" w:eastAsia="Calibri" w:hAnsi="Times New Roman" w:cs="Times New Roman"/>
          <w:sz w:val="28"/>
          <w:szCs w:val="28"/>
          <w:u w:val="single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6A590B" w:rsidRPr="006A3231" w:rsidRDefault="006A590B" w:rsidP="006A590B">
      <w:pPr>
        <w:tabs>
          <w:tab w:val="left" w:pos="360"/>
        </w:tabs>
        <w:spacing w:after="0" w:line="278" w:lineRule="exact"/>
        <w:ind w:right="120"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</w:p>
    <w:p w:rsidR="006A590B" w:rsidRPr="006A3231" w:rsidRDefault="006A590B" w:rsidP="006A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1.1 </w:t>
      </w:r>
      <w:r w:rsidRPr="006A3231">
        <w:rPr>
          <w:rFonts w:ascii="Times New Roman" w:eastAsia="Calibri" w:hAnsi="Times New Roman" w:cs="Times New Roman"/>
          <w:b/>
          <w:sz w:val="28"/>
          <w:szCs w:val="28"/>
        </w:rPr>
        <w:t xml:space="preserve">Место </w:t>
      </w:r>
      <w:r w:rsidRPr="006A3231">
        <w:rPr>
          <w:rFonts w:ascii="Times New Roman" w:eastAsia="Calibri" w:hAnsi="Times New Roman" w:cs="Times New Roman"/>
          <w:b/>
          <w:bCs/>
          <w:sz w:val="28"/>
          <w:szCs w:val="28"/>
        </w:rPr>
        <w:t>производственной практики в структуре основной образовательной программы</w:t>
      </w:r>
    </w:p>
    <w:p w:rsidR="006A590B" w:rsidRPr="006A3231" w:rsidRDefault="006A590B" w:rsidP="006A590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Производственная практика относится к профессиональному циклу. </w:t>
      </w:r>
    </w:p>
    <w:p w:rsidR="006A590B" w:rsidRPr="006A3231" w:rsidRDefault="006A590B" w:rsidP="006A590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производственной практики является частью основной образовательной программы в соответствии с ФГОС СПО по специальности </w:t>
      </w:r>
    </w:p>
    <w:p w:rsidR="006A590B" w:rsidRPr="006A3231" w:rsidRDefault="006A590B" w:rsidP="006A590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A3231">
        <w:rPr>
          <w:rFonts w:ascii="Times New Roman" w:eastAsia="Calibri" w:hAnsi="Times New Roman" w:cs="Times New Roman"/>
          <w:sz w:val="28"/>
          <w:szCs w:val="28"/>
          <w:u w:val="single"/>
        </w:rPr>
        <w:t>40.02.01 Право и организация социального обеспечения</w:t>
      </w:r>
    </w:p>
    <w:p w:rsidR="006A590B" w:rsidRPr="006A3231" w:rsidRDefault="006A590B" w:rsidP="006A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3231">
        <w:rPr>
          <w:rFonts w:ascii="Times New Roman" w:eastAsia="Calibri" w:hAnsi="Times New Roman" w:cs="Times New Roman"/>
          <w:sz w:val="28"/>
          <w:szCs w:val="28"/>
        </w:rPr>
        <w:t>Рабочая программа производственной практики может быть использована</w:t>
      </w:r>
      <w:r w:rsidRPr="006A32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A590B" w:rsidRPr="006A3231" w:rsidRDefault="006A590B" w:rsidP="006A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A3231">
        <w:rPr>
          <w:rFonts w:ascii="Times New Roman" w:eastAsia="Calibri" w:hAnsi="Times New Roman" w:cs="Times New Roman"/>
          <w:sz w:val="28"/>
          <w:szCs w:val="28"/>
          <w:u w:val="single"/>
        </w:rPr>
        <w:t>в программах повышения квалификации или переподготовке специалистов в области социального обеспечения</w:t>
      </w:r>
    </w:p>
    <w:p w:rsidR="006A590B" w:rsidRPr="006A3231" w:rsidRDefault="006A590B" w:rsidP="006A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31">
        <w:rPr>
          <w:rFonts w:ascii="Times New Roman" w:eastAsia="Calibri" w:hAnsi="Times New Roman" w:cs="Times New Roman"/>
          <w:b/>
          <w:bCs/>
          <w:sz w:val="28"/>
          <w:szCs w:val="28"/>
        </w:rPr>
        <w:t>1.2. Цели и планируемые результаты освоения производственной практики:</w:t>
      </w: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590B" w:rsidRPr="006A3231" w:rsidRDefault="006A590B" w:rsidP="006A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Цели и задачи закрепление и совершенствование приобретенных в процессе обучения </w:t>
      </w:r>
      <w:proofErr w:type="gramStart"/>
      <w:r w:rsidRPr="006A3231">
        <w:rPr>
          <w:rFonts w:ascii="Times New Roman" w:eastAsia="Calibri" w:hAnsi="Times New Roman" w:cs="Times New Roman"/>
          <w:sz w:val="28"/>
          <w:szCs w:val="28"/>
        </w:rPr>
        <w:t>профессиональных умений</w:t>
      </w:r>
      <w:proofErr w:type="gramEnd"/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 обучающихся по изучаемой специальности,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</w:p>
    <w:p w:rsidR="006A590B" w:rsidRPr="006A3231" w:rsidRDefault="006A590B" w:rsidP="006A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231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результатам освоения производственной практики</w:t>
      </w:r>
    </w:p>
    <w:p w:rsidR="006A590B" w:rsidRPr="006A3231" w:rsidRDefault="006A590B" w:rsidP="006A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В результате прохождения производственной практики в рамках каждого профессионального модуля обучающихся должен </w:t>
      </w:r>
      <w:r w:rsidRPr="006A3231">
        <w:rPr>
          <w:rFonts w:ascii="Times New Roman" w:eastAsia="Calibri" w:hAnsi="Times New Roman" w:cs="Times New Roman"/>
          <w:b/>
          <w:bCs/>
          <w:sz w:val="28"/>
          <w:szCs w:val="28"/>
        </w:rPr>
        <w:t>приобрести практический опыт работы:</w:t>
      </w:r>
    </w:p>
    <w:p w:rsidR="006A590B" w:rsidRPr="006A3231" w:rsidRDefault="006A590B" w:rsidP="006A590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6A590B" w:rsidRPr="006A3231" w:rsidRDefault="006A590B" w:rsidP="006A590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выявления и осуществления учета лиц, нуждающихся в социальной защите;</w:t>
      </w:r>
    </w:p>
    <w:p w:rsidR="006A590B" w:rsidRPr="006A3231" w:rsidRDefault="006A590B" w:rsidP="006A590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организации и координирования социальной работы с отдельными лицами, семьями и категориями граждан, нуждающимися в социальной </w:t>
      </w: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поддержке и защите с применением компьютерных и телекоммуникационных технологий;</w:t>
      </w:r>
    </w:p>
    <w:p w:rsidR="006A590B" w:rsidRPr="006A3231" w:rsidRDefault="006A590B" w:rsidP="006A590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6A590B" w:rsidRPr="006A3231" w:rsidRDefault="006A590B" w:rsidP="006A590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231">
        <w:rPr>
          <w:rFonts w:ascii="Times New Roman" w:eastAsia="Times New Roman" w:hAnsi="Times New Roman" w:cs="Times New Roman"/>
          <w:sz w:val="28"/>
          <w:szCs w:val="28"/>
          <w:lang w:eastAsia="ar-SA"/>
        </w:rPr>
        <w:t>- 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Федерации.</w:t>
      </w:r>
    </w:p>
    <w:p w:rsidR="006A590B" w:rsidRPr="006A3231" w:rsidRDefault="006A590B" w:rsidP="006A59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590B" w:rsidRPr="006A3231" w:rsidRDefault="006A590B" w:rsidP="006A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231">
        <w:rPr>
          <w:rFonts w:ascii="Times New Roman" w:eastAsia="Calibri" w:hAnsi="Times New Roman" w:cs="Times New Roman"/>
          <w:b/>
          <w:bCs/>
          <w:sz w:val="28"/>
          <w:szCs w:val="28"/>
        </w:rPr>
        <w:t>1.3. Количество часов на освоение программы производственной практики:</w:t>
      </w:r>
    </w:p>
    <w:p w:rsidR="006A590B" w:rsidRPr="006A3231" w:rsidRDefault="006A590B" w:rsidP="006A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Pr="006A3231">
        <w:rPr>
          <w:rFonts w:ascii="Times New Roman" w:eastAsia="Calibri" w:hAnsi="Times New Roman" w:cs="Times New Roman"/>
          <w:sz w:val="28"/>
          <w:szCs w:val="28"/>
          <w:u w:val="single"/>
        </w:rPr>
        <w:t>-72</w:t>
      </w: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</w:t>
      </w:r>
    </w:p>
    <w:p w:rsidR="006A590B" w:rsidRPr="006A3231" w:rsidRDefault="006A590B" w:rsidP="006A590B">
      <w:pPr>
        <w:tabs>
          <w:tab w:val="left" w:pos="360"/>
        </w:tabs>
        <w:spacing w:after="0" w:line="278" w:lineRule="exact"/>
        <w:ind w:right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В рамках освоения </w:t>
      </w:r>
      <w:r w:rsidRPr="006A3231">
        <w:rPr>
          <w:rFonts w:ascii="Times New Roman" w:eastAsia="Calibri" w:hAnsi="Times New Roman" w:cs="Times New Roman"/>
          <w:sz w:val="28"/>
          <w:szCs w:val="28"/>
          <w:u w:val="single"/>
        </w:rPr>
        <w:t>ПМ 02</w:t>
      </w: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323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Организация работы органов и учреждений социальной защиты населения, органов Пенсионного фонда Российской Федерации (ПФР) </w:t>
      </w:r>
      <w:r w:rsidRPr="006A3231">
        <w:rPr>
          <w:rFonts w:ascii="Times New Roman" w:eastAsia="Calibri" w:hAnsi="Times New Roman" w:cs="Times New Roman"/>
          <w:sz w:val="28"/>
          <w:szCs w:val="28"/>
        </w:rPr>
        <w:t>–</w:t>
      </w:r>
      <w:r w:rsidRPr="006A323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6A3231">
        <w:rPr>
          <w:rFonts w:ascii="Times New Roman" w:eastAsia="Calibri" w:hAnsi="Times New Roman" w:cs="Times New Roman"/>
          <w:sz w:val="28"/>
          <w:szCs w:val="28"/>
          <w:u w:val="single"/>
        </w:rPr>
        <w:t>72</w:t>
      </w:r>
      <w:r w:rsidRPr="006A3231">
        <w:rPr>
          <w:rFonts w:ascii="Times New Roman" w:eastAsia="Calibri" w:hAnsi="Times New Roman" w:cs="Times New Roman"/>
          <w:sz w:val="28"/>
          <w:szCs w:val="28"/>
        </w:rPr>
        <w:t xml:space="preserve">  часа</w:t>
      </w:r>
      <w:proofErr w:type="gramEnd"/>
    </w:p>
    <w:p w:rsidR="002C75BE" w:rsidRDefault="002C75BE">
      <w:bookmarkStart w:id="0" w:name="_GoBack"/>
      <w:bookmarkEnd w:id="0"/>
    </w:p>
    <w:sectPr w:rsidR="002C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8C"/>
    <w:rsid w:val="002C75BE"/>
    <w:rsid w:val="006A590B"/>
    <w:rsid w:val="00A2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60611-7FE0-47B2-BF55-EC44FC6B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Николаевна</dc:creator>
  <cp:keywords/>
  <dc:description/>
  <cp:lastModifiedBy>Козлова Наталья Николаевна</cp:lastModifiedBy>
  <cp:revision>2</cp:revision>
  <dcterms:created xsi:type="dcterms:W3CDTF">2021-03-19T08:38:00Z</dcterms:created>
  <dcterms:modified xsi:type="dcterms:W3CDTF">2021-03-19T08:38:00Z</dcterms:modified>
</cp:coreProperties>
</file>