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6D66" w14:textId="77777777" w:rsidR="00DC3220" w:rsidRDefault="00000000">
      <w:pPr>
        <w:spacing w:after="0" w:line="259" w:lineRule="auto"/>
        <w:ind w:left="61" w:right="0" w:firstLine="0"/>
        <w:jc w:val="center"/>
      </w:pPr>
      <w:r>
        <w:rPr>
          <w:noProof/>
        </w:rPr>
        <w:drawing>
          <wp:inline distT="0" distB="0" distL="0" distR="0" wp14:anchorId="2F651BE2" wp14:editId="54EB885D">
            <wp:extent cx="438150" cy="40957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3C2B334" w14:textId="77777777" w:rsidR="00DC3220" w:rsidRDefault="00000000">
      <w:pPr>
        <w:spacing w:after="29" w:line="259" w:lineRule="auto"/>
        <w:ind w:left="29" w:right="0" w:firstLine="0"/>
        <w:jc w:val="left"/>
      </w:pPr>
      <w:r>
        <w:rPr>
          <w:sz w:val="24"/>
        </w:rPr>
        <w:t>МИНИСТЕРСТВО НАУКИ И ВЫСШЕГО ОБРАЗОВАНИЯ РОССИЙСКОЙ ФЕДЕРАЦИИ</w:t>
      </w:r>
      <w:r>
        <w:rPr>
          <w:b/>
          <w:sz w:val="24"/>
        </w:rPr>
        <w:t xml:space="preserve"> </w:t>
      </w:r>
    </w:p>
    <w:p w14:paraId="2F61A0DE" w14:textId="77777777" w:rsidR="00DC3220" w:rsidRDefault="00000000">
      <w:pPr>
        <w:spacing w:after="27" w:line="259" w:lineRule="auto"/>
        <w:ind w:left="10" w:right="6" w:hanging="10"/>
        <w:jc w:val="center"/>
      </w:pPr>
      <w:r>
        <w:rPr>
          <w:b/>
          <w:sz w:val="24"/>
        </w:rPr>
        <w:t xml:space="preserve">ПОЛИТЕХНИЧЕСКИЙ ИНСТИТУТ (ФИЛИАЛ)  </w:t>
      </w:r>
    </w:p>
    <w:p w14:paraId="4F65295B" w14:textId="77777777" w:rsidR="00DC3220" w:rsidRDefault="00000000">
      <w:pPr>
        <w:spacing w:after="27" w:line="259" w:lineRule="auto"/>
        <w:ind w:left="10" w:right="11" w:hanging="10"/>
        <w:jc w:val="center"/>
      </w:pPr>
      <w:r>
        <w:rPr>
          <w:b/>
          <w:sz w:val="24"/>
        </w:rPr>
        <w:t xml:space="preserve">ФЕДЕРАЛЬНОГО ГОСУДАРСТВЕННОГО БЮДЖЕТНОГО </w:t>
      </w:r>
    </w:p>
    <w:p w14:paraId="76F0778D" w14:textId="77777777" w:rsidR="00DC3220" w:rsidRDefault="00000000">
      <w:pPr>
        <w:spacing w:after="27" w:line="259" w:lineRule="auto"/>
        <w:ind w:left="10" w:right="3" w:hanging="10"/>
        <w:jc w:val="center"/>
      </w:pPr>
      <w:r>
        <w:rPr>
          <w:b/>
          <w:sz w:val="24"/>
        </w:rPr>
        <w:t xml:space="preserve">ОБРАЗОВАТЕЛЬНОГО УЧРЕЖДЕНИЯ ВЫСШЕГО ОБРАЗОВАНИЯ </w:t>
      </w:r>
    </w:p>
    <w:p w14:paraId="022740DB" w14:textId="77777777" w:rsidR="00DC3220" w:rsidRDefault="00000000">
      <w:pPr>
        <w:spacing w:after="27" w:line="259" w:lineRule="auto"/>
        <w:ind w:left="10" w:right="3" w:hanging="10"/>
        <w:jc w:val="center"/>
      </w:pPr>
      <w:r>
        <w:rPr>
          <w:b/>
          <w:sz w:val="24"/>
        </w:rPr>
        <w:t xml:space="preserve">«ДОНСКОЙ ГОСУДАРСТВЕННЫЙ ТЕХНИЧЕСКИЙ УНИВЕРСИТЕТ»  </w:t>
      </w:r>
    </w:p>
    <w:p w14:paraId="36EFC2F0" w14:textId="77777777" w:rsidR="00DC3220" w:rsidRDefault="00000000">
      <w:pPr>
        <w:spacing w:after="27" w:line="259" w:lineRule="auto"/>
        <w:ind w:left="2042" w:right="1979" w:hanging="10"/>
        <w:jc w:val="center"/>
      </w:pPr>
      <w:r>
        <w:rPr>
          <w:b/>
          <w:sz w:val="24"/>
        </w:rPr>
        <w:t xml:space="preserve">В Г. ТАГАНРОГЕ РОСТОВСКОЙ ОБЛАСТИ ПИ (ФИЛИАЛ) ДГТУ В Г. ТАГАНРОГЕ </w:t>
      </w:r>
    </w:p>
    <w:p w14:paraId="27163F91" w14:textId="77777777" w:rsidR="00DC3220" w:rsidRDefault="00000000">
      <w:pPr>
        <w:spacing w:after="0" w:line="259" w:lineRule="auto"/>
        <w:ind w:left="67" w:right="0" w:firstLine="0"/>
        <w:jc w:val="center"/>
      </w:pPr>
      <w:r>
        <w:t xml:space="preserve"> </w:t>
      </w:r>
    </w:p>
    <w:p w14:paraId="1B916802" w14:textId="77777777" w:rsidR="00DC3220" w:rsidRDefault="00000000">
      <w:pPr>
        <w:spacing w:after="27" w:line="259" w:lineRule="auto"/>
        <w:ind w:left="711" w:right="0" w:firstLine="0"/>
        <w:jc w:val="left"/>
      </w:pPr>
      <w:r>
        <w:t xml:space="preserve"> </w:t>
      </w:r>
    </w:p>
    <w:p w14:paraId="344FCF65" w14:textId="77777777" w:rsidR="00DC3220" w:rsidRDefault="00000000">
      <w:pPr>
        <w:spacing w:after="141" w:line="259" w:lineRule="auto"/>
        <w:ind w:left="10" w:hanging="10"/>
        <w:jc w:val="center"/>
      </w:pPr>
      <w:r>
        <w:t xml:space="preserve">КАФЕДРА «Гуманитарные и социально-экономические науки» </w:t>
      </w:r>
    </w:p>
    <w:p w14:paraId="74D43825" w14:textId="77777777" w:rsidR="00DC3220" w:rsidRDefault="00000000">
      <w:pPr>
        <w:spacing w:after="136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0C7AD736" w14:textId="77777777" w:rsidR="00DC3220" w:rsidRDefault="00000000">
      <w:pPr>
        <w:spacing w:after="132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5F9ED828" w14:textId="77777777" w:rsidR="00DC3220" w:rsidRDefault="00000000">
      <w:pPr>
        <w:spacing w:after="136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6BD75071" w14:textId="77777777" w:rsidR="00DC3220" w:rsidRDefault="00000000">
      <w:pPr>
        <w:spacing w:after="19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3E35FE0E" w14:textId="77777777" w:rsidR="00DC3220" w:rsidRDefault="00000000">
      <w:pPr>
        <w:spacing w:after="0" w:line="270" w:lineRule="auto"/>
        <w:ind w:left="2947" w:right="2875" w:hanging="10"/>
        <w:jc w:val="center"/>
      </w:pPr>
      <w:r>
        <w:rPr>
          <w:b/>
        </w:rPr>
        <w:t xml:space="preserve">Методические материалы по освоению дисциплины </w:t>
      </w:r>
    </w:p>
    <w:p w14:paraId="3860346E" w14:textId="77777777" w:rsidR="00DC3220" w:rsidRDefault="00000000">
      <w:pPr>
        <w:spacing w:after="0" w:line="270" w:lineRule="auto"/>
        <w:ind w:left="706" w:right="704" w:hanging="10"/>
        <w:jc w:val="center"/>
      </w:pPr>
      <w:r>
        <w:rPr>
          <w:b/>
        </w:rPr>
        <w:t xml:space="preserve">«Информационные технологии в юридической деятельности» </w:t>
      </w:r>
    </w:p>
    <w:p w14:paraId="5DC83587" w14:textId="77777777" w:rsidR="00DC3220" w:rsidRDefault="00000000">
      <w:pPr>
        <w:spacing w:after="142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4BA6684" w14:textId="77777777" w:rsidR="00DC3220" w:rsidRDefault="00000000">
      <w:pPr>
        <w:spacing w:after="147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DFBB410" w14:textId="77777777" w:rsidR="00DC3220" w:rsidRDefault="00000000">
      <w:pPr>
        <w:spacing w:after="238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C37A90D" w14:textId="77777777" w:rsidR="00DC3220" w:rsidRDefault="00000000">
      <w:pPr>
        <w:spacing w:after="234" w:line="259" w:lineRule="auto"/>
        <w:ind w:right="0" w:firstLine="0"/>
        <w:jc w:val="left"/>
      </w:pPr>
      <w:r>
        <w:rPr>
          <w:rFonts w:ascii="Yu Gothic UI" w:eastAsia="Yu Gothic UI" w:hAnsi="Yu Gothic UI" w:cs="Yu Gothic UI"/>
        </w:rPr>
        <w:t xml:space="preserve"> </w:t>
      </w:r>
    </w:p>
    <w:p w14:paraId="1E5D0608" w14:textId="77777777" w:rsidR="00DC3220" w:rsidRDefault="00000000">
      <w:pPr>
        <w:spacing w:after="147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1BD1E1F" w14:textId="77777777" w:rsidR="00DC3220" w:rsidRDefault="00000000">
      <w:pPr>
        <w:spacing w:after="138" w:line="259" w:lineRule="auto"/>
        <w:ind w:righ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7F397475" w14:textId="77777777" w:rsidR="00DC3220" w:rsidRDefault="00000000">
      <w:pPr>
        <w:spacing w:after="0" w:line="259" w:lineRule="auto"/>
        <w:ind w:right="922" w:firstLine="0"/>
        <w:jc w:val="right"/>
      </w:pPr>
      <w:r>
        <w:t xml:space="preserve"> </w:t>
      </w:r>
    </w:p>
    <w:p w14:paraId="5A35AD9B" w14:textId="77777777" w:rsidR="00DC3220" w:rsidRDefault="00000000">
      <w:pPr>
        <w:spacing w:after="147" w:line="259" w:lineRule="auto"/>
        <w:ind w:left="60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851EBF3" w14:textId="77777777" w:rsidR="00DC3220" w:rsidRDefault="00000000">
      <w:pPr>
        <w:spacing w:after="147" w:line="259" w:lineRule="auto"/>
        <w:ind w:left="60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9D59E8B" w14:textId="77777777" w:rsidR="00DC3220" w:rsidRDefault="00000000">
      <w:pPr>
        <w:spacing w:after="147" w:line="259" w:lineRule="auto"/>
        <w:ind w:left="60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3302F75" w14:textId="77777777" w:rsidR="00DC3220" w:rsidRDefault="00000000">
      <w:pPr>
        <w:spacing w:after="142" w:line="259" w:lineRule="auto"/>
        <w:ind w:left="60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1A998A1A" w14:textId="77777777" w:rsidR="00DC3220" w:rsidRDefault="00000000">
      <w:pPr>
        <w:spacing w:after="147" w:line="259" w:lineRule="auto"/>
        <w:ind w:left="60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0F53BED2" w14:textId="77777777" w:rsidR="00DC3220" w:rsidRDefault="00000000">
      <w:pPr>
        <w:spacing w:after="189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ACC3AAF" w14:textId="77777777" w:rsidR="00DC3220" w:rsidRDefault="00000000">
      <w:pPr>
        <w:spacing w:after="0" w:line="259" w:lineRule="auto"/>
        <w:ind w:left="10" w:right="14" w:hanging="10"/>
        <w:jc w:val="center"/>
      </w:pPr>
      <w:r>
        <w:t xml:space="preserve">Таганрог </w:t>
      </w:r>
    </w:p>
    <w:p w14:paraId="27F40E7D" w14:textId="77777777" w:rsidR="00DC3220" w:rsidRDefault="00000000">
      <w:pPr>
        <w:spacing w:after="0" w:line="259" w:lineRule="auto"/>
        <w:ind w:left="10" w:right="7" w:hanging="10"/>
        <w:jc w:val="center"/>
      </w:pPr>
      <w:r>
        <w:rPr>
          <w:sz w:val="24"/>
        </w:rPr>
        <w:t xml:space="preserve"> </w:t>
      </w:r>
      <w:r>
        <w:t xml:space="preserve">2023 </w:t>
      </w:r>
    </w:p>
    <w:p w14:paraId="20109C8F" w14:textId="77777777" w:rsidR="00DC3220" w:rsidRDefault="00000000">
      <w:pPr>
        <w:spacing w:after="0" w:line="259" w:lineRule="auto"/>
        <w:ind w:left="-1560" w:right="11061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6ADB3AC3" wp14:editId="776A4904">
            <wp:simplePos x="0" y="0"/>
            <wp:positionH relativeFrom="page">
              <wp:posOffset>0</wp:posOffset>
            </wp:positionH>
            <wp:positionV relativeFrom="page">
              <wp:posOffset>720088</wp:posOffset>
            </wp:positionV>
            <wp:extent cx="7543800" cy="9948672"/>
            <wp:effectExtent l="0" t="0" r="0" b="0"/>
            <wp:wrapTopAndBottom/>
            <wp:docPr id="15981" name="Picture 15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1" name="Picture 159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4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3852E8A0" w14:textId="77777777" w:rsidR="00DC3220" w:rsidRDefault="00000000">
      <w:pPr>
        <w:spacing w:after="124" w:line="270" w:lineRule="auto"/>
        <w:ind w:left="706" w:right="706" w:hanging="10"/>
        <w:jc w:val="center"/>
      </w:pPr>
      <w:r>
        <w:rPr>
          <w:b/>
        </w:rPr>
        <w:lastRenderedPageBreak/>
        <w:t xml:space="preserve">СОДЕРЖАНИЕ </w:t>
      </w:r>
    </w:p>
    <w:p w14:paraId="5FB31153" w14:textId="77777777" w:rsidR="00DC3220" w:rsidRDefault="00000000">
      <w:pPr>
        <w:spacing w:after="181" w:line="259" w:lineRule="auto"/>
        <w:ind w:right="0" w:firstLine="0"/>
        <w:jc w:val="left"/>
      </w:pPr>
      <w:r>
        <w:rPr>
          <w:b/>
        </w:rPr>
        <w:t xml:space="preserve"> </w:t>
      </w:r>
    </w:p>
    <w:p w14:paraId="73AC76C4" w14:textId="77777777" w:rsidR="00DC3220" w:rsidRDefault="00000000">
      <w:pPr>
        <w:spacing w:after="179"/>
        <w:ind w:left="-15" w:right="4" w:firstLine="0"/>
      </w:pPr>
      <w:r>
        <w:t xml:space="preserve">Введение ....................................................................................................................4 </w:t>
      </w:r>
    </w:p>
    <w:sdt>
      <w:sdtPr>
        <w:id w:val="1519576667"/>
        <w:docPartObj>
          <w:docPartGallery w:val="Table of Contents"/>
        </w:docPartObj>
      </w:sdtPr>
      <w:sdtContent>
        <w:p w14:paraId="3A552055" w14:textId="77777777" w:rsidR="00DC3220" w:rsidRDefault="00000000">
          <w:pPr>
            <w:pStyle w:val="11"/>
            <w:tabs>
              <w:tab w:val="right" w:leader="dot" w:pos="9501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6493">
            <w:r>
              <w:t>1 Методические указания для подготовки к практическим занятиям</w:t>
            </w:r>
            <w:r>
              <w:tab/>
            </w:r>
            <w:r>
              <w:fldChar w:fldCharType="begin"/>
            </w:r>
            <w:r>
              <w:instrText>PAGEREF _Toc16493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14:paraId="6EC642B4" w14:textId="77777777" w:rsidR="00DC3220" w:rsidRDefault="00000000">
          <w:pPr>
            <w:pStyle w:val="11"/>
            <w:tabs>
              <w:tab w:val="right" w:leader="dot" w:pos="9501"/>
            </w:tabs>
          </w:pPr>
          <w:hyperlink w:anchor="_Toc16494">
            <w:r>
              <w:t>2 Методические рекомендации по организации самостоятельной работы</w:t>
            </w:r>
            <w:r>
              <w:tab/>
            </w:r>
            <w:r>
              <w:fldChar w:fldCharType="begin"/>
            </w:r>
            <w:r>
              <w:instrText>PAGEREF _Toc16494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14:paraId="46F9EDD3" w14:textId="77777777" w:rsidR="00DC3220" w:rsidRDefault="00000000">
          <w:pPr>
            <w:pStyle w:val="11"/>
            <w:tabs>
              <w:tab w:val="right" w:leader="dot" w:pos="9501"/>
            </w:tabs>
          </w:pPr>
          <w:hyperlink w:anchor="_Toc16495">
            <w:r>
              <w:t>3  Методические указания к выполнению рефератов</w:t>
            </w:r>
            <w:r>
              <w:tab/>
            </w:r>
            <w:r>
              <w:fldChar w:fldCharType="begin"/>
            </w:r>
            <w:r>
              <w:instrText>PAGEREF _Toc16495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14:paraId="7D2589FF" w14:textId="77777777" w:rsidR="00DC3220" w:rsidRDefault="00000000">
          <w:pPr>
            <w:pStyle w:val="11"/>
            <w:tabs>
              <w:tab w:val="right" w:leader="dot" w:pos="9501"/>
            </w:tabs>
          </w:pPr>
          <w:hyperlink w:anchor="_Toc16496">
            <w:r>
              <w:t>4 Перечень вопросов для проведения промежуточной аттестации</w:t>
            </w:r>
            <w:r>
              <w:tab/>
            </w:r>
            <w:r>
              <w:fldChar w:fldCharType="begin"/>
            </w:r>
            <w:r>
              <w:instrText>PAGEREF _Toc16496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14:paraId="242BED61" w14:textId="77777777" w:rsidR="00DC3220" w:rsidRDefault="00000000">
          <w:pPr>
            <w:pStyle w:val="11"/>
            <w:tabs>
              <w:tab w:val="right" w:leader="dot" w:pos="9501"/>
            </w:tabs>
          </w:pPr>
          <w:hyperlink w:anchor="_Toc16497">
            <w:r>
              <w:t>5  Рекомендуемая литература</w:t>
            </w:r>
            <w:r>
              <w:tab/>
            </w:r>
            <w:r>
              <w:fldChar w:fldCharType="begin"/>
            </w:r>
            <w:r>
              <w:instrText>PAGEREF _Toc16497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14:paraId="443E71E3" w14:textId="77777777" w:rsidR="00DC3220" w:rsidRDefault="00000000">
          <w:r>
            <w:fldChar w:fldCharType="end"/>
          </w:r>
        </w:p>
      </w:sdtContent>
    </w:sdt>
    <w:p w14:paraId="2AA3EE87" w14:textId="77777777" w:rsidR="00DC3220" w:rsidRDefault="00000000">
      <w:pPr>
        <w:ind w:left="-15" w:right="4" w:firstLine="0"/>
      </w:pPr>
      <w:r>
        <w:rPr>
          <w:b/>
        </w:rPr>
        <w:t xml:space="preserve">ВВЕДЕНИЕ </w:t>
      </w:r>
    </w:p>
    <w:p w14:paraId="6E027B72" w14:textId="77777777" w:rsidR="00DC3220" w:rsidRDefault="00000000">
      <w:pPr>
        <w:spacing w:after="0" w:line="259" w:lineRule="auto"/>
        <w:ind w:left="778" w:right="0" w:firstLine="0"/>
        <w:jc w:val="center"/>
      </w:pPr>
      <w:r>
        <w:t xml:space="preserve"> </w:t>
      </w:r>
    </w:p>
    <w:p w14:paraId="7046AC69" w14:textId="77777777" w:rsidR="00DC3220" w:rsidRDefault="00000000">
      <w:pPr>
        <w:ind w:left="-15" w:right="4"/>
      </w:pPr>
      <w:r>
        <w:t xml:space="preserve">Методические указания по изучению </w:t>
      </w:r>
      <w:r>
        <w:rPr>
          <w:b/>
          <w:i/>
        </w:rPr>
        <w:t>дисциплины «Информационные технологии в юридической деятельности»</w:t>
      </w:r>
      <w: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62513CD7" w14:textId="77777777" w:rsidR="00DC3220" w:rsidRDefault="00000000">
      <w:pPr>
        <w:ind w:left="-15" w:right="4"/>
      </w:pPr>
      <w: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</w:rPr>
        <w:t>«Информационные технологии в юридической деятельности»</w:t>
      </w:r>
      <w: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6197F851" w14:textId="77777777" w:rsidR="00DC3220" w:rsidRDefault="00000000">
      <w:pPr>
        <w:ind w:left="-15" w:right="4"/>
      </w:pPr>
      <w:r>
        <w:t xml:space="preserve">Выполнение предусмотренных методическими указаниями заданий по дисциплине </w:t>
      </w:r>
      <w:r>
        <w:rPr>
          <w:b/>
          <w:i/>
        </w:rPr>
        <w:t>«Информационные технологии в юридической деятельности»</w:t>
      </w:r>
      <w: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79C58F34" w14:textId="77777777" w:rsidR="00F40A51" w:rsidRDefault="00F40A51" w:rsidP="00F40A51">
      <w:pPr>
        <w:ind w:left="-15" w:right="0" w:firstLine="567"/>
      </w:pPr>
      <w:r>
        <w:t>ОПК-8:</w:t>
      </w:r>
      <w:r>
        <w:rPr>
          <w:sz w:val="22"/>
        </w:rPr>
        <w:t xml:space="preserve"> </w:t>
      </w:r>
      <w:r>
        <w:t xml:space="preserve"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 </w:t>
      </w:r>
    </w:p>
    <w:p w14:paraId="2B13BFF8" w14:textId="77777777" w:rsidR="00F40A51" w:rsidRDefault="00F40A51" w:rsidP="00F40A51">
      <w:pPr>
        <w:ind w:left="-15" w:right="0" w:firstLine="567"/>
      </w:pPr>
      <w:r>
        <w:t xml:space="preserve">ОПК-8.1- </w:t>
      </w:r>
      <w:r w:rsidRPr="000B3F44">
        <w:t>Использует информационные ресурсы в профессиональной деятельности</w:t>
      </w:r>
    </w:p>
    <w:p w14:paraId="2FB84D29" w14:textId="77777777" w:rsidR="00F40A51" w:rsidRDefault="00F40A51" w:rsidP="00F40A51">
      <w:pPr>
        <w:ind w:left="-15" w:right="0" w:firstLine="567"/>
      </w:pPr>
      <w:r>
        <w:rPr>
          <w:sz w:val="32"/>
        </w:rPr>
        <w:t xml:space="preserve"> </w:t>
      </w:r>
      <w:r>
        <w:t>ОПК-9:</w:t>
      </w:r>
      <w:r>
        <w:rPr>
          <w:sz w:val="22"/>
        </w:rPr>
        <w:t xml:space="preserve"> </w:t>
      </w:r>
      <w:r w:rsidRPr="000B3F44">
        <w:t>Осуществляет профессиональное толкование правовых норм национальной правовой системы и международных норм, регулирующих гражданские, семейные, трудовые и иные личные неимущественные и имущественные отношения между гражданами, юридическими лицами, государствами и международными организациями</w:t>
      </w:r>
    </w:p>
    <w:p w14:paraId="4C74DCFC" w14:textId="77777777" w:rsidR="00F40A51" w:rsidRDefault="00F40A51" w:rsidP="00F40A51">
      <w:pPr>
        <w:ind w:left="-15" w:right="0" w:firstLine="567"/>
      </w:pPr>
      <w:r>
        <w:lastRenderedPageBreak/>
        <w:t xml:space="preserve">ОПК-9.1- Понимать принципы работы современных информационных технологий для сбора, обработки и хранения информации при решении профессиональных задач в профессиональной деятельности </w:t>
      </w:r>
    </w:p>
    <w:p w14:paraId="453C5663" w14:textId="77777777" w:rsidR="00DC3220" w:rsidRDefault="00000000">
      <w:pPr>
        <w:ind w:left="-15" w:right="4"/>
      </w:pPr>
      <w:r>
        <w:t xml:space="preserve">Умения и навыки, полученные обучающимися по дисциплине </w:t>
      </w:r>
      <w:r>
        <w:rPr>
          <w:b/>
          <w:i/>
        </w:rPr>
        <w:t>«Информационные технологии в юридической деятельности»</w:t>
      </w:r>
      <w:r>
        <w:t xml:space="preserve">, впоследствии используются при прохождении практик, а также при выполнении выпускной квалификационной работы.  </w:t>
      </w:r>
    </w:p>
    <w:p w14:paraId="36CAEB55" w14:textId="77777777" w:rsidR="00DC3220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1B2EDC7" w14:textId="77777777" w:rsidR="00DC3220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6858B339" w14:textId="77777777" w:rsidR="00DC3220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DE079EF" w14:textId="77777777" w:rsidR="00DC3220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17B292B4" w14:textId="77777777" w:rsidR="00DC3220" w:rsidRDefault="00000000">
      <w:pPr>
        <w:pStyle w:val="1"/>
        <w:ind w:left="716" w:right="0"/>
      </w:pPr>
      <w:bookmarkStart w:id="0" w:name="_Toc16493"/>
      <w:r>
        <w:t xml:space="preserve">1 Методические указания для подготовки к практическим занятиям </w:t>
      </w:r>
      <w:bookmarkEnd w:id="0"/>
    </w:p>
    <w:p w14:paraId="38B2C4CE" w14:textId="77777777" w:rsidR="00DC3220" w:rsidRDefault="00000000">
      <w:pPr>
        <w:ind w:left="-15" w:right="4"/>
      </w:pPr>
      <w:r>
        <w:t xml:space="preserve">Практическое занятие − это занятие, проводимое под руководством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3D34DC44" w14:textId="77777777" w:rsidR="00DC3220" w:rsidRDefault="00000000">
      <w:pPr>
        <w:ind w:left="-15" w:right="4"/>
      </w:pPr>
      <w: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2FF2F6D8" w14:textId="77777777" w:rsidR="00DC3220" w:rsidRDefault="00000000">
      <w:pPr>
        <w:ind w:left="-15" w:right="4"/>
      </w:pPr>
      <w: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16F483A7" w14:textId="77777777" w:rsidR="00DC3220" w:rsidRDefault="00000000">
      <w:pPr>
        <w:spacing w:after="31" w:line="259" w:lineRule="auto"/>
        <w:ind w:left="778" w:right="0" w:firstLine="0"/>
        <w:jc w:val="center"/>
      </w:pPr>
      <w:r>
        <w:rPr>
          <w:b/>
        </w:rPr>
        <w:t xml:space="preserve"> </w:t>
      </w:r>
    </w:p>
    <w:p w14:paraId="3D6B6693" w14:textId="77777777" w:rsidR="00DC3220" w:rsidRDefault="00000000">
      <w:pPr>
        <w:spacing w:after="0" w:line="270" w:lineRule="auto"/>
        <w:ind w:left="706" w:right="0" w:hanging="10"/>
        <w:jc w:val="center"/>
      </w:pPr>
      <w:r>
        <w:rPr>
          <w:b/>
        </w:rPr>
        <w:t xml:space="preserve">Практические задания </w:t>
      </w:r>
    </w:p>
    <w:p w14:paraId="5C4AE520" w14:textId="77777777" w:rsidR="00DC3220" w:rsidRDefault="00000000">
      <w:pPr>
        <w:spacing w:after="0" w:line="270" w:lineRule="auto"/>
        <w:ind w:left="706" w:right="713" w:hanging="10"/>
        <w:jc w:val="center"/>
      </w:pPr>
      <w:r>
        <w:rPr>
          <w:b/>
        </w:rPr>
        <w:t xml:space="preserve">Выполнение творческих заданий </w:t>
      </w:r>
    </w:p>
    <w:p w14:paraId="4044E0A8" w14:textId="77777777" w:rsidR="00DC3220" w:rsidRDefault="00000000">
      <w:pPr>
        <w:spacing w:after="16" w:line="259" w:lineRule="auto"/>
        <w:ind w:right="0" w:firstLine="0"/>
        <w:jc w:val="left"/>
      </w:pPr>
      <w:r>
        <w:t xml:space="preserve"> </w:t>
      </w:r>
    </w:p>
    <w:p w14:paraId="2D6B5351" w14:textId="77777777" w:rsidR="00DC3220" w:rsidRDefault="00000000">
      <w:pPr>
        <w:ind w:left="-15" w:right="4" w:firstLine="0"/>
      </w:pPr>
      <w:r>
        <w:t xml:space="preserve">          Демоверсии заданий:  </w:t>
      </w:r>
    </w:p>
    <w:p w14:paraId="09680C71" w14:textId="77777777" w:rsidR="00DC3220" w:rsidRDefault="00000000">
      <w:pPr>
        <w:ind w:left="721" w:right="4" w:firstLine="0"/>
      </w:pPr>
      <w:r>
        <w:t xml:space="preserve">1.Общая характеристика методов исследования правовой информации. </w:t>
      </w:r>
    </w:p>
    <w:p w14:paraId="77B1FF7F" w14:textId="77777777" w:rsidR="00DC3220" w:rsidRDefault="00000000">
      <w:pPr>
        <w:numPr>
          <w:ilvl w:val="0"/>
          <w:numId w:val="1"/>
        </w:numPr>
        <w:ind w:right="4"/>
      </w:pPr>
      <w:r>
        <w:t xml:space="preserve">Общая характеристика информатизации правотворческой деятельности и деятельности судов. Базовая идея информатизации судебной деятельности (деятельности по осуществлению правосудия) в Российской Федерации. </w:t>
      </w:r>
    </w:p>
    <w:p w14:paraId="02A3B10A" w14:textId="77777777" w:rsidR="00DC3220" w:rsidRDefault="00000000">
      <w:pPr>
        <w:numPr>
          <w:ilvl w:val="0"/>
          <w:numId w:val="1"/>
        </w:numPr>
        <w:ind w:right="4"/>
      </w:pPr>
      <w:r>
        <w:t xml:space="preserve">Автоматизация форм и видов систематизации законодательства. </w:t>
      </w:r>
    </w:p>
    <w:p w14:paraId="5CCB7086" w14:textId="77777777" w:rsidR="00DC3220" w:rsidRDefault="00000000">
      <w:pPr>
        <w:ind w:left="-15" w:right="4" w:firstLine="0"/>
      </w:pPr>
      <w:r>
        <w:t xml:space="preserve">Причины ограничения автоматизации консолидации и кодификации. </w:t>
      </w:r>
    </w:p>
    <w:p w14:paraId="03A89EC0" w14:textId="77777777" w:rsidR="00DC3220" w:rsidRDefault="00000000">
      <w:pPr>
        <w:ind w:left="721" w:right="4" w:firstLine="0"/>
      </w:pPr>
      <w:r>
        <w:lastRenderedPageBreak/>
        <w:t xml:space="preserve">Компьютеризация систематизации судебных актов. </w:t>
      </w:r>
    </w:p>
    <w:p w14:paraId="76DEDC9A" w14:textId="77777777" w:rsidR="00DC3220" w:rsidRDefault="00000000">
      <w:pPr>
        <w:numPr>
          <w:ilvl w:val="0"/>
          <w:numId w:val="1"/>
        </w:numPr>
        <w:ind w:right="4"/>
      </w:pPr>
      <w:r>
        <w:t xml:space="preserve">Анализ научных статей по изучаемой тематике. </w:t>
      </w:r>
    </w:p>
    <w:p w14:paraId="5EC1EA44" w14:textId="77777777" w:rsidR="00DC3220" w:rsidRDefault="00000000">
      <w:pPr>
        <w:numPr>
          <w:ilvl w:val="0"/>
          <w:numId w:val="1"/>
        </w:numPr>
        <w:ind w:right="4"/>
      </w:pPr>
      <w:r>
        <w:t xml:space="preserve">Информационное облако. Понятие, структура, предназначение, перспективы применения в юридической деятельности. </w:t>
      </w:r>
    </w:p>
    <w:p w14:paraId="50452950" w14:textId="77777777" w:rsidR="00DC3220" w:rsidRDefault="00000000">
      <w:pPr>
        <w:numPr>
          <w:ilvl w:val="0"/>
          <w:numId w:val="1"/>
        </w:numPr>
        <w:ind w:right="4"/>
      </w:pPr>
      <w:r>
        <w:t xml:space="preserve">Классификация методов исследования правовой информации. Основание классификации. Цели применения IT-методов в исследовании правовой информации. </w:t>
      </w:r>
    </w:p>
    <w:p w14:paraId="084ED083" w14:textId="77777777" w:rsidR="00DC3220" w:rsidRDefault="00000000">
      <w:pPr>
        <w:numPr>
          <w:ilvl w:val="0"/>
          <w:numId w:val="1"/>
        </w:numPr>
        <w:ind w:right="4"/>
      </w:pPr>
      <w:r>
        <w:t xml:space="preserve">Видеоконференцсвязь в судах общей юрисдикции: цели, функции, субъекты, техническое обеспечение, ограничения применения. Перспективы развития. Мобильные средства защиты свидетеля. </w:t>
      </w:r>
    </w:p>
    <w:p w14:paraId="52A1DB06" w14:textId="77777777" w:rsidR="00DC3220" w:rsidRDefault="00000000">
      <w:pPr>
        <w:numPr>
          <w:ilvl w:val="0"/>
          <w:numId w:val="1"/>
        </w:numPr>
        <w:ind w:right="4"/>
      </w:pPr>
      <w:r>
        <w:t xml:space="preserve">Автоматизированное рабочее место «Мировой судья»: цели, функции, структура, программно-технический уровень оснащения. </w:t>
      </w:r>
    </w:p>
    <w:p w14:paraId="265C602E" w14:textId="77777777" w:rsidR="00DC3220" w:rsidRDefault="00000000">
      <w:pPr>
        <w:numPr>
          <w:ilvl w:val="0"/>
          <w:numId w:val="1"/>
        </w:numPr>
        <w:ind w:right="4"/>
      </w:pPr>
      <w:r>
        <w:t xml:space="preserve">Информационные технологии в арбитражных судах Российской Федерации. Информационно-правовой и программно- технический уровень информатизации. Мобильные версии сайтов. </w:t>
      </w:r>
    </w:p>
    <w:p w14:paraId="40E286DF" w14:textId="77777777" w:rsidR="00DC3220" w:rsidRDefault="00000000">
      <w:pPr>
        <w:numPr>
          <w:ilvl w:val="0"/>
          <w:numId w:val="1"/>
        </w:numPr>
        <w:ind w:right="4"/>
      </w:pPr>
      <w:r>
        <w:t xml:space="preserve">Понятие электронного правосудия: предназначение, решаемые задачи, виртуальная основа. Перспективы развития (Интернет-суды и т. п.). </w:t>
      </w:r>
    </w:p>
    <w:p w14:paraId="4D5D01C3" w14:textId="77777777" w:rsidR="00DC3220" w:rsidRDefault="00000000">
      <w:pPr>
        <w:numPr>
          <w:ilvl w:val="0"/>
          <w:numId w:val="1"/>
        </w:numPr>
        <w:ind w:right="4"/>
      </w:pPr>
      <w:r>
        <w:t xml:space="preserve">Понятие информационных технологий следственной, </w:t>
      </w:r>
      <w:proofErr w:type="spellStart"/>
      <w:r>
        <w:t>оперативнорозыскной</w:t>
      </w:r>
      <w:proofErr w:type="spellEnd"/>
      <w:r>
        <w:t xml:space="preserve"> и экспертной деятельности. </w:t>
      </w:r>
    </w:p>
    <w:p w14:paraId="04196D23" w14:textId="77777777" w:rsidR="00DC3220" w:rsidRDefault="00000000">
      <w:pPr>
        <w:numPr>
          <w:ilvl w:val="0"/>
          <w:numId w:val="1"/>
        </w:numPr>
        <w:ind w:right="4"/>
      </w:pPr>
      <w:r>
        <w:t xml:space="preserve">Информационные технологии в следственной деятельности. Автоматизированные информационные системы. Государственные и региональные информационные центры. </w:t>
      </w:r>
    </w:p>
    <w:p w14:paraId="5E7C7C47" w14:textId="77777777" w:rsidR="00DC3220" w:rsidRDefault="00000000">
      <w:pPr>
        <w:numPr>
          <w:ilvl w:val="0"/>
          <w:numId w:val="1"/>
        </w:numPr>
        <w:ind w:right="4"/>
      </w:pPr>
      <w:r>
        <w:t xml:space="preserve">Информационные технологии в оперативно-розыскной деятельности. Геоинформационные системы. Мобильные технологии. </w:t>
      </w:r>
    </w:p>
    <w:p w14:paraId="68B8A235" w14:textId="77777777" w:rsidR="00DC3220" w:rsidRDefault="00000000">
      <w:pPr>
        <w:ind w:left="-15" w:right="4"/>
      </w:pPr>
      <w:r>
        <w:t xml:space="preserve">14.Техническое и программное обеспечение информационной безопасности в зависимости от видов юридической деятельности. </w:t>
      </w:r>
    </w:p>
    <w:p w14:paraId="0E33B31C" w14:textId="77777777" w:rsidR="00DC3220" w:rsidRDefault="00000000">
      <w:pPr>
        <w:numPr>
          <w:ilvl w:val="0"/>
          <w:numId w:val="2"/>
        </w:numPr>
        <w:ind w:right="4"/>
      </w:pPr>
      <w:r>
        <w:t xml:space="preserve">Система </w:t>
      </w:r>
      <w:r>
        <w:tab/>
        <w:t xml:space="preserve">защиты </w:t>
      </w:r>
      <w:r>
        <w:tab/>
        <w:t xml:space="preserve">информации. </w:t>
      </w:r>
      <w:r>
        <w:tab/>
        <w:t xml:space="preserve">Информационное </w:t>
      </w:r>
      <w:r>
        <w:tab/>
        <w:t xml:space="preserve">оружие. </w:t>
      </w:r>
    </w:p>
    <w:p w14:paraId="706AE334" w14:textId="77777777" w:rsidR="00DC3220" w:rsidRDefault="00000000">
      <w:pPr>
        <w:ind w:left="-15" w:right="4" w:firstLine="0"/>
      </w:pPr>
      <w:r>
        <w:t xml:space="preserve">Компьютерные вирусы. </w:t>
      </w:r>
      <w:proofErr w:type="spellStart"/>
      <w:r>
        <w:t>Деблокеры</w:t>
      </w:r>
      <w:proofErr w:type="spellEnd"/>
      <w:r>
        <w:t xml:space="preserve">. </w:t>
      </w:r>
    </w:p>
    <w:p w14:paraId="4F9B3E45" w14:textId="77777777" w:rsidR="00DC3220" w:rsidRDefault="00000000">
      <w:pPr>
        <w:ind w:left="721" w:right="4" w:firstLine="0"/>
      </w:pPr>
      <w:r>
        <w:t xml:space="preserve">Информационные войны. </w:t>
      </w:r>
    </w:p>
    <w:p w14:paraId="11B0CAFD" w14:textId="77777777" w:rsidR="00DC3220" w:rsidRDefault="00000000">
      <w:pPr>
        <w:numPr>
          <w:ilvl w:val="0"/>
          <w:numId w:val="2"/>
        </w:numPr>
        <w:ind w:right="4"/>
      </w:pPr>
      <w:r>
        <w:t xml:space="preserve">Дальнейшие перспективы внедрения ИТ-технологий в судебных органах. ИТ-технологии в судебных органах зарубежных стран. </w:t>
      </w:r>
    </w:p>
    <w:p w14:paraId="4668114B" w14:textId="77777777" w:rsidR="00DC3220" w:rsidRDefault="00000000">
      <w:pPr>
        <w:numPr>
          <w:ilvl w:val="0"/>
          <w:numId w:val="2"/>
        </w:numPr>
        <w:ind w:right="4"/>
      </w:pPr>
      <w:r>
        <w:t xml:space="preserve">Электронный документооборот в системе арбитражных судов Российской Федерации. </w:t>
      </w:r>
    </w:p>
    <w:p w14:paraId="216C4BBB" w14:textId="77777777" w:rsidR="00DC3220" w:rsidRDefault="00000000">
      <w:pPr>
        <w:numPr>
          <w:ilvl w:val="0"/>
          <w:numId w:val="2"/>
        </w:numPr>
        <w:ind w:right="4"/>
      </w:pPr>
      <w:r>
        <w:t xml:space="preserve">Электронный страж и видеоконференцсвязь в системе арбитражных судов: понятие, предназначение, субъекты, техническое оснащение, проблемы и перспективы развития. </w:t>
      </w:r>
      <w:proofErr w:type="spellStart"/>
      <w:r>
        <w:t>Аудиопротоколирование</w:t>
      </w:r>
      <w:proofErr w:type="spellEnd"/>
      <w:r>
        <w:t xml:space="preserve"> судебных заседаний. Перспектива перевода судебного дела на цифровые носители. </w:t>
      </w:r>
    </w:p>
    <w:p w14:paraId="52A20479" w14:textId="77777777" w:rsidR="00DC3220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2C9270FF" w14:textId="77777777" w:rsidR="00DC3220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lastRenderedPageBreak/>
        <w:t xml:space="preserve"> </w:t>
      </w:r>
    </w:p>
    <w:p w14:paraId="0905B4B7" w14:textId="77777777" w:rsidR="00DC3220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3AF28E4C" w14:textId="77777777" w:rsidR="00DC3220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0649CDD5" w14:textId="77777777" w:rsidR="00DC3220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586A1E26" w14:textId="77777777" w:rsidR="00DC3220" w:rsidRDefault="00000000">
      <w:pPr>
        <w:spacing w:after="21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7A13735D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573DB5A3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756E1BFB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C34705C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22C73CC9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5073A9CF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0464C49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23E93715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4F2DAB3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3BCE47D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7096529E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51EC74FA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77508524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710AC9D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5BAEAAA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EC93740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85974A2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5ADC315C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C5E6D57" w14:textId="77777777" w:rsidR="00DC3220" w:rsidRDefault="00000000">
      <w:pPr>
        <w:pStyle w:val="1"/>
        <w:spacing w:line="270" w:lineRule="auto"/>
        <w:ind w:left="706" w:right="176"/>
        <w:jc w:val="center"/>
      </w:pPr>
      <w:bookmarkStart w:id="1" w:name="_Toc16494"/>
      <w:r>
        <w:t xml:space="preserve">2 Методические рекомендации по организации самостоятельной работы </w:t>
      </w:r>
      <w:bookmarkEnd w:id="1"/>
    </w:p>
    <w:p w14:paraId="5D95710E" w14:textId="77777777" w:rsidR="00DC3220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491F06BE" w14:textId="77777777" w:rsidR="00DC3220" w:rsidRDefault="00000000">
      <w:pPr>
        <w:ind w:left="-15" w:right="4"/>
      </w:pPr>
      <w: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14:paraId="46528D00" w14:textId="77777777" w:rsidR="00DC3220" w:rsidRDefault="00000000">
      <w:pPr>
        <w:spacing w:after="31" w:line="259" w:lineRule="auto"/>
        <w:ind w:right="0" w:firstLine="0"/>
        <w:jc w:val="left"/>
      </w:pPr>
      <w:r>
        <w:rPr>
          <w:b/>
        </w:rPr>
        <w:t xml:space="preserve"> </w:t>
      </w:r>
    </w:p>
    <w:p w14:paraId="67F81B01" w14:textId="77777777" w:rsidR="00DC3220" w:rsidRDefault="00000000">
      <w:pPr>
        <w:spacing w:after="0" w:line="270" w:lineRule="auto"/>
        <w:ind w:left="706" w:right="0" w:hanging="10"/>
        <w:jc w:val="center"/>
      </w:pPr>
      <w:r>
        <w:rPr>
          <w:b/>
        </w:rPr>
        <w:t xml:space="preserve">Выполнение рефератов </w:t>
      </w:r>
    </w:p>
    <w:p w14:paraId="3430E5AF" w14:textId="77777777" w:rsidR="00DC3220" w:rsidRDefault="00000000">
      <w:pPr>
        <w:spacing w:after="16" w:line="259" w:lineRule="auto"/>
        <w:ind w:right="0" w:firstLine="0"/>
        <w:jc w:val="left"/>
      </w:pPr>
      <w:r>
        <w:t xml:space="preserve"> </w:t>
      </w:r>
    </w:p>
    <w:p w14:paraId="52E828C4" w14:textId="77777777" w:rsidR="00DC3220" w:rsidRDefault="00000000">
      <w:pPr>
        <w:ind w:left="-15" w:right="4" w:firstLine="0"/>
      </w:pPr>
      <w:r>
        <w:t xml:space="preserve">          Демоверсии заданий:  </w:t>
      </w:r>
    </w:p>
    <w:p w14:paraId="2F70B7E7" w14:textId="77777777" w:rsidR="00DC3220" w:rsidRDefault="00000000">
      <w:pPr>
        <w:spacing w:after="0" w:line="259" w:lineRule="auto"/>
        <w:ind w:right="0" w:firstLine="0"/>
        <w:jc w:val="left"/>
      </w:pPr>
      <w:r>
        <w:t xml:space="preserve"> </w:t>
      </w:r>
    </w:p>
    <w:p w14:paraId="124BE473" w14:textId="77777777" w:rsidR="00DC3220" w:rsidRDefault="00000000">
      <w:pPr>
        <w:ind w:left="-15" w:right="4"/>
      </w:pPr>
      <w:r>
        <w:t xml:space="preserve">1. Создание и редактирование правовых документов в текстовом редакторе MS Word. Некоторые элементы автоматизации юридической техники. </w:t>
      </w:r>
    </w:p>
    <w:p w14:paraId="0487C6DB" w14:textId="77777777" w:rsidR="00DC3220" w:rsidRDefault="00000000">
      <w:pPr>
        <w:ind w:left="-15" w:right="4"/>
      </w:pPr>
      <w:r>
        <w:t xml:space="preserve">2.Способы представления результатов юридической деятельности. Кодирование правовой информации. </w:t>
      </w:r>
    </w:p>
    <w:p w14:paraId="67E46013" w14:textId="77777777" w:rsidR="00DC3220" w:rsidRDefault="00000000">
      <w:pPr>
        <w:ind w:left="-15" w:right="4"/>
      </w:pPr>
      <w:r>
        <w:lastRenderedPageBreak/>
        <w:t>3.Автоматизированные базы данных по правовым проблемам (MS Excel и MS Access, пакет прикладных программ «</w:t>
      </w:r>
      <w:proofErr w:type="spellStart"/>
      <w:r>
        <w:t>Statistica</w:t>
      </w:r>
      <w:proofErr w:type="spellEnd"/>
      <w:r>
        <w:t xml:space="preserve">»). Создание и обработка банка данных правовой информации в зависимости от вида юридической деятельности. </w:t>
      </w:r>
    </w:p>
    <w:p w14:paraId="3F46B2A9" w14:textId="77777777" w:rsidR="00DC3220" w:rsidRDefault="00000000">
      <w:pPr>
        <w:ind w:left="-15" w:right="4"/>
      </w:pPr>
      <w:r>
        <w:t xml:space="preserve">4.Система защиты информации. Информационное оружие. Компьютерные вирусы. </w:t>
      </w:r>
      <w:proofErr w:type="spellStart"/>
      <w:r>
        <w:t>Деблокеры</w:t>
      </w:r>
      <w:proofErr w:type="spellEnd"/>
      <w:r>
        <w:t xml:space="preserve">. Информационные войны. </w:t>
      </w:r>
    </w:p>
    <w:p w14:paraId="1640DD9B" w14:textId="77777777" w:rsidR="00DC3220" w:rsidRDefault="00000000">
      <w:pPr>
        <w:numPr>
          <w:ilvl w:val="0"/>
          <w:numId w:val="3"/>
        </w:numPr>
        <w:ind w:right="4"/>
      </w:pPr>
      <w:r>
        <w:t xml:space="preserve">Справочно-правовые системы (СПС) и их виды. Общая организация и отличия. Преимущества и недостатки СПС (на примере «КонсультантПлюс» и «Гарант»). Мобильные СПС. </w:t>
      </w:r>
    </w:p>
    <w:p w14:paraId="51823F7A" w14:textId="77777777" w:rsidR="00DC3220" w:rsidRDefault="00000000">
      <w:pPr>
        <w:numPr>
          <w:ilvl w:val="0"/>
          <w:numId w:val="3"/>
        </w:numPr>
        <w:ind w:right="4"/>
      </w:pPr>
      <w:r>
        <w:t xml:space="preserve">СПС «Законодательство России», ее отличие от других </w:t>
      </w:r>
      <w:proofErr w:type="spellStart"/>
      <w:r>
        <w:t>справочноправовых</w:t>
      </w:r>
      <w:proofErr w:type="spellEnd"/>
      <w:r>
        <w:t xml:space="preserve"> систем. Преимущества и недостатки. </w:t>
      </w:r>
    </w:p>
    <w:p w14:paraId="0CC9FFB1" w14:textId="77777777" w:rsidR="00DC3220" w:rsidRDefault="00000000">
      <w:pPr>
        <w:numPr>
          <w:ilvl w:val="0"/>
          <w:numId w:val="3"/>
        </w:numPr>
        <w:ind w:right="4"/>
      </w:pPr>
      <w:r>
        <w:t xml:space="preserve">Справочно-правовые системы нового поколения: экспертная юридическая система «LEXPRO» и СПС «Контур- Норматив», их отличительные особенности, достоинства и недостатки. </w:t>
      </w:r>
    </w:p>
    <w:p w14:paraId="3C62F102" w14:textId="77777777" w:rsidR="00DC3220" w:rsidRDefault="00000000">
      <w:pPr>
        <w:ind w:left="-15" w:right="4"/>
      </w:pPr>
      <w:r>
        <w:t xml:space="preserve">8.Автоматизированные информационные системы Федерального Собрания и Министерства юстиции РФ. </w:t>
      </w:r>
    </w:p>
    <w:p w14:paraId="3AC4AD0C" w14:textId="77777777" w:rsidR="00DC3220" w:rsidRDefault="00000000">
      <w:pPr>
        <w:numPr>
          <w:ilvl w:val="0"/>
          <w:numId w:val="4"/>
        </w:numPr>
        <w:ind w:right="4"/>
      </w:pPr>
      <w:r>
        <w:t xml:space="preserve">Информационные технологии в судах общей юрисдикции. ГАС «Правосудие». Структура информационного ресурса судебного департамента при Верховном Суде Российской Федерации. </w:t>
      </w:r>
    </w:p>
    <w:p w14:paraId="262F7E9A" w14:textId="77777777" w:rsidR="00DC3220" w:rsidRDefault="00000000">
      <w:pPr>
        <w:numPr>
          <w:ilvl w:val="0"/>
          <w:numId w:val="4"/>
        </w:numPr>
        <w:spacing w:after="0" w:line="259" w:lineRule="auto"/>
        <w:ind w:right="4"/>
      </w:pPr>
      <w:r>
        <w:t xml:space="preserve">Правительственные </w:t>
      </w:r>
      <w:r>
        <w:tab/>
        <w:t xml:space="preserve">программы </w:t>
      </w:r>
      <w:r>
        <w:tab/>
        <w:t xml:space="preserve">в </w:t>
      </w:r>
      <w:r>
        <w:tab/>
        <w:t xml:space="preserve">области </w:t>
      </w:r>
      <w:r>
        <w:tab/>
        <w:t xml:space="preserve">информатизации: </w:t>
      </w:r>
    </w:p>
    <w:p w14:paraId="07189A3D" w14:textId="77777777" w:rsidR="00DC3220" w:rsidRDefault="00000000">
      <w:pPr>
        <w:ind w:left="-15" w:right="4" w:firstLine="0"/>
      </w:pPr>
      <w:r>
        <w:t xml:space="preserve">концепция «электронного государства», программы «электронная Россия» и «электронное правительство». Этапы выполнения программ. </w:t>
      </w:r>
    </w:p>
    <w:p w14:paraId="55E1C3CA" w14:textId="77777777" w:rsidR="00DC3220" w:rsidRDefault="00000000">
      <w:pPr>
        <w:numPr>
          <w:ilvl w:val="0"/>
          <w:numId w:val="4"/>
        </w:numPr>
        <w:ind w:right="4"/>
      </w:pPr>
      <w:r>
        <w:t xml:space="preserve">Понятие электронного документооборота. Отличие электронного документооборота от электронного документа и электронного обмена данными. </w:t>
      </w:r>
    </w:p>
    <w:p w14:paraId="51210DF9" w14:textId="77777777" w:rsidR="00DC3220" w:rsidRDefault="00000000">
      <w:pPr>
        <w:numPr>
          <w:ilvl w:val="0"/>
          <w:numId w:val="4"/>
        </w:numPr>
        <w:ind w:right="4"/>
      </w:pPr>
      <w:r>
        <w:t xml:space="preserve">Электронная подпись. Удостоверяющие центры. Юридическое значение электронной подписи. </w:t>
      </w:r>
    </w:p>
    <w:p w14:paraId="7C21F161" w14:textId="77777777" w:rsidR="00DC3220" w:rsidRDefault="00000000">
      <w:pPr>
        <w:numPr>
          <w:ilvl w:val="0"/>
          <w:numId w:val="4"/>
        </w:numPr>
        <w:ind w:right="4"/>
      </w:pPr>
      <w:r>
        <w:t xml:space="preserve">Статистический анализ правовых материалов: судебные решения, уголовные дела, акты экспертиз и т. п. </w:t>
      </w:r>
    </w:p>
    <w:p w14:paraId="3D3613F8" w14:textId="77777777" w:rsidR="00DC3220" w:rsidRDefault="00000000">
      <w:pPr>
        <w:spacing w:after="0" w:line="259" w:lineRule="auto"/>
        <w:ind w:left="67" w:right="0" w:firstLine="0"/>
        <w:jc w:val="center"/>
      </w:pPr>
      <w:r>
        <w:rPr>
          <w:b/>
          <w:color w:val="FF0000"/>
        </w:rPr>
        <w:t xml:space="preserve"> </w:t>
      </w:r>
    </w:p>
    <w:p w14:paraId="5EA8E324" w14:textId="77777777" w:rsidR="00DC3220" w:rsidRDefault="00000000">
      <w:pPr>
        <w:spacing w:after="0" w:line="259" w:lineRule="auto"/>
        <w:ind w:left="10" w:right="5" w:hanging="10"/>
        <w:jc w:val="center"/>
      </w:pPr>
      <w:r>
        <w:rPr>
          <w:b/>
          <w:sz w:val="24"/>
        </w:rPr>
        <w:t>Критерии оценивания реферата</w:t>
      </w:r>
      <w:r>
        <w:rPr>
          <w:sz w:val="24"/>
        </w:rPr>
        <w:t xml:space="preserve"> </w:t>
      </w:r>
    </w:p>
    <w:tbl>
      <w:tblPr>
        <w:tblStyle w:val="TableGrid"/>
        <w:tblW w:w="9489" w:type="dxa"/>
        <w:tblInd w:w="5" w:type="dxa"/>
        <w:tblCellMar>
          <w:top w:w="11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4754"/>
        <w:gridCol w:w="4735"/>
      </w:tblGrid>
      <w:tr w:rsidR="00DC3220" w14:paraId="2700F52F" w14:textId="77777777">
        <w:trPr>
          <w:trHeight w:val="28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B1F3" w14:textId="77777777" w:rsidR="00DC3220" w:rsidRDefault="00000000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Критерии оценивания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70E7" w14:textId="77777777" w:rsidR="00DC3220" w:rsidRDefault="00000000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Баллы </w:t>
            </w:r>
          </w:p>
        </w:tc>
      </w:tr>
      <w:tr w:rsidR="00DC3220" w14:paraId="2AF119AC" w14:textId="77777777">
        <w:trPr>
          <w:trHeight w:val="2492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C671" w14:textId="77777777" w:rsidR="00DC3220" w:rsidRDefault="00000000">
            <w:pPr>
              <w:spacing w:after="0" w:line="259" w:lineRule="auto"/>
              <w:ind w:right="58" w:firstLine="0"/>
            </w:pPr>
            <w:r>
              <w:rPr>
                <w:sz w:val="24"/>
              </w:rPr>
              <w:t>выполнены все требования к написанию научной работы: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</w:t>
            </w:r>
            <w: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CA00" w14:textId="77777777" w:rsidR="00DC3220" w:rsidRDefault="00000000">
            <w:pPr>
              <w:spacing w:after="0" w:line="259" w:lineRule="auto"/>
              <w:ind w:right="59" w:firstLine="0"/>
              <w:jc w:val="center"/>
            </w:pPr>
            <w:r>
              <w:t xml:space="preserve">5 </w:t>
            </w:r>
          </w:p>
        </w:tc>
      </w:tr>
      <w:tr w:rsidR="00DC3220" w14:paraId="2C116995" w14:textId="77777777">
        <w:trPr>
          <w:trHeight w:val="1945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B3BF" w14:textId="77777777" w:rsidR="00DC3220" w:rsidRDefault="00000000">
            <w:pPr>
              <w:spacing w:after="0" w:line="259" w:lineRule="auto"/>
              <w:ind w:right="60" w:firstLine="0"/>
            </w:pPr>
            <w:r>
              <w:rPr>
                <w:sz w:val="24"/>
              </w:rPr>
              <w:lastRenderedPageBreak/>
              <w:t xml:space="preserve">основные требования к научной работе выполнены, но при этом допущены недочёты,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B3EE" w14:textId="77777777" w:rsidR="00DC3220" w:rsidRDefault="00000000">
            <w:pPr>
              <w:spacing w:after="0" w:line="259" w:lineRule="auto"/>
              <w:ind w:right="59" w:firstLine="0"/>
              <w:jc w:val="center"/>
            </w:pPr>
            <w:r>
              <w:t xml:space="preserve">3 </w:t>
            </w:r>
          </w:p>
        </w:tc>
      </w:tr>
      <w:tr w:rsidR="00DC3220" w14:paraId="07AB20DD" w14:textId="77777777">
        <w:trPr>
          <w:trHeight w:val="562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54D8" w14:textId="77777777" w:rsidR="00DC3220" w:rsidRDefault="00000000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тема не раскрыта, обнаруживается существенное непонимание проблемы</w:t>
            </w:r>
            <w: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A287" w14:textId="77777777" w:rsidR="00DC3220" w:rsidRDefault="00000000">
            <w:pPr>
              <w:spacing w:after="0" w:line="259" w:lineRule="auto"/>
              <w:ind w:right="59" w:firstLine="0"/>
              <w:jc w:val="center"/>
            </w:pPr>
            <w:r>
              <w:t xml:space="preserve">0 </w:t>
            </w:r>
          </w:p>
        </w:tc>
      </w:tr>
    </w:tbl>
    <w:p w14:paraId="4B186FAA" w14:textId="77777777" w:rsidR="00DC3220" w:rsidRDefault="00000000">
      <w:pPr>
        <w:spacing w:after="0" w:line="259" w:lineRule="auto"/>
        <w:ind w:left="67" w:right="0" w:firstLine="0"/>
        <w:jc w:val="center"/>
      </w:pPr>
      <w:r>
        <w:rPr>
          <w:b/>
          <w:color w:val="FF0000"/>
        </w:rPr>
        <w:t xml:space="preserve"> </w:t>
      </w:r>
    </w:p>
    <w:p w14:paraId="03809B23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77CC410A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71E806BB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D571590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0E3293A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5B16FE8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31F0F51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99B6FD1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B1D7327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53D76AEB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A2DABB7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5214601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8874285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80FBDF6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EF75172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0FC5C68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C71BB06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220CCB1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F597CE4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7190175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2559BC0C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7E8FEA54" w14:textId="77777777" w:rsidR="00DC3220" w:rsidRDefault="00000000">
      <w:pPr>
        <w:pStyle w:val="1"/>
        <w:ind w:left="716" w:right="0"/>
      </w:pPr>
      <w:bookmarkStart w:id="2" w:name="_Toc16495"/>
      <w:r>
        <w:t xml:space="preserve">3. Методические указания к выполнению рефератов </w:t>
      </w:r>
      <w:bookmarkEnd w:id="2"/>
    </w:p>
    <w:p w14:paraId="721D8DC7" w14:textId="77777777" w:rsidR="00DC3220" w:rsidRDefault="00000000">
      <w:pPr>
        <w:spacing w:after="23" w:line="259" w:lineRule="auto"/>
        <w:ind w:left="721" w:right="0" w:firstLine="0"/>
        <w:jc w:val="left"/>
      </w:pPr>
      <w:r>
        <w:rPr>
          <w:b/>
        </w:rPr>
        <w:t xml:space="preserve"> </w:t>
      </w:r>
    </w:p>
    <w:p w14:paraId="72D4EF78" w14:textId="77777777" w:rsidR="00DC3220" w:rsidRDefault="00000000">
      <w:pPr>
        <w:ind w:left="-15" w:right="4"/>
      </w:pPr>
      <w:r>
        <w:t xml:space="preserve">Реферат – 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результатов изучения научной проблемы важного экономического, социально-культурного, политического значения. Реферат отражает различные точки зрения на исследуемый вопрос, в том числе точку зрения самого автора. Основываясь на результатах выполнения реферата, обучающийся может выступить с докладом на практических занятиях в группе, на заседании </w:t>
      </w:r>
      <w:r>
        <w:lastRenderedPageBreak/>
        <w:t xml:space="preserve">студенческого научного кружка, на студенческой научно-практической конференции, опубликовать научную статью. </w:t>
      </w:r>
    </w:p>
    <w:p w14:paraId="6DF3C940" w14:textId="77777777" w:rsidR="00DC3220" w:rsidRDefault="00000000">
      <w:pPr>
        <w:ind w:left="-15" w:right="4"/>
      </w:pPr>
      <w:r>
        <w:t xml:space="preserve">Изложенное понимание реферата как целостного авторского текста определяет критерии его оценки: актуальность темы исследования, новизна текста; обоснованность выбора источников информации; степень раскрытия сущности вопроса; полнота и глубина знаний по теме; умение обобщать, делать выводы, сопоставлять различные точки зрения по одному вопросу (проблеме); соблюдение требований к оформлению. </w:t>
      </w:r>
    </w:p>
    <w:p w14:paraId="3C7C836D" w14:textId="77777777" w:rsidR="00DC3220" w:rsidRDefault="00000000">
      <w:pPr>
        <w:ind w:left="-15" w:right="4"/>
      </w:pPr>
      <w:r>
        <w:t xml:space="preserve">Эссе/доклад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</w:r>
    </w:p>
    <w:p w14:paraId="0FCACB16" w14:textId="77777777" w:rsidR="00DC3220" w:rsidRDefault="00000000">
      <w:pPr>
        <w:ind w:left="-15" w:right="4"/>
      </w:pPr>
      <w:r>
        <w:t xml:space="preserve">Дискуссия - средство проверки умений применять полученные знания для решения задач определенного типа по теме или разделу. </w:t>
      </w:r>
    </w:p>
    <w:p w14:paraId="71DDC057" w14:textId="77777777" w:rsidR="00DC3220" w:rsidRDefault="00000000">
      <w:pPr>
        <w:ind w:left="-15" w:right="4"/>
      </w:pPr>
      <w:r>
        <w:t xml:space="preserve">Проведению дискуссии предшествует большая самостоятельная работа студентов, выражающаяся в изучении нормативной и специальной литературы, знакомстве с материалами судебной практики. Подготовительная работа позволяет выработать у студентов навыки оценки правовой информации через призму конституционных ценностей и положений. </w:t>
      </w:r>
    </w:p>
    <w:p w14:paraId="6328B008" w14:textId="77777777" w:rsidR="00DC3220" w:rsidRDefault="00000000">
      <w:pPr>
        <w:ind w:left="-15" w:right="4"/>
      </w:pPr>
      <w:r>
        <w:t xml:space="preserve">На втором этапе – аудиторном занятии – идет публичное обсуждение дискуссионных вопросов. Тематическая дискуссия как интерактивная форма обучения предполагает проведение научных дебатов. Хорошо проведенная тематическая дискуссия имеет большую обучающую и воспитательную ценность. </w:t>
      </w:r>
    </w:p>
    <w:p w14:paraId="2AF60870" w14:textId="77777777" w:rsidR="00DC3220" w:rsidRDefault="00000000">
      <w:pPr>
        <w:ind w:left="-15" w:right="4"/>
      </w:pPr>
      <w:r>
        <w:t xml:space="preserve">Проводимые тематические дискуссии воспитывают навыки публичного выступления, развиваются способности логически верно, аргументированно и ясно строить свою речь, публично представлять собственные и научные результаты. </w:t>
      </w:r>
    </w:p>
    <w:p w14:paraId="3BAE68E2" w14:textId="77777777" w:rsidR="00DC3220" w:rsidRDefault="00000000">
      <w:pPr>
        <w:ind w:left="-15" w:right="4"/>
      </w:pPr>
      <w:r>
        <w:t xml:space="preserve">В рамках изучения дисциплины «Информационные технологии в юридической деятельности» предусматривается так же решение </w:t>
      </w:r>
      <w:proofErr w:type="spellStart"/>
      <w:r>
        <w:t>практикоориентированных</w:t>
      </w:r>
      <w:proofErr w:type="spellEnd"/>
      <w:r>
        <w:t xml:space="preserve"> задач. </w:t>
      </w:r>
    </w:p>
    <w:p w14:paraId="2CFA88C9" w14:textId="77777777" w:rsidR="00DC3220" w:rsidRDefault="00000000">
      <w:pPr>
        <w:ind w:left="-15" w:right="4"/>
      </w:pPr>
      <w:r>
        <w:t xml:space="preserve">Процесс подготовки к выполнению </w:t>
      </w:r>
      <w:proofErr w:type="spellStart"/>
      <w:r>
        <w:t>практикоориентированных</w:t>
      </w:r>
      <w:proofErr w:type="spellEnd"/>
      <w:r>
        <w:t xml:space="preserve"> задач можно условно разделить на следующие этапы: </w:t>
      </w:r>
    </w:p>
    <w:p w14:paraId="225E42F7" w14:textId="77777777" w:rsidR="00DC3220" w:rsidRDefault="00000000">
      <w:pPr>
        <w:ind w:left="-15" w:right="4"/>
      </w:pPr>
      <w:r>
        <w:t xml:space="preserve">а) изучение содержания задачи (нельзя решить задачу, не уяснив ее содержание – это даст возможность правильно квалифицировать вид административных правоотношений); </w:t>
      </w:r>
    </w:p>
    <w:p w14:paraId="153BBD33" w14:textId="77777777" w:rsidR="00DC3220" w:rsidRDefault="00000000">
      <w:pPr>
        <w:ind w:left="721" w:right="4" w:firstLine="0"/>
      </w:pPr>
      <w:r>
        <w:t xml:space="preserve">б) подбор нормативных источников, относящихся к содержанию </w:t>
      </w:r>
    </w:p>
    <w:p w14:paraId="2FD5FB3C" w14:textId="77777777" w:rsidR="00DC3220" w:rsidRDefault="00000000">
      <w:pPr>
        <w:ind w:left="-15" w:right="4" w:firstLine="0"/>
      </w:pPr>
      <w:r>
        <w:t xml:space="preserve">полученного задания; </w:t>
      </w:r>
    </w:p>
    <w:p w14:paraId="3F13FEFE" w14:textId="77777777" w:rsidR="00DC3220" w:rsidRDefault="00000000">
      <w:pPr>
        <w:ind w:left="721" w:right="4" w:firstLine="0"/>
      </w:pPr>
      <w:r>
        <w:lastRenderedPageBreak/>
        <w:t xml:space="preserve">в) изучение основной и дополнительной литературы (например, </w:t>
      </w:r>
    </w:p>
    <w:p w14:paraId="7D2A3A13" w14:textId="77777777" w:rsidR="00DC3220" w:rsidRDefault="00000000">
      <w:pPr>
        <w:ind w:left="-15" w:right="4" w:firstLine="0"/>
      </w:pPr>
      <w:r>
        <w:t xml:space="preserve">комментариев Федеральных законов); </w:t>
      </w:r>
    </w:p>
    <w:p w14:paraId="5802E901" w14:textId="77777777" w:rsidR="00DC3220" w:rsidRDefault="00000000">
      <w:pPr>
        <w:ind w:left="721" w:right="4" w:firstLine="0"/>
      </w:pPr>
      <w:r>
        <w:t xml:space="preserve">г) изучение материалов судебной практики; </w:t>
      </w:r>
    </w:p>
    <w:p w14:paraId="02B1C02E" w14:textId="77777777" w:rsidR="00DC3220" w:rsidRDefault="00000000">
      <w:pPr>
        <w:ind w:left="721" w:right="4" w:firstLine="0"/>
      </w:pPr>
      <w:r>
        <w:t xml:space="preserve">е) аналитический разбор ситуативной задачи через призму действующего </w:t>
      </w:r>
    </w:p>
    <w:p w14:paraId="78265F01" w14:textId="77777777" w:rsidR="00DC3220" w:rsidRDefault="00000000">
      <w:pPr>
        <w:ind w:left="-15" w:right="4" w:firstLine="0"/>
      </w:pPr>
      <w:r>
        <w:t xml:space="preserve">законодательства и сложившейся судебной практики; </w:t>
      </w:r>
    </w:p>
    <w:p w14:paraId="73178F57" w14:textId="77777777" w:rsidR="00DC3220" w:rsidRDefault="00000000">
      <w:pPr>
        <w:ind w:left="721" w:right="4" w:firstLine="0"/>
      </w:pPr>
      <w:r>
        <w:t xml:space="preserve">ж) определение собственной позиции, формулировка аргументов; </w:t>
      </w:r>
    </w:p>
    <w:p w14:paraId="69E2F59D" w14:textId="77777777" w:rsidR="00DC3220" w:rsidRDefault="00000000">
      <w:pPr>
        <w:ind w:left="721" w:right="4" w:firstLine="0"/>
      </w:pPr>
      <w:r>
        <w:t xml:space="preserve">з) оформление ответа; </w:t>
      </w:r>
    </w:p>
    <w:p w14:paraId="42F56F5D" w14:textId="77777777" w:rsidR="00DC3220" w:rsidRDefault="00000000">
      <w:pPr>
        <w:ind w:left="721" w:right="4" w:firstLine="0"/>
      </w:pPr>
      <w:r>
        <w:t xml:space="preserve">и) представление ответа на ситуативную задачу. </w:t>
      </w:r>
    </w:p>
    <w:p w14:paraId="5CBE08C4" w14:textId="77777777" w:rsidR="00DC3220" w:rsidRDefault="00000000">
      <w:pPr>
        <w:ind w:left="-15" w:right="4"/>
      </w:pPr>
      <w:r>
        <w:t xml:space="preserve">Контрольные вопросы - средство проверки умений применять полученные знания для решения задач определенного типа по теме или разделу </w:t>
      </w:r>
    </w:p>
    <w:p w14:paraId="01633A13" w14:textId="77777777" w:rsidR="00DC3220" w:rsidRDefault="00000000">
      <w:pPr>
        <w:ind w:left="-15" w:right="4"/>
      </w:pPr>
      <w:r>
        <w:t xml:space="preserve">Индивидуальные задания творческого уровня позволяют оценивать и диагностировать умения, интегрировать знания различных областей, аргументировать собственную точку зрения. </w:t>
      </w:r>
    </w:p>
    <w:p w14:paraId="56B78979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5A21C4FE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5C8F2800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7AFE7F22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0603437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55BFD501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B5B7BF4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FAF0B65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954EDAB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A2E9A02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8D6ECE2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284A6FBF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AADBD77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64A5839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D273BF3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533D0CA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7FDDA46E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74FA0200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62BA586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379D255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386D9C0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575C708B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0565D84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5C4E3C56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06D8F9A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62AD10D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73A2ABD9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2A792A7" w14:textId="77777777" w:rsidR="00DC3220" w:rsidRDefault="00000000">
      <w:pPr>
        <w:pStyle w:val="1"/>
        <w:spacing w:line="270" w:lineRule="auto"/>
        <w:ind w:left="10" w:right="7"/>
        <w:jc w:val="center"/>
      </w:pPr>
      <w:bookmarkStart w:id="3" w:name="_Toc16496"/>
      <w:r>
        <w:lastRenderedPageBreak/>
        <w:t xml:space="preserve">4. Перечень вопросов для проведения промежуточной аттестации: </w:t>
      </w:r>
      <w:bookmarkEnd w:id="3"/>
    </w:p>
    <w:p w14:paraId="31B1DD05" w14:textId="77777777" w:rsidR="00DC3220" w:rsidRDefault="00000000">
      <w:pPr>
        <w:spacing w:after="0" w:line="270" w:lineRule="auto"/>
        <w:ind w:left="706" w:right="707" w:hanging="10"/>
        <w:jc w:val="center"/>
      </w:pPr>
      <w:r>
        <w:rPr>
          <w:b/>
        </w:rPr>
        <w:t xml:space="preserve">Перечень вопросов к зачету: </w:t>
      </w:r>
    </w:p>
    <w:p w14:paraId="0F78E62E" w14:textId="77777777" w:rsidR="00DC3220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2C2332A0" w14:textId="77777777" w:rsidR="00DC3220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5D59FBA4" w14:textId="77777777" w:rsidR="00DC3220" w:rsidRDefault="00000000">
      <w:pPr>
        <w:numPr>
          <w:ilvl w:val="0"/>
          <w:numId w:val="5"/>
        </w:numPr>
        <w:ind w:right="4"/>
      </w:pPr>
      <w:r>
        <w:t xml:space="preserve">Информационные технологии в юридической деятельности: понятие и основные направления (функции). </w:t>
      </w:r>
    </w:p>
    <w:p w14:paraId="6017A269" w14:textId="77777777" w:rsidR="00DC3220" w:rsidRDefault="00000000">
      <w:pPr>
        <w:numPr>
          <w:ilvl w:val="0"/>
          <w:numId w:val="5"/>
        </w:numPr>
        <w:spacing w:after="16"/>
        <w:ind w:right="4"/>
      </w:pPr>
      <w:r>
        <w:t xml:space="preserve">Объект, предмет, структура и основные методы информационных технологий в юриспруденции. Соотношение с другими видами юридических дисциплин информационного цикла. </w:t>
      </w:r>
    </w:p>
    <w:p w14:paraId="05BE7C33" w14:textId="77777777" w:rsidR="00DC3220" w:rsidRDefault="00000000">
      <w:pPr>
        <w:numPr>
          <w:ilvl w:val="0"/>
          <w:numId w:val="5"/>
        </w:numPr>
        <w:ind w:right="4"/>
      </w:pPr>
      <w:r>
        <w:t xml:space="preserve">Политика Российской Федерации в области информационных технологий. Нормативные акты, регулирующие вопросы в сфере информационных технологий. </w:t>
      </w:r>
    </w:p>
    <w:p w14:paraId="77AF7323" w14:textId="77777777" w:rsidR="00DC3220" w:rsidRDefault="00000000">
      <w:pPr>
        <w:numPr>
          <w:ilvl w:val="0"/>
          <w:numId w:val="5"/>
        </w:numPr>
        <w:spacing w:after="16"/>
        <w:ind w:right="4"/>
      </w:pPr>
      <w:r>
        <w:t xml:space="preserve">Понятие информации и правовой информации. Признаки информации и правовой информации. Сведения и данные, их отличие от информации. </w:t>
      </w:r>
    </w:p>
    <w:p w14:paraId="20E0F1EA" w14:textId="77777777" w:rsidR="00DC3220" w:rsidRDefault="00000000">
      <w:pPr>
        <w:numPr>
          <w:ilvl w:val="0"/>
          <w:numId w:val="5"/>
        </w:numPr>
        <w:ind w:right="4"/>
      </w:pPr>
      <w:r>
        <w:t xml:space="preserve">Правовая информация по структуре и по уровню доступа. </w:t>
      </w:r>
    </w:p>
    <w:p w14:paraId="70AD5C92" w14:textId="77777777" w:rsidR="00DC3220" w:rsidRDefault="00000000">
      <w:pPr>
        <w:numPr>
          <w:ilvl w:val="0"/>
          <w:numId w:val="5"/>
        </w:numPr>
        <w:ind w:right="4"/>
      </w:pPr>
      <w:r>
        <w:t xml:space="preserve">Понятие информационных технологий, их цель, методы. </w:t>
      </w:r>
    </w:p>
    <w:p w14:paraId="45C54094" w14:textId="77777777" w:rsidR="00DC3220" w:rsidRDefault="00000000">
      <w:pPr>
        <w:numPr>
          <w:ilvl w:val="0"/>
          <w:numId w:val="5"/>
        </w:numPr>
        <w:spacing w:after="16"/>
        <w:ind w:right="4"/>
      </w:pPr>
      <w:r>
        <w:t xml:space="preserve">Существующие классификации (методов) информационных технологий. Информационные технологии по видам юридической деятельности. </w:t>
      </w:r>
    </w:p>
    <w:p w14:paraId="3B4B4B34" w14:textId="77777777" w:rsidR="00DC3220" w:rsidRDefault="00000000">
      <w:pPr>
        <w:numPr>
          <w:ilvl w:val="0"/>
          <w:numId w:val="5"/>
        </w:numPr>
        <w:ind w:right="4"/>
      </w:pPr>
      <w:r>
        <w:t xml:space="preserve">Интернет и СМИ – как особые технологии распространения информации и информации, имеющей правовое значение. </w:t>
      </w:r>
    </w:p>
    <w:p w14:paraId="5290D0C6" w14:textId="77777777" w:rsidR="00DC3220" w:rsidRDefault="00000000">
      <w:pPr>
        <w:numPr>
          <w:ilvl w:val="0"/>
          <w:numId w:val="5"/>
        </w:numPr>
        <w:ind w:right="4"/>
      </w:pPr>
      <w:r>
        <w:t xml:space="preserve">Правительственные программы в области информатизации: </w:t>
      </w:r>
    </w:p>
    <w:p w14:paraId="18A60F54" w14:textId="77777777" w:rsidR="00DC3220" w:rsidRDefault="00000000">
      <w:pPr>
        <w:ind w:left="-15" w:right="4" w:firstLine="0"/>
      </w:pPr>
      <w:r>
        <w:t xml:space="preserve">концепция «электронного государства», программы «электронная Россия» и «электронное правительство». Этапы выполнения программ. </w:t>
      </w:r>
    </w:p>
    <w:p w14:paraId="35A6C35C" w14:textId="77777777" w:rsidR="00DC3220" w:rsidRDefault="00000000">
      <w:pPr>
        <w:numPr>
          <w:ilvl w:val="0"/>
          <w:numId w:val="5"/>
        </w:numPr>
        <w:spacing w:after="16"/>
        <w:ind w:right="4"/>
      </w:pPr>
      <w:r>
        <w:t xml:space="preserve">Понятие электронного документооборота. Отличие электронного документооборота от электронного документа и электронного обмена данными. </w:t>
      </w:r>
    </w:p>
    <w:p w14:paraId="59A182F4" w14:textId="77777777" w:rsidR="00DC3220" w:rsidRDefault="00000000">
      <w:pPr>
        <w:numPr>
          <w:ilvl w:val="0"/>
          <w:numId w:val="5"/>
        </w:numPr>
        <w:ind w:right="4"/>
      </w:pPr>
      <w:r>
        <w:t xml:space="preserve">Электронная подпись. Удостоверяющие центры. Юридическое значение электронной подписи. </w:t>
      </w:r>
    </w:p>
    <w:p w14:paraId="24299F03" w14:textId="77777777" w:rsidR="00DC3220" w:rsidRDefault="00000000">
      <w:pPr>
        <w:numPr>
          <w:ilvl w:val="0"/>
          <w:numId w:val="5"/>
        </w:numPr>
        <w:ind w:right="4"/>
      </w:pPr>
      <w:r>
        <w:t xml:space="preserve">Понятие информационных процессов и их виды. Роль СМИ в реализации информационных процессов. </w:t>
      </w:r>
    </w:p>
    <w:p w14:paraId="6BC5FDCB" w14:textId="77777777" w:rsidR="00DC3220" w:rsidRDefault="00000000">
      <w:pPr>
        <w:numPr>
          <w:ilvl w:val="0"/>
          <w:numId w:val="5"/>
        </w:numPr>
        <w:ind w:right="4"/>
      </w:pPr>
      <w:r>
        <w:t xml:space="preserve">Понятие информационных систем, их классификация и применение в юридической деятельности. </w:t>
      </w:r>
    </w:p>
    <w:p w14:paraId="25A64E6E" w14:textId="77777777" w:rsidR="00DC3220" w:rsidRDefault="00000000">
      <w:pPr>
        <w:numPr>
          <w:ilvl w:val="0"/>
          <w:numId w:val="5"/>
        </w:numPr>
        <w:spacing w:after="16"/>
        <w:ind w:right="4"/>
      </w:pPr>
      <w:r>
        <w:t xml:space="preserve">Общая характеристика автоматизированных рабочих мест (АРМ) юристов различных профилей: судьи, прокурора, следователя, адвоката, нотариуса, эксперта. Проблемы создания АРМ юриста. </w:t>
      </w:r>
    </w:p>
    <w:p w14:paraId="781BAB33" w14:textId="77777777" w:rsidR="00DC3220" w:rsidRDefault="00000000">
      <w:pPr>
        <w:numPr>
          <w:ilvl w:val="0"/>
          <w:numId w:val="5"/>
        </w:numPr>
        <w:spacing w:after="16"/>
        <w:ind w:right="4"/>
      </w:pPr>
      <w:r>
        <w:t xml:space="preserve">Справочно-правовые системы (СПС) и их виды. Общая организация и отличия. Преимущества и недостатки СПС (на примере «КонсультантПлюс» и «Гарант»). Мобильные СПС. </w:t>
      </w:r>
    </w:p>
    <w:p w14:paraId="5883AA2E" w14:textId="77777777" w:rsidR="00DC3220" w:rsidRDefault="00000000">
      <w:pPr>
        <w:numPr>
          <w:ilvl w:val="0"/>
          <w:numId w:val="5"/>
        </w:numPr>
        <w:ind w:right="4"/>
      </w:pPr>
      <w:r>
        <w:lastRenderedPageBreak/>
        <w:t xml:space="preserve">СПС «Законодательство России», ее отличие от других </w:t>
      </w:r>
      <w:proofErr w:type="spellStart"/>
      <w:r>
        <w:t>справочноправовых</w:t>
      </w:r>
      <w:proofErr w:type="spellEnd"/>
      <w:r>
        <w:t xml:space="preserve"> систем. Преимущества и недостатки. </w:t>
      </w:r>
    </w:p>
    <w:p w14:paraId="4E247ADB" w14:textId="77777777" w:rsidR="00DC3220" w:rsidRDefault="00000000">
      <w:pPr>
        <w:numPr>
          <w:ilvl w:val="0"/>
          <w:numId w:val="5"/>
        </w:numPr>
        <w:spacing w:after="16"/>
        <w:ind w:right="4"/>
      </w:pPr>
      <w:r>
        <w:t xml:space="preserve">Справочно-правовые системы нового поколения: экспертная юридическая система «LEXPRO» и СПС «Контур- Норматив», их отличительные особенности, достоинства и недостатки. </w:t>
      </w:r>
    </w:p>
    <w:p w14:paraId="6889FCB9" w14:textId="77777777" w:rsidR="00DC3220" w:rsidRDefault="00000000">
      <w:pPr>
        <w:numPr>
          <w:ilvl w:val="0"/>
          <w:numId w:val="5"/>
        </w:numPr>
        <w:ind w:right="4"/>
      </w:pPr>
      <w:r>
        <w:t xml:space="preserve">Оборудование компьютерной техники и периферийных устройств. Устранение видимых причин неполадок в компьютерной технике. </w:t>
      </w:r>
    </w:p>
    <w:p w14:paraId="10B124E5" w14:textId="77777777" w:rsidR="00DC3220" w:rsidRDefault="00000000">
      <w:pPr>
        <w:numPr>
          <w:ilvl w:val="0"/>
          <w:numId w:val="5"/>
        </w:numPr>
        <w:spacing w:after="16"/>
        <w:ind w:right="4"/>
      </w:pPr>
      <w:r>
        <w:t xml:space="preserve">Оптимальный набор периферийных устройств для АРМ юриста. Мобильные устройства (iPhone, </w:t>
      </w:r>
      <w:proofErr w:type="spellStart"/>
      <w:r>
        <w:t>iPad</w:t>
      </w:r>
      <w:proofErr w:type="spellEnd"/>
      <w:r>
        <w:t xml:space="preserve"> и т. п.) и их эффективное применение в юридической деятельности. </w:t>
      </w:r>
    </w:p>
    <w:p w14:paraId="76E116F1" w14:textId="77777777" w:rsidR="00DC3220" w:rsidRDefault="00000000">
      <w:pPr>
        <w:numPr>
          <w:ilvl w:val="0"/>
          <w:numId w:val="5"/>
        </w:numPr>
        <w:ind w:right="4"/>
      </w:pPr>
      <w:r>
        <w:t xml:space="preserve">Операционная среда Windows. Структура операционной системы Windows и правила работы в ней. </w:t>
      </w:r>
    </w:p>
    <w:p w14:paraId="343A0CC5" w14:textId="77777777" w:rsidR="00DC3220" w:rsidRDefault="00000000">
      <w:pPr>
        <w:numPr>
          <w:ilvl w:val="0"/>
          <w:numId w:val="5"/>
        </w:numPr>
        <w:ind w:right="4"/>
      </w:pPr>
      <w:r>
        <w:t xml:space="preserve">Создание и редактирование правовых документов в текстовом редакторе MS Word. Некоторые элементы автоматизации юридической техники. </w:t>
      </w:r>
    </w:p>
    <w:p w14:paraId="3208A6BA" w14:textId="77777777" w:rsidR="00DC3220" w:rsidRDefault="00000000">
      <w:pPr>
        <w:numPr>
          <w:ilvl w:val="0"/>
          <w:numId w:val="5"/>
        </w:numPr>
        <w:ind w:right="4"/>
      </w:pPr>
      <w:r>
        <w:t xml:space="preserve">Способы представления результатов юридической деятельности. Кодирование правовой информации. </w:t>
      </w:r>
    </w:p>
    <w:p w14:paraId="10F0FA26" w14:textId="77777777" w:rsidR="00DC3220" w:rsidRDefault="00000000">
      <w:pPr>
        <w:numPr>
          <w:ilvl w:val="0"/>
          <w:numId w:val="5"/>
        </w:numPr>
        <w:spacing w:after="16"/>
        <w:ind w:right="4"/>
      </w:pPr>
      <w:r>
        <w:t>Автоматизированные базы данных по правовым проблемам (MS Excel и MS Access, пакет прикладных программ «</w:t>
      </w:r>
      <w:proofErr w:type="spellStart"/>
      <w:r>
        <w:t>Statistica</w:t>
      </w:r>
      <w:proofErr w:type="spellEnd"/>
      <w:r>
        <w:t xml:space="preserve">»). Создание и обработка банка данных правовой информации в зависимости от вида юридической деятельности. </w:t>
      </w:r>
    </w:p>
    <w:p w14:paraId="07B94FB6" w14:textId="77777777" w:rsidR="00DC3220" w:rsidRDefault="00000000">
      <w:pPr>
        <w:numPr>
          <w:ilvl w:val="0"/>
          <w:numId w:val="5"/>
        </w:numPr>
        <w:ind w:right="4"/>
      </w:pPr>
      <w:r>
        <w:t xml:space="preserve">Статистический анализ правовых материалов: судебные решения, уголовные дела, акты экспертиз и т. п. </w:t>
      </w:r>
    </w:p>
    <w:p w14:paraId="6B33ACAA" w14:textId="77777777" w:rsidR="00DC3220" w:rsidRDefault="00000000">
      <w:pPr>
        <w:numPr>
          <w:ilvl w:val="0"/>
          <w:numId w:val="5"/>
        </w:numPr>
        <w:ind w:right="4"/>
      </w:pPr>
      <w:r>
        <w:t xml:space="preserve">Информационное облако. Понятие, структура, предназначение, перспективы применения в юридической деятельности. </w:t>
      </w:r>
    </w:p>
    <w:p w14:paraId="3873F4C3" w14:textId="77777777" w:rsidR="00DC3220" w:rsidRDefault="00000000">
      <w:pPr>
        <w:numPr>
          <w:ilvl w:val="0"/>
          <w:numId w:val="5"/>
        </w:numPr>
        <w:spacing w:after="16"/>
        <w:ind w:right="4"/>
      </w:pPr>
      <w:r>
        <w:t xml:space="preserve">Классификация методов исследования правовой информации. Основание классификации. Цели применения IT-методов в исследовании правовой информации. </w:t>
      </w:r>
    </w:p>
    <w:p w14:paraId="5381B22F" w14:textId="77777777" w:rsidR="00DC3220" w:rsidRDefault="00000000">
      <w:pPr>
        <w:numPr>
          <w:ilvl w:val="0"/>
          <w:numId w:val="5"/>
        </w:numPr>
        <w:ind w:right="4"/>
      </w:pPr>
      <w:r>
        <w:t xml:space="preserve">Общая характеристика методов исследования правовой информации. </w:t>
      </w:r>
    </w:p>
    <w:p w14:paraId="319D8AA5" w14:textId="77777777" w:rsidR="00DC3220" w:rsidRDefault="00000000">
      <w:pPr>
        <w:numPr>
          <w:ilvl w:val="0"/>
          <w:numId w:val="5"/>
        </w:numPr>
        <w:spacing w:after="16"/>
        <w:ind w:right="4"/>
      </w:pPr>
      <w:r>
        <w:t xml:space="preserve">Общая характеристика информатизации правотворческой деятельности и деятельности судов. Базовая идея информатизации судебной деятельности (деятельности по осуществлению правосудия) в Российской Федерации. </w:t>
      </w:r>
    </w:p>
    <w:p w14:paraId="03DCA00E" w14:textId="77777777" w:rsidR="00DC3220" w:rsidRDefault="00000000">
      <w:pPr>
        <w:numPr>
          <w:ilvl w:val="0"/>
          <w:numId w:val="5"/>
        </w:numPr>
        <w:ind w:right="4"/>
      </w:pPr>
      <w:r>
        <w:t xml:space="preserve">Автоматизация форм и видов систематизации законодательства. </w:t>
      </w:r>
    </w:p>
    <w:p w14:paraId="41F4F0D5" w14:textId="77777777" w:rsidR="00DC3220" w:rsidRDefault="00000000">
      <w:pPr>
        <w:ind w:left="-15" w:right="4" w:firstLine="0"/>
      </w:pPr>
      <w:r>
        <w:t xml:space="preserve">Причины ограничения автоматизации консолидации и кодификации. </w:t>
      </w:r>
    </w:p>
    <w:p w14:paraId="6CC7FA9C" w14:textId="77777777" w:rsidR="00DC3220" w:rsidRDefault="00000000">
      <w:pPr>
        <w:ind w:left="-15" w:right="4" w:firstLine="0"/>
      </w:pPr>
      <w:r>
        <w:t xml:space="preserve">Компьютеризация систематизации судебных актов. </w:t>
      </w:r>
    </w:p>
    <w:p w14:paraId="4EE62DB4" w14:textId="77777777" w:rsidR="00DC3220" w:rsidRDefault="00000000">
      <w:pPr>
        <w:numPr>
          <w:ilvl w:val="0"/>
          <w:numId w:val="5"/>
        </w:numPr>
        <w:ind w:right="4"/>
      </w:pPr>
      <w:r>
        <w:t xml:space="preserve">Автоматизированные информационные системы Федерального Собрания и Министерства юстиции РФ. </w:t>
      </w:r>
    </w:p>
    <w:p w14:paraId="6F74361E" w14:textId="77777777" w:rsidR="00DC3220" w:rsidRDefault="00000000">
      <w:pPr>
        <w:numPr>
          <w:ilvl w:val="0"/>
          <w:numId w:val="5"/>
        </w:numPr>
        <w:spacing w:after="16"/>
        <w:ind w:right="4"/>
      </w:pPr>
      <w:r>
        <w:lastRenderedPageBreak/>
        <w:t xml:space="preserve">Информационные технологии в судах общей юрисдикции. ГАС «Правосудие». Структура информационного ресурса судебного департамента при Верховном Суде Российской Федерации. </w:t>
      </w:r>
    </w:p>
    <w:p w14:paraId="584D1409" w14:textId="77777777" w:rsidR="00DC3220" w:rsidRDefault="00000000">
      <w:pPr>
        <w:numPr>
          <w:ilvl w:val="0"/>
          <w:numId w:val="5"/>
        </w:numPr>
        <w:ind w:right="4"/>
      </w:pPr>
      <w:r>
        <w:t xml:space="preserve">Видеоконференцсвязь в судах общей юрисдикции: цели, функции, субъекты, техническое обеспечение, ограничения применения. Перспективы развития. Мобильные средства защиты свидетеля. </w:t>
      </w:r>
    </w:p>
    <w:p w14:paraId="20066FEB" w14:textId="77777777" w:rsidR="00DC3220" w:rsidRDefault="00000000">
      <w:pPr>
        <w:numPr>
          <w:ilvl w:val="0"/>
          <w:numId w:val="5"/>
        </w:numPr>
        <w:ind w:right="4"/>
      </w:pPr>
      <w:r>
        <w:t xml:space="preserve">Автоматизированное рабочее место «Мировой судья»: цели, функции, структура, программно-технический уровень оснащения. </w:t>
      </w:r>
    </w:p>
    <w:p w14:paraId="32004B43" w14:textId="77777777" w:rsidR="00DC3220" w:rsidRDefault="00000000">
      <w:pPr>
        <w:numPr>
          <w:ilvl w:val="0"/>
          <w:numId w:val="5"/>
        </w:numPr>
        <w:spacing w:after="16"/>
        <w:ind w:right="4"/>
      </w:pPr>
      <w:r>
        <w:t xml:space="preserve">Информационные технологии в арбитражных судах Российской Федерации. Информационно-правовой и программно- технический уровень информатизации. Мобильные версии сайтов. </w:t>
      </w:r>
    </w:p>
    <w:p w14:paraId="5054085B" w14:textId="77777777" w:rsidR="00DC3220" w:rsidRDefault="00000000">
      <w:pPr>
        <w:numPr>
          <w:ilvl w:val="0"/>
          <w:numId w:val="5"/>
        </w:numPr>
        <w:ind w:right="4"/>
      </w:pPr>
      <w:r>
        <w:t xml:space="preserve">Понятие электронного правосудия: предназначение, решаемые задачи, виртуальная основа. Перспективы развития (Интернет-суды и т. п.). </w:t>
      </w:r>
    </w:p>
    <w:p w14:paraId="42D15BAE" w14:textId="77777777" w:rsidR="00DC3220" w:rsidRDefault="00000000">
      <w:pPr>
        <w:numPr>
          <w:ilvl w:val="0"/>
          <w:numId w:val="5"/>
        </w:numPr>
        <w:ind w:right="4"/>
      </w:pPr>
      <w:r>
        <w:t xml:space="preserve">Электронный документооборот в системе арбитражных судов Российской Федерации. </w:t>
      </w:r>
    </w:p>
    <w:p w14:paraId="74B70D21" w14:textId="77777777" w:rsidR="00DC3220" w:rsidRDefault="00000000">
      <w:pPr>
        <w:numPr>
          <w:ilvl w:val="0"/>
          <w:numId w:val="5"/>
        </w:numPr>
        <w:spacing w:after="16"/>
        <w:ind w:right="4"/>
      </w:pPr>
      <w:r>
        <w:t xml:space="preserve">Электронный страж и видеоконференцсвязь в системе арбитражных судов: понятие, предназначение, субъекты, техническое оснащение, проблемы и перспективы развития. </w:t>
      </w:r>
      <w:proofErr w:type="spellStart"/>
      <w:r>
        <w:t>Аудиопротоколирование</w:t>
      </w:r>
      <w:proofErr w:type="spellEnd"/>
      <w:r>
        <w:t xml:space="preserve"> судебных заседаний. </w:t>
      </w:r>
    </w:p>
    <w:p w14:paraId="2D7FB2E9" w14:textId="77777777" w:rsidR="00DC3220" w:rsidRDefault="00000000">
      <w:pPr>
        <w:ind w:left="-15" w:right="4" w:firstLine="0"/>
      </w:pPr>
      <w:r>
        <w:t xml:space="preserve">Перспектива перевода судебного дела на цифровые носители. </w:t>
      </w:r>
    </w:p>
    <w:p w14:paraId="16FF5B4E" w14:textId="77777777" w:rsidR="00DC3220" w:rsidRDefault="00000000">
      <w:pPr>
        <w:numPr>
          <w:ilvl w:val="0"/>
          <w:numId w:val="5"/>
        </w:numPr>
        <w:ind w:right="4"/>
      </w:pPr>
      <w:r>
        <w:t xml:space="preserve">Дальнейшие перспективы внедрения ИТ-технологий в судебных органах. ИТ-технологии в судебных органах зарубежных стран. </w:t>
      </w:r>
    </w:p>
    <w:p w14:paraId="5D5E7DD3" w14:textId="77777777" w:rsidR="00DC3220" w:rsidRDefault="00000000">
      <w:pPr>
        <w:numPr>
          <w:ilvl w:val="0"/>
          <w:numId w:val="5"/>
        </w:numPr>
        <w:ind w:right="4"/>
      </w:pPr>
      <w:r>
        <w:t xml:space="preserve">Понятие информационных технологий следственной, </w:t>
      </w:r>
      <w:proofErr w:type="spellStart"/>
      <w:r>
        <w:t>оперативнорозыскной</w:t>
      </w:r>
      <w:proofErr w:type="spellEnd"/>
      <w:r>
        <w:t xml:space="preserve"> и экспертной деятельности. </w:t>
      </w:r>
    </w:p>
    <w:p w14:paraId="0D0DF43A" w14:textId="77777777" w:rsidR="00DC3220" w:rsidRDefault="00000000">
      <w:pPr>
        <w:numPr>
          <w:ilvl w:val="0"/>
          <w:numId w:val="5"/>
        </w:numPr>
        <w:spacing w:after="16"/>
        <w:ind w:right="4"/>
      </w:pPr>
      <w:r>
        <w:t xml:space="preserve">Информационные технологии в следственной деятельности. Автоматизированные информационные системы. Государственные и региональные информационные центры. </w:t>
      </w:r>
    </w:p>
    <w:p w14:paraId="6B5F101D" w14:textId="77777777" w:rsidR="00DC3220" w:rsidRDefault="00000000">
      <w:pPr>
        <w:numPr>
          <w:ilvl w:val="0"/>
          <w:numId w:val="5"/>
        </w:numPr>
        <w:ind w:right="4"/>
      </w:pPr>
      <w:r>
        <w:t xml:space="preserve">Информационные технологии в оперативно-розыскной деятельности. Геоинформационные системы. Мобильные технологии. </w:t>
      </w:r>
    </w:p>
    <w:p w14:paraId="38FA0778" w14:textId="77777777" w:rsidR="00DC3220" w:rsidRDefault="00000000">
      <w:pPr>
        <w:numPr>
          <w:ilvl w:val="0"/>
          <w:numId w:val="5"/>
        </w:numPr>
        <w:ind w:right="4"/>
      </w:pPr>
      <w:r>
        <w:t xml:space="preserve">Информационные технологии в экспертной деятельности. </w:t>
      </w:r>
    </w:p>
    <w:p w14:paraId="6AFD65D3" w14:textId="77777777" w:rsidR="00DC3220" w:rsidRDefault="00000000">
      <w:pPr>
        <w:numPr>
          <w:ilvl w:val="0"/>
          <w:numId w:val="5"/>
        </w:numPr>
        <w:ind w:right="4"/>
      </w:pPr>
      <w:r>
        <w:t xml:space="preserve">Информационная безопасность: задачи, объекты и методы ее обеспечения. Официальные органы, обеспечивающие информационную безопасность в Российской Федерации. </w:t>
      </w:r>
    </w:p>
    <w:p w14:paraId="16384AB0" w14:textId="77777777" w:rsidR="00DC3220" w:rsidRDefault="00000000">
      <w:pPr>
        <w:numPr>
          <w:ilvl w:val="0"/>
          <w:numId w:val="5"/>
        </w:numPr>
        <w:ind w:right="4"/>
      </w:pPr>
      <w:r>
        <w:t xml:space="preserve">Понятие защиты информации. Уровни защиты информации. </w:t>
      </w:r>
    </w:p>
    <w:p w14:paraId="0895FF4F" w14:textId="77777777" w:rsidR="00DC3220" w:rsidRDefault="00000000">
      <w:pPr>
        <w:numPr>
          <w:ilvl w:val="0"/>
          <w:numId w:val="5"/>
        </w:numPr>
        <w:ind w:right="4"/>
      </w:pPr>
      <w:r>
        <w:t xml:space="preserve">Угрозы информационным системам и их виды. Программы-шпионы. Методы защиты информации. </w:t>
      </w:r>
    </w:p>
    <w:p w14:paraId="7D70241B" w14:textId="77777777" w:rsidR="00DC3220" w:rsidRDefault="00000000">
      <w:pPr>
        <w:numPr>
          <w:ilvl w:val="0"/>
          <w:numId w:val="5"/>
        </w:numPr>
        <w:ind w:right="4"/>
      </w:pPr>
      <w:r>
        <w:t xml:space="preserve">Техническое и программное обеспечение информационной безопасности в зависимости от видов юридической деятельности. </w:t>
      </w:r>
    </w:p>
    <w:p w14:paraId="522618AB" w14:textId="77777777" w:rsidR="00DC3220" w:rsidRDefault="00000000">
      <w:pPr>
        <w:numPr>
          <w:ilvl w:val="0"/>
          <w:numId w:val="5"/>
        </w:numPr>
        <w:ind w:right="4"/>
      </w:pPr>
      <w:r>
        <w:t xml:space="preserve">Система защиты информации. Информационное оружие. Компьютерные вирусы. </w:t>
      </w:r>
      <w:proofErr w:type="spellStart"/>
      <w:r>
        <w:t>Деблокеры</w:t>
      </w:r>
      <w:proofErr w:type="spellEnd"/>
      <w:r>
        <w:t xml:space="preserve">. Информационные войны. </w:t>
      </w:r>
    </w:p>
    <w:p w14:paraId="1A8D3183" w14:textId="77777777" w:rsidR="00DC3220" w:rsidRDefault="00000000">
      <w:pPr>
        <w:numPr>
          <w:ilvl w:val="0"/>
          <w:numId w:val="5"/>
        </w:numPr>
        <w:ind w:right="4"/>
      </w:pPr>
      <w:r>
        <w:lastRenderedPageBreak/>
        <w:t xml:space="preserve">Правовое обеспечение информационной безопасности. Концепция национальной безопасности РФ и Доктрина информационной безопасности РФ. </w:t>
      </w:r>
    </w:p>
    <w:p w14:paraId="35B13CD1" w14:textId="77777777" w:rsidR="00DC3220" w:rsidRDefault="00000000">
      <w:pPr>
        <w:numPr>
          <w:ilvl w:val="0"/>
          <w:numId w:val="5"/>
        </w:numPr>
        <w:ind w:right="4"/>
      </w:pPr>
      <w:r>
        <w:t xml:space="preserve">Компьютерные преступления (киберпреступность). </w:t>
      </w:r>
    </w:p>
    <w:p w14:paraId="6B76E9AD" w14:textId="77777777" w:rsidR="00DC3220" w:rsidRDefault="00000000">
      <w:pPr>
        <w:ind w:left="-15" w:right="4" w:firstLine="0"/>
      </w:pPr>
      <w:proofErr w:type="spellStart"/>
      <w:r>
        <w:t>Киберпреследование</w:t>
      </w:r>
      <w:proofErr w:type="spellEnd"/>
      <w:r>
        <w:t xml:space="preserve">. Защита информации при работе в сети Интернет. </w:t>
      </w:r>
    </w:p>
    <w:p w14:paraId="4BEF8430" w14:textId="77777777" w:rsidR="00DC3220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3EAF0678" w14:textId="77777777" w:rsidR="00DC3220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5B980C0C" w14:textId="77777777" w:rsidR="00DC3220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73131C1F" w14:textId="77777777" w:rsidR="00DC3220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3F2AC374" w14:textId="77777777" w:rsidR="00DC3220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66990C16" w14:textId="77777777" w:rsidR="00DC3220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187184C2" w14:textId="77777777" w:rsidR="00DC3220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55FEB502" w14:textId="77777777" w:rsidR="00DC3220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2772DFDA" w14:textId="77777777" w:rsidR="00DC3220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7D0264AA" w14:textId="77777777" w:rsidR="00DC3220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5FDCCFFB" w14:textId="77777777" w:rsidR="00DC3220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3523C4B3" w14:textId="77777777" w:rsidR="00DC3220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383DCBD0" w14:textId="77777777" w:rsidR="00DC3220" w:rsidRDefault="00000000">
      <w:pPr>
        <w:pStyle w:val="1"/>
        <w:ind w:left="0" w:right="2883" w:firstLine="0"/>
        <w:jc w:val="right"/>
      </w:pPr>
      <w:bookmarkStart w:id="4" w:name="_Toc16497"/>
      <w:r>
        <w:t xml:space="preserve">5. Рекомендуемая литература </w:t>
      </w:r>
      <w:bookmarkEnd w:id="4"/>
    </w:p>
    <w:tbl>
      <w:tblPr>
        <w:tblStyle w:val="TableGrid"/>
        <w:tblW w:w="9479" w:type="dxa"/>
        <w:tblInd w:w="10" w:type="dxa"/>
        <w:tblCellMar>
          <w:top w:w="39" w:type="dxa"/>
          <w:left w:w="34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605"/>
        <w:gridCol w:w="1820"/>
        <w:gridCol w:w="3865"/>
        <w:gridCol w:w="1926"/>
        <w:gridCol w:w="1263"/>
      </w:tblGrid>
      <w:tr w:rsidR="00DC3220" w14:paraId="674606F5" w14:textId="77777777">
        <w:trPr>
          <w:trHeight w:val="278"/>
        </w:trPr>
        <w:tc>
          <w:tcPr>
            <w:tcW w:w="8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C0BAA9" w14:textId="77777777" w:rsidR="00DC3220" w:rsidRDefault="00000000">
            <w:pPr>
              <w:spacing w:after="0" w:line="259" w:lineRule="auto"/>
              <w:ind w:left="1238" w:right="0" w:firstLine="0"/>
              <w:jc w:val="center"/>
            </w:pPr>
            <w:r>
              <w:rPr>
                <w:b/>
                <w:sz w:val="19"/>
              </w:rPr>
              <w:t>5.1. Рекомендуемая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C5C5E7" w14:textId="77777777" w:rsidR="00DC3220" w:rsidRDefault="00DC3220">
            <w:pPr>
              <w:spacing w:after="160" w:line="259" w:lineRule="auto"/>
              <w:ind w:right="0" w:firstLine="0"/>
              <w:jc w:val="left"/>
            </w:pPr>
          </w:p>
        </w:tc>
      </w:tr>
      <w:tr w:rsidR="00DC3220" w14:paraId="12217287" w14:textId="77777777">
        <w:trPr>
          <w:trHeight w:val="278"/>
        </w:trPr>
        <w:tc>
          <w:tcPr>
            <w:tcW w:w="8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85CF42" w14:textId="77777777" w:rsidR="00DC3220" w:rsidRDefault="00000000">
            <w:pPr>
              <w:spacing w:after="0" w:line="259" w:lineRule="auto"/>
              <w:ind w:left="1238" w:right="0" w:firstLine="0"/>
              <w:jc w:val="center"/>
            </w:pPr>
            <w:r>
              <w:rPr>
                <w:b/>
                <w:sz w:val="19"/>
              </w:rPr>
              <w:t>5.1.1.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6CB9D2" w14:textId="77777777" w:rsidR="00DC3220" w:rsidRDefault="00DC3220">
            <w:pPr>
              <w:spacing w:after="160" w:line="259" w:lineRule="auto"/>
              <w:ind w:right="0" w:firstLine="0"/>
              <w:jc w:val="left"/>
            </w:pPr>
          </w:p>
        </w:tc>
      </w:tr>
      <w:tr w:rsidR="00DC3220" w14:paraId="77BE9FFD" w14:textId="77777777">
        <w:trPr>
          <w:trHeight w:val="27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3523A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642DA" w14:textId="77777777" w:rsidR="00DC3220" w:rsidRDefault="00000000">
            <w:pPr>
              <w:spacing w:after="0" w:line="259" w:lineRule="auto"/>
              <w:ind w:left="19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F7F7C" w14:textId="77777777" w:rsidR="00DC3220" w:rsidRDefault="00000000">
            <w:pPr>
              <w:spacing w:after="0" w:line="259" w:lineRule="auto"/>
              <w:ind w:right="20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A8D2A" w14:textId="77777777" w:rsidR="00DC3220" w:rsidRDefault="00000000">
            <w:pPr>
              <w:spacing w:after="0" w:line="259" w:lineRule="auto"/>
              <w:ind w:right="32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66B49" w14:textId="77777777" w:rsidR="00DC3220" w:rsidRDefault="00000000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C3220" w14:paraId="015A362B" w14:textId="77777777">
        <w:trPr>
          <w:trHeight w:val="1993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CB042" w14:textId="77777777" w:rsidR="00DC3220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9"/>
              </w:rPr>
              <w:t>Л1.1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2BDD9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>Королев, 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A20EB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>Информационные технологии в юридической деятельности. (Бакалавриат, Специалитет). Учебное пособие.: Учебное 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 xml:space="preserve">https://www.knorus.ru/catalog/operacionnye- </w:t>
            </w:r>
            <w:proofErr w:type="spellStart"/>
            <w:r>
              <w:rPr>
                <w:sz w:val="19"/>
              </w:rPr>
              <w:t>sistemy</w:t>
            </w:r>
            <w:proofErr w:type="spellEnd"/>
            <w:r>
              <w:rPr>
                <w:sz w:val="19"/>
              </w:rPr>
              <w:t>-i-</w:t>
            </w:r>
            <w:proofErr w:type="spellStart"/>
            <w:r>
              <w:rPr>
                <w:sz w:val="19"/>
              </w:rPr>
              <w:t>sredy</w:t>
            </w:r>
            <w:proofErr w:type="spellEnd"/>
            <w:r>
              <w:rPr>
                <w:sz w:val="19"/>
              </w:rPr>
              <w:t>/515424-informacionnyetehnologii- v-</w:t>
            </w:r>
            <w:proofErr w:type="spellStart"/>
            <w:r>
              <w:rPr>
                <w:sz w:val="19"/>
              </w:rPr>
              <w:t>yuridicheskoy</w:t>
            </w:r>
            <w:proofErr w:type="spellEnd"/>
            <w:r>
              <w:rPr>
                <w:sz w:val="19"/>
              </w:rPr>
              <w:t>-</w:t>
            </w:r>
            <w:proofErr w:type="spellStart"/>
            <w:r>
              <w:rPr>
                <w:sz w:val="19"/>
              </w:rPr>
              <w:t>deyatel-nostieprilozhenie</w:t>
            </w:r>
            <w:proofErr w:type="spellEnd"/>
            <w:r>
              <w:rPr>
                <w:sz w:val="19"/>
              </w:rPr>
              <w:t xml:space="preserve">- </w:t>
            </w:r>
            <w:proofErr w:type="spellStart"/>
            <w:r>
              <w:rPr>
                <w:sz w:val="19"/>
              </w:rPr>
              <w:t>bakalavriat-praktikum</w:t>
            </w:r>
            <w:proofErr w:type="spellEnd"/>
            <w:r>
              <w:rPr>
                <w:sz w:val="19"/>
              </w:rPr>
              <w:t>/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DD793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>Юстиция, 2020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3F426" w14:textId="77777777" w:rsidR="00DC3220" w:rsidRDefault="00000000">
            <w:pPr>
              <w:spacing w:after="0" w:line="259" w:lineRule="auto"/>
              <w:ind w:right="2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C3220" w14:paraId="0C6AAAF8" w14:textId="77777777">
        <w:trPr>
          <w:trHeight w:val="198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CB35C" w14:textId="77777777" w:rsidR="00DC3220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9"/>
              </w:rPr>
              <w:t>Л1.2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C2EA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Кузнецов П. </w:t>
            </w:r>
          </w:p>
          <w:p w14:paraId="72175F00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19"/>
              </w:rPr>
              <w:t>У.,Стрельцов</w:t>
            </w:r>
            <w:proofErr w:type="spellEnd"/>
            <w:r>
              <w:rPr>
                <w:sz w:val="19"/>
              </w:rPr>
              <w:t xml:space="preserve"> А.А., </w:t>
            </w:r>
          </w:p>
          <w:p w14:paraId="05A47498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Морозов </w:t>
            </w:r>
          </w:p>
          <w:p w14:paraId="1119ACC9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>А.В.,</w:t>
            </w:r>
            <w:proofErr w:type="spellStart"/>
            <w:r>
              <w:rPr>
                <w:sz w:val="19"/>
              </w:rPr>
              <w:t>Ниесов</w:t>
            </w:r>
            <w:proofErr w:type="spellEnd"/>
            <w:r>
              <w:rPr>
                <w:sz w:val="19"/>
              </w:rPr>
              <w:t xml:space="preserve"> В.А., </w:t>
            </w:r>
          </w:p>
          <w:p w14:paraId="21064C06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Волков Ю.В., </w:t>
            </w:r>
          </w:p>
          <w:p w14:paraId="099F5414" w14:textId="77777777" w:rsidR="00DC3220" w:rsidRDefault="00000000">
            <w:pPr>
              <w:spacing w:after="14" w:line="254" w:lineRule="auto"/>
              <w:ind w:right="0" w:firstLine="0"/>
              <w:jc w:val="left"/>
            </w:pPr>
            <w:r>
              <w:rPr>
                <w:sz w:val="19"/>
              </w:rPr>
              <w:t>Соколов Ю.Н.,</w:t>
            </w:r>
            <w:proofErr w:type="spellStart"/>
            <w:r>
              <w:rPr>
                <w:sz w:val="19"/>
              </w:rPr>
              <w:t>Парушков</w:t>
            </w:r>
            <w:proofErr w:type="spellEnd"/>
            <w:r>
              <w:rPr>
                <w:sz w:val="19"/>
              </w:rPr>
              <w:t xml:space="preserve"> </w:t>
            </w:r>
          </w:p>
          <w:p w14:paraId="40694B32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>М.И.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6A564" w14:textId="77777777" w:rsidR="00DC3220" w:rsidRDefault="00000000">
            <w:pPr>
              <w:spacing w:after="11" w:line="254" w:lineRule="auto"/>
              <w:ind w:right="0" w:firstLine="0"/>
            </w:pPr>
            <w:r>
              <w:rPr>
                <w:sz w:val="19"/>
              </w:rPr>
              <w:t xml:space="preserve">"ИНФОРМАЦИОННЫЕ ТЕХНОЛОГИИ В ЮРИДИЧЕСКОЙ ДЕЯТЕЛЬНОСТИ": </w:t>
            </w:r>
          </w:p>
          <w:p w14:paraId="3CB3BA35" w14:textId="77777777" w:rsidR="00DC3220" w:rsidRDefault="00000000">
            <w:pPr>
              <w:spacing w:after="150" w:line="259" w:lineRule="auto"/>
              <w:ind w:right="0" w:firstLine="0"/>
              <w:jc w:val="left"/>
            </w:pPr>
            <w:r>
              <w:rPr>
                <w:sz w:val="19"/>
              </w:rPr>
              <w:t>Учебное 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55FB44AA" w14:textId="77777777" w:rsidR="00DC3220" w:rsidRDefault="00000000">
            <w:pPr>
              <w:spacing w:after="0" w:line="259" w:lineRule="auto"/>
              <w:ind w:right="1" w:firstLine="0"/>
              <w:jc w:val="left"/>
            </w:pPr>
            <w:r>
              <w:rPr>
                <w:sz w:val="19"/>
              </w:rPr>
              <w:t>https://urait.ru/book/informacionnye-tehnologiiv- yuridicheskoy-deyatelnosti-510646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61D8E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19"/>
              </w:rPr>
              <w:t>Юрайт</w:t>
            </w:r>
            <w:proofErr w:type="spellEnd"/>
            <w:r>
              <w:rPr>
                <w:sz w:val="19"/>
              </w:rPr>
              <w:t>, 2023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8845C" w14:textId="77777777" w:rsidR="00DC3220" w:rsidRDefault="00000000">
            <w:pPr>
              <w:spacing w:after="0" w:line="259" w:lineRule="auto"/>
              <w:ind w:right="2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C3220" w14:paraId="0E5B620E" w14:textId="77777777">
        <w:trPr>
          <w:trHeight w:val="114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B525" w14:textId="77777777" w:rsidR="00DC3220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9"/>
              </w:rPr>
              <w:t>Л1.3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B5077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19"/>
              </w:rPr>
              <w:t>Кулантаева</w:t>
            </w:r>
            <w:proofErr w:type="spellEnd"/>
            <w:r>
              <w:rPr>
                <w:sz w:val="19"/>
              </w:rPr>
              <w:t xml:space="preserve"> И.А.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C12A" w14:textId="77777777" w:rsidR="00DC3220" w:rsidRDefault="00000000">
            <w:pPr>
              <w:spacing w:line="254" w:lineRule="auto"/>
              <w:ind w:right="0" w:firstLine="0"/>
            </w:pPr>
            <w:r>
              <w:rPr>
                <w:sz w:val="19"/>
              </w:rPr>
              <w:t xml:space="preserve">ИНФОРМАЦИОННЫЕ ТЕХНОЛОГИИ В ЮРИДИЧЕСКОЙ ДЕЯТЕЛЬНОСТИ.: </w:t>
            </w:r>
          </w:p>
          <w:p w14:paraId="4DF16397" w14:textId="77777777" w:rsidR="00DC3220" w:rsidRDefault="00000000">
            <w:pPr>
              <w:spacing w:after="151" w:line="259" w:lineRule="auto"/>
              <w:ind w:right="0" w:firstLine="0"/>
              <w:jc w:val="left"/>
            </w:pPr>
            <w:r>
              <w:rPr>
                <w:sz w:val="19"/>
              </w:rPr>
              <w:t>ПРАКТИКУМ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408670F2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>https://www.iprbookshop.ru/91872.html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7CCA2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>Профобразование, 2020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218BA" w14:textId="77777777" w:rsidR="00DC3220" w:rsidRDefault="00000000">
            <w:pPr>
              <w:spacing w:after="0" w:line="259" w:lineRule="auto"/>
              <w:ind w:right="2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C3220" w14:paraId="38148A5B" w14:textId="77777777">
        <w:trPr>
          <w:trHeight w:val="279"/>
        </w:trPr>
        <w:tc>
          <w:tcPr>
            <w:tcW w:w="8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CD60CA" w14:textId="77777777" w:rsidR="00DC3220" w:rsidRDefault="00000000">
            <w:pPr>
              <w:spacing w:after="0" w:line="259" w:lineRule="auto"/>
              <w:ind w:left="1238" w:right="0" w:firstLine="0"/>
              <w:jc w:val="center"/>
            </w:pPr>
            <w:r>
              <w:rPr>
                <w:b/>
                <w:sz w:val="19"/>
              </w:rPr>
              <w:t>5.1.2. Дополнительная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071DF0" w14:textId="77777777" w:rsidR="00DC3220" w:rsidRDefault="00DC3220">
            <w:pPr>
              <w:spacing w:after="160" w:line="259" w:lineRule="auto"/>
              <w:ind w:right="0" w:firstLine="0"/>
              <w:jc w:val="left"/>
            </w:pPr>
          </w:p>
        </w:tc>
      </w:tr>
      <w:tr w:rsidR="00DC3220" w14:paraId="23E0A68E" w14:textId="77777777">
        <w:trPr>
          <w:trHeight w:val="274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C9CCE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832DA" w14:textId="77777777" w:rsidR="00DC3220" w:rsidRDefault="00000000">
            <w:pPr>
              <w:spacing w:after="0" w:line="259" w:lineRule="auto"/>
              <w:ind w:left="19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38886" w14:textId="77777777" w:rsidR="00DC3220" w:rsidRDefault="00000000">
            <w:pPr>
              <w:spacing w:after="0" w:line="259" w:lineRule="auto"/>
              <w:ind w:right="20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9406A" w14:textId="77777777" w:rsidR="00DC3220" w:rsidRDefault="00000000">
            <w:pPr>
              <w:spacing w:after="0" w:line="259" w:lineRule="auto"/>
              <w:ind w:right="32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90424" w14:textId="77777777" w:rsidR="00DC3220" w:rsidRDefault="00000000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C3220" w14:paraId="41011DB8" w14:textId="77777777">
        <w:trPr>
          <w:trHeight w:val="1147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26861" w14:textId="77777777" w:rsidR="00DC3220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9"/>
              </w:rPr>
              <w:lastRenderedPageBreak/>
              <w:t>Л2.1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B466D" w14:textId="77777777" w:rsidR="00DC3220" w:rsidRDefault="00000000">
            <w:pPr>
              <w:spacing w:after="0" w:line="259" w:lineRule="auto"/>
              <w:ind w:right="108" w:firstLine="0"/>
            </w:pPr>
            <w:r>
              <w:rPr>
                <w:sz w:val="19"/>
              </w:rPr>
              <w:t xml:space="preserve">Бурцева Е.В., </w:t>
            </w:r>
            <w:proofErr w:type="spellStart"/>
            <w:r>
              <w:rPr>
                <w:sz w:val="19"/>
              </w:rPr>
              <w:t>Платёнкин</w:t>
            </w:r>
            <w:proofErr w:type="spellEnd"/>
            <w:r>
              <w:rPr>
                <w:sz w:val="19"/>
              </w:rPr>
              <w:t xml:space="preserve"> А.В., Рак И.П., Терехов А.В.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9A0BB" w14:textId="77777777" w:rsidR="00DC3220" w:rsidRDefault="00000000">
            <w:pPr>
              <w:spacing w:after="11" w:line="254" w:lineRule="auto"/>
              <w:ind w:right="0" w:firstLine="0"/>
            </w:pPr>
            <w:r>
              <w:rPr>
                <w:sz w:val="19"/>
              </w:rPr>
              <w:t xml:space="preserve">ИНФОРМАЦИОННЫЕ ТЕХНОЛОГИИ В ЮРИДИЧЕСКОЙ ДЕЯТЕЛЬНОСТИ.: </w:t>
            </w:r>
          </w:p>
          <w:p w14:paraId="67F81DAB" w14:textId="77777777" w:rsidR="00DC3220" w:rsidRDefault="00000000">
            <w:pPr>
              <w:spacing w:after="151" w:line="259" w:lineRule="auto"/>
              <w:ind w:right="0" w:firstLine="0"/>
              <w:jc w:val="left"/>
            </w:pPr>
            <w:r>
              <w:rPr>
                <w:sz w:val="19"/>
              </w:rPr>
              <w:t>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34970D27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>https://www.iprbookshop.ru/99761.html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05774" w14:textId="77777777" w:rsidR="00DC3220" w:rsidRDefault="00000000">
            <w:pPr>
              <w:spacing w:after="10" w:line="254" w:lineRule="auto"/>
              <w:ind w:right="0" w:firstLine="0"/>
              <w:jc w:val="left"/>
            </w:pPr>
            <w:r>
              <w:rPr>
                <w:sz w:val="19"/>
              </w:rPr>
              <w:t xml:space="preserve">Тамбовский государственный технический университет, ЭБС </w:t>
            </w:r>
          </w:p>
          <w:p w14:paraId="3687BF27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>АСВ, 2019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D15FC" w14:textId="77777777" w:rsidR="00DC3220" w:rsidRDefault="00000000">
            <w:pPr>
              <w:spacing w:after="0" w:line="259" w:lineRule="auto"/>
              <w:ind w:right="2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C3220" w14:paraId="35BA4C92" w14:textId="77777777">
        <w:trPr>
          <w:trHeight w:val="113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DE605" w14:textId="77777777" w:rsidR="00DC3220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9"/>
              </w:rPr>
              <w:t>Л2.2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E4746" w14:textId="77777777" w:rsidR="00DC3220" w:rsidRDefault="00000000">
            <w:pPr>
              <w:spacing w:after="0" w:line="259" w:lineRule="auto"/>
              <w:ind w:right="12" w:firstLine="0"/>
              <w:jc w:val="left"/>
            </w:pPr>
            <w:proofErr w:type="spellStart"/>
            <w:r>
              <w:rPr>
                <w:sz w:val="19"/>
              </w:rPr>
              <w:t>Драпезо</w:t>
            </w:r>
            <w:proofErr w:type="spellEnd"/>
            <w:r>
              <w:rPr>
                <w:sz w:val="19"/>
              </w:rPr>
              <w:t xml:space="preserve"> Р. Г., Волгин Ю. Г.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13322" w14:textId="77777777" w:rsidR="00DC3220" w:rsidRDefault="00000000">
            <w:pPr>
              <w:spacing w:after="0" w:line="259" w:lineRule="auto"/>
              <w:ind w:right="105" w:firstLine="0"/>
            </w:pPr>
            <w:r>
              <w:rPr>
                <w:sz w:val="19"/>
              </w:rPr>
              <w:t>Информационные технологии в юридической деятельности: 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>https://e.lanbook.com/book/156105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345A4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>Кемеровский государственный университет", 2020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37773" w14:textId="77777777" w:rsidR="00DC3220" w:rsidRDefault="00000000">
            <w:pPr>
              <w:spacing w:after="0" w:line="259" w:lineRule="auto"/>
              <w:ind w:right="2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C3220" w14:paraId="0DD7DE3B" w14:textId="77777777">
        <w:trPr>
          <w:trHeight w:val="240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560E" w14:textId="77777777" w:rsidR="00DC3220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9"/>
              </w:rPr>
              <w:t xml:space="preserve">Л2.3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A28D6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Казанцев С.Я., </w:t>
            </w:r>
          </w:p>
          <w:p w14:paraId="19ED53BD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Дубинина Н.М., </w:t>
            </w:r>
          </w:p>
          <w:p w14:paraId="40B243C4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19"/>
              </w:rPr>
              <w:t>Уринцов</w:t>
            </w:r>
            <w:proofErr w:type="spellEnd"/>
            <w:r>
              <w:rPr>
                <w:sz w:val="19"/>
              </w:rPr>
              <w:t xml:space="preserve"> А.И., </w:t>
            </w:r>
          </w:p>
          <w:p w14:paraId="11DE8255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19"/>
              </w:rPr>
              <w:t>Староверова</w:t>
            </w:r>
            <w:proofErr w:type="spellEnd"/>
            <w:r>
              <w:rPr>
                <w:sz w:val="19"/>
              </w:rPr>
              <w:t xml:space="preserve"> О.В., </w:t>
            </w:r>
          </w:p>
          <w:p w14:paraId="203ABF56" w14:textId="77777777" w:rsidR="00DC3220" w:rsidRDefault="00000000">
            <w:pPr>
              <w:spacing w:after="0" w:line="259" w:lineRule="auto"/>
              <w:ind w:right="0" w:firstLine="0"/>
            </w:pPr>
            <w:proofErr w:type="spellStart"/>
            <w:r>
              <w:rPr>
                <w:sz w:val="19"/>
              </w:rPr>
              <w:t>Оладько</w:t>
            </w:r>
            <w:proofErr w:type="spellEnd"/>
            <w:r>
              <w:rPr>
                <w:sz w:val="19"/>
              </w:rPr>
              <w:t xml:space="preserve"> В.С., </w:t>
            </w:r>
            <w:proofErr w:type="spellStart"/>
            <w:r>
              <w:rPr>
                <w:sz w:val="19"/>
              </w:rPr>
              <w:t>Шевко</w:t>
            </w:r>
            <w:proofErr w:type="spellEnd"/>
            <w:r>
              <w:rPr>
                <w:sz w:val="19"/>
              </w:rPr>
              <w:t xml:space="preserve"> </w:t>
            </w:r>
          </w:p>
          <w:p w14:paraId="08CB1286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Н.Р., </w:t>
            </w:r>
            <w:proofErr w:type="spellStart"/>
            <w:r>
              <w:rPr>
                <w:sz w:val="19"/>
              </w:rPr>
              <w:t>Згадзай</w:t>
            </w:r>
            <w:proofErr w:type="spellEnd"/>
            <w:r>
              <w:rPr>
                <w:sz w:val="19"/>
              </w:rPr>
              <w:t xml:space="preserve"> О.Э., Александров Ю.Н., Староверов В.А.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24EB5" w14:textId="77777777" w:rsidR="00DC3220" w:rsidRDefault="00000000">
            <w:pPr>
              <w:spacing w:after="1" w:line="254" w:lineRule="auto"/>
              <w:ind w:right="0" w:firstLine="0"/>
            </w:pPr>
            <w:r>
              <w:rPr>
                <w:sz w:val="19"/>
              </w:rPr>
              <w:t xml:space="preserve">ИНФОРМАЦИОННЫЕ ТЕХНОЛОГИИ В ЮРИДИЧЕСКОЙ ДЕЯТЕЛЬНОСТИ.: </w:t>
            </w:r>
          </w:p>
          <w:p w14:paraId="14E26028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УЧЕБНОЕ ПОСОБИЕ ДЛЯ СТУДЕНТОВ </w:t>
            </w:r>
          </w:p>
          <w:p w14:paraId="4B8F8F4F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ВУЗОВ, ОБУЧАЮЩИХСЯ ПО </w:t>
            </w:r>
          </w:p>
          <w:p w14:paraId="5D79AD0D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СПЕЦИАЛЬНОСТЯМ </w:t>
            </w:r>
          </w:p>
          <w:p w14:paraId="1FF0C662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«ЮРИСПРУДЕНЦИЯ» И </w:t>
            </w:r>
          </w:p>
          <w:p w14:paraId="72F75E56" w14:textId="77777777" w:rsidR="00DC3220" w:rsidRDefault="00000000">
            <w:pPr>
              <w:spacing w:after="158" w:line="252" w:lineRule="auto"/>
              <w:ind w:right="0" w:firstLine="0"/>
              <w:jc w:val="left"/>
            </w:pPr>
            <w:r>
              <w:rPr>
                <w:sz w:val="19"/>
              </w:rPr>
              <w:t>«ПРАВООХРАНИТЕЛЬНАЯ ДЕЯТЕЛЬНОСТЬ»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16EB070D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>https://www.iprbookshop.ru/109189.html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A304C" w14:textId="77777777" w:rsidR="00DC3220" w:rsidRDefault="00000000">
            <w:pPr>
              <w:spacing w:after="0" w:line="259" w:lineRule="auto"/>
              <w:ind w:right="0" w:firstLine="0"/>
            </w:pPr>
            <w:r>
              <w:rPr>
                <w:sz w:val="19"/>
              </w:rPr>
              <w:t>ЮНИТИ-ДАНА, 2020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BC4C0" w14:textId="77777777" w:rsidR="00DC3220" w:rsidRDefault="00000000">
            <w:pPr>
              <w:spacing w:after="0" w:line="259" w:lineRule="auto"/>
              <w:ind w:right="20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DC3220" w14:paraId="067BD259" w14:textId="77777777">
        <w:trPr>
          <w:trHeight w:val="278"/>
        </w:trPr>
        <w:tc>
          <w:tcPr>
            <w:tcW w:w="8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75472A" w14:textId="77777777" w:rsidR="00DC3220" w:rsidRDefault="00000000">
            <w:pPr>
              <w:spacing w:after="0" w:line="259" w:lineRule="auto"/>
              <w:ind w:left="1234" w:right="0" w:firstLine="0"/>
              <w:jc w:val="center"/>
            </w:pPr>
            <w:r>
              <w:rPr>
                <w:b/>
                <w:sz w:val="19"/>
              </w:rPr>
              <w:t>5.1.3. Методические разработки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37E5E9" w14:textId="77777777" w:rsidR="00DC3220" w:rsidRDefault="00DC3220">
            <w:pPr>
              <w:spacing w:after="160" w:line="259" w:lineRule="auto"/>
              <w:ind w:right="0" w:firstLine="0"/>
              <w:jc w:val="left"/>
            </w:pPr>
          </w:p>
        </w:tc>
      </w:tr>
      <w:tr w:rsidR="00DC3220" w14:paraId="501122CE" w14:textId="77777777">
        <w:trPr>
          <w:trHeight w:val="27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1445F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8D882" w14:textId="77777777" w:rsidR="00DC3220" w:rsidRDefault="00000000">
            <w:pPr>
              <w:spacing w:after="0" w:line="259" w:lineRule="auto"/>
              <w:ind w:left="19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6F7EC" w14:textId="77777777" w:rsidR="00DC3220" w:rsidRDefault="00000000">
            <w:pPr>
              <w:spacing w:after="0" w:line="259" w:lineRule="auto"/>
              <w:ind w:right="20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20CF3" w14:textId="77777777" w:rsidR="00DC3220" w:rsidRDefault="00000000">
            <w:pPr>
              <w:spacing w:after="0" w:line="259" w:lineRule="auto"/>
              <w:ind w:right="32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7958E" w14:textId="77777777" w:rsidR="00DC3220" w:rsidRDefault="00000000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C3220" w14:paraId="7AB3B470" w14:textId="77777777">
        <w:trPr>
          <w:trHeight w:val="2156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117D8" w14:textId="77777777" w:rsidR="00DC3220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9"/>
              </w:rPr>
              <w:t>Л3.1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C9F98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19"/>
              </w:rPr>
              <w:t>Сапожникова,А.Г</w:t>
            </w:r>
            <w:proofErr w:type="spellEnd"/>
            <w:r>
              <w:rPr>
                <w:sz w:val="19"/>
              </w:rPr>
              <w:t>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37A29" w14:textId="77777777" w:rsidR="00DC3220" w:rsidRDefault="00000000">
            <w:pPr>
              <w:spacing w:after="155" w:line="254" w:lineRule="auto"/>
              <w:ind w:right="0" w:firstLine="0"/>
              <w:jc w:val="left"/>
            </w:pPr>
            <w:r>
              <w:rPr>
                <w:sz w:val="19"/>
              </w:rPr>
              <w:t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: методические указания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3F225EF8" w14:textId="77777777" w:rsidR="00DC3220" w:rsidRPr="00F40A51" w:rsidRDefault="00000000">
            <w:pPr>
              <w:spacing w:after="0" w:line="259" w:lineRule="auto"/>
              <w:ind w:right="0" w:firstLine="0"/>
              <w:jc w:val="left"/>
              <w:rPr>
                <w:lang w:val="en-US"/>
              </w:rPr>
            </w:pPr>
            <w:r w:rsidRPr="00F40A51">
              <w:rPr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F40A51">
              <w:rPr>
                <w:sz w:val="19"/>
                <w:lang w:val="en-US"/>
              </w:rPr>
              <w:t>prepodavateley</w:t>
            </w:r>
            <w:proofErr w:type="spellEnd"/>
            <w:r w:rsidRPr="00F40A51">
              <w:rPr>
                <w:sz w:val="19"/>
                <w:lang w:val="en-US"/>
              </w:rPr>
              <w:t>-po-</w:t>
            </w:r>
            <w:proofErr w:type="spellStart"/>
            <w:r w:rsidRPr="00F40A51">
              <w:rPr>
                <w:sz w:val="19"/>
                <w:lang w:val="en-US"/>
              </w:rPr>
              <w:t>organizacii</w:t>
            </w:r>
            <w:proofErr w:type="spellEnd"/>
            <w:r w:rsidRPr="00F40A51">
              <w:rPr>
                <w:sz w:val="19"/>
                <w:lang w:val="en-US"/>
              </w:rPr>
              <w:t>-</w:t>
            </w:r>
            <w:proofErr w:type="spellStart"/>
            <w:r w:rsidRPr="00F40A51">
              <w:rPr>
                <w:sz w:val="19"/>
                <w:lang w:val="en-US"/>
              </w:rPr>
              <w:t>i-planirovaniyu</w:t>
            </w:r>
            <w:proofErr w:type="spellEnd"/>
            <w:r w:rsidRPr="00F40A51">
              <w:rPr>
                <w:rFonts w:ascii="Calibri" w:eastAsia="Calibri" w:hAnsi="Calibri" w:cs="Calibri"/>
                <w:sz w:val="19"/>
                <w:lang w:val="en-US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23566" w14:textId="77777777" w:rsidR="00DC3220" w:rsidRDefault="00000000">
            <w:pPr>
              <w:spacing w:after="6" w:line="259" w:lineRule="auto"/>
              <w:ind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>-на-</w:t>
            </w:r>
          </w:p>
          <w:p w14:paraId="7DE753B5" w14:textId="77777777" w:rsidR="00DC3220" w:rsidRDefault="0000000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19"/>
              </w:rPr>
              <w:t>Дону,ДГТУ</w:t>
            </w:r>
            <w:proofErr w:type="spellEnd"/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335CD" w14:textId="77777777" w:rsidR="00DC3220" w:rsidRDefault="00000000">
            <w:pPr>
              <w:spacing w:after="0" w:line="259" w:lineRule="auto"/>
              <w:ind w:right="2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14:paraId="5B1E2B04" w14:textId="77777777" w:rsidR="00DC3220" w:rsidRDefault="00000000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DC3220">
      <w:footerReference w:type="even" r:id="rId9"/>
      <w:footerReference w:type="default" r:id="rId10"/>
      <w:footerReference w:type="first" r:id="rId11"/>
      <w:pgSz w:w="11904" w:h="16838"/>
      <w:pgMar w:top="1134" w:right="843" w:bottom="1169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8C97" w14:textId="77777777" w:rsidR="004F2C29" w:rsidRDefault="004F2C29">
      <w:pPr>
        <w:spacing w:after="0" w:line="240" w:lineRule="auto"/>
      </w:pPr>
      <w:r>
        <w:separator/>
      </w:r>
    </w:p>
  </w:endnote>
  <w:endnote w:type="continuationSeparator" w:id="0">
    <w:p w14:paraId="554E8B8A" w14:textId="77777777" w:rsidR="004F2C29" w:rsidRDefault="004F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5CE1" w14:textId="77777777" w:rsidR="00DC3220" w:rsidRDefault="00000000">
    <w:pPr>
      <w:spacing w:after="0" w:line="259" w:lineRule="auto"/>
      <w:ind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E641" w14:textId="77777777" w:rsidR="00DC3220" w:rsidRDefault="00000000">
    <w:pPr>
      <w:spacing w:after="0" w:line="259" w:lineRule="auto"/>
      <w:ind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0EA5" w14:textId="77777777" w:rsidR="00DC3220" w:rsidRDefault="00DC3220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B136" w14:textId="77777777" w:rsidR="004F2C29" w:rsidRDefault="004F2C29">
      <w:pPr>
        <w:spacing w:after="0" w:line="240" w:lineRule="auto"/>
      </w:pPr>
      <w:r>
        <w:separator/>
      </w:r>
    </w:p>
  </w:footnote>
  <w:footnote w:type="continuationSeparator" w:id="0">
    <w:p w14:paraId="73119591" w14:textId="77777777" w:rsidR="004F2C29" w:rsidRDefault="004F2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D98"/>
    <w:multiLevelType w:val="hybridMultilevel"/>
    <w:tmpl w:val="0448BD56"/>
    <w:lvl w:ilvl="0" w:tplc="2D14B4D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E06A5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C3CF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DA79C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8D16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226D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9C103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2EF7A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DEF6C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117BA4"/>
    <w:multiLevelType w:val="hybridMultilevel"/>
    <w:tmpl w:val="46B2A380"/>
    <w:lvl w:ilvl="0" w:tplc="137488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40EA3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AA851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2EA9D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1ADA1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7CB896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2C137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2479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E0848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AB4514"/>
    <w:multiLevelType w:val="hybridMultilevel"/>
    <w:tmpl w:val="8C3C5878"/>
    <w:lvl w:ilvl="0" w:tplc="4A680C5A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26464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78C7B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8EC75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CC8D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0ADE2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A200E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D2DC6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4C7D2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37568B"/>
    <w:multiLevelType w:val="hybridMultilevel"/>
    <w:tmpl w:val="DA88195C"/>
    <w:lvl w:ilvl="0" w:tplc="1E92190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58FA4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24F9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6346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90608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876D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ACAD2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1EF5B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681D7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A45229"/>
    <w:multiLevelType w:val="hybridMultilevel"/>
    <w:tmpl w:val="50649A78"/>
    <w:lvl w:ilvl="0" w:tplc="55889EE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BA357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C252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A6C2B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FC96D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38F99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F0D332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A176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04D71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8682755">
    <w:abstractNumId w:val="4"/>
  </w:num>
  <w:num w:numId="2" w16cid:durableId="2110932737">
    <w:abstractNumId w:val="2"/>
  </w:num>
  <w:num w:numId="3" w16cid:durableId="28801062">
    <w:abstractNumId w:val="3"/>
  </w:num>
  <w:num w:numId="4" w16cid:durableId="987249121">
    <w:abstractNumId w:val="0"/>
  </w:num>
  <w:num w:numId="5" w16cid:durableId="1839928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20"/>
    <w:rsid w:val="004F2C29"/>
    <w:rsid w:val="00DC3220"/>
    <w:rsid w:val="00F4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ECDF"/>
  <w15:docId w15:val="{5DB7245A-7769-4AF1-AE6D-4465086B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9" w:lineRule="auto"/>
      <w:ind w:right="15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947" w:right="287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5" w:line="269" w:lineRule="auto"/>
      <w:ind w:left="15" w:right="2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3298</Words>
  <Characters>18801</Characters>
  <Application>Microsoft Office Word</Application>
  <DocSecurity>0</DocSecurity>
  <Lines>156</Lines>
  <Paragraphs>44</Paragraphs>
  <ScaleCrop>false</ScaleCrop>
  <Company/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Шевкуненко</dc:creator>
  <cp:keywords/>
  <cp:lastModifiedBy>Евгения Шевкуненко</cp:lastModifiedBy>
  <cp:revision>2</cp:revision>
  <dcterms:created xsi:type="dcterms:W3CDTF">2023-07-19T19:05:00Z</dcterms:created>
  <dcterms:modified xsi:type="dcterms:W3CDTF">2023-07-19T19:05:00Z</dcterms:modified>
</cp:coreProperties>
</file>