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9B5" w:rsidRPr="00CA29B5" w:rsidRDefault="00CA29B5" w:rsidP="00CA29B5">
      <w:pPr>
        <w:pStyle w:val="a6"/>
        <w:spacing w:line="360" w:lineRule="auto"/>
        <w:jc w:val="center"/>
      </w:pPr>
      <w:r w:rsidRPr="00CA29B5">
        <w:rPr>
          <w:noProof/>
          <w:lang w:eastAsia="ru-RU"/>
        </w:rPr>
        <w:drawing>
          <wp:anchor distT="0" distB="0" distL="114935" distR="114935" simplePos="0" relativeHeight="251658240" behindDoc="0" locked="0" layoutInCell="1" allowOverlap="1" wp14:anchorId="276037B3" wp14:editId="3145A4DF">
            <wp:simplePos x="0" y="0"/>
            <wp:positionH relativeFrom="column">
              <wp:posOffset>2713355</wp:posOffset>
            </wp:positionH>
            <wp:positionV relativeFrom="paragraph">
              <wp:posOffset>-128905</wp:posOffset>
            </wp:positionV>
            <wp:extent cx="635635" cy="683895"/>
            <wp:effectExtent l="0" t="0" r="0" b="190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40000"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683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9B5" w:rsidRPr="00CA29B5" w:rsidRDefault="00CA29B5" w:rsidP="00CA29B5">
      <w:pPr>
        <w:pStyle w:val="a6"/>
        <w:spacing w:line="360" w:lineRule="auto"/>
        <w:jc w:val="center"/>
      </w:pPr>
    </w:p>
    <w:p w:rsidR="00CA29B5" w:rsidRPr="00CA29B5" w:rsidRDefault="00CA29B5" w:rsidP="00CA29B5">
      <w:pPr>
        <w:tabs>
          <w:tab w:val="left" w:pos="0"/>
          <w:tab w:val="left" w:pos="142"/>
          <w:tab w:val="left" w:pos="1418"/>
        </w:tabs>
        <w:autoSpaceDN w:val="0"/>
        <w:spacing w:after="120" w:line="240" w:lineRule="auto"/>
        <w:ind w:hanging="426"/>
        <w:jc w:val="center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CA29B5">
        <w:rPr>
          <w:rFonts w:ascii="Times New Roman" w:hAnsi="Times New Roman" w:cs="Times New Roman"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:rsidR="00CA29B5" w:rsidRPr="00CA29B5" w:rsidRDefault="00CA29B5" w:rsidP="00CA29B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A29B5">
        <w:rPr>
          <w:rFonts w:ascii="Times New Roman" w:hAnsi="Times New Roman" w:cs="Times New Roman"/>
          <w:b/>
          <w:sz w:val="24"/>
          <w:szCs w:val="24"/>
          <w:lang w:eastAsia="ru-RU"/>
        </w:rPr>
        <w:t>ПОЛИТЕХНИЧЕСКИЙ ИНСТИТУТ (ФИЛИАЛ)</w:t>
      </w:r>
    </w:p>
    <w:p w:rsidR="00CA29B5" w:rsidRPr="00CA29B5" w:rsidRDefault="00CA29B5" w:rsidP="00CA29B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A29B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ФЕДЕРАЛЬНОГО ГОСУДАРСТВЕННОГО БЮДЖЕТНОГО </w:t>
      </w:r>
    </w:p>
    <w:p w:rsidR="00CA29B5" w:rsidRPr="00CA29B5" w:rsidRDefault="00CA29B5" w:rsidP="00CA29B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A29B5">
        <w:rPr>
          <w:rFonts w:ascii="Times New Roman" w:hAnsi="Times New Roman" w:cs="Times New Roman"/>
          <w:b/>
          <w:sz w:val="24"/>
          <w:szCs w:val="24"/>
          <w:lang w:eastAsia="ru-RU"/>
        </w:rPr>
        <w:t>ОБРАЗОВАТЕЛЬНОГО УЧРЕЖДЕНИЯ ВЫСШЕГО ОБРАЗОВАНИЯ</w:t>
      </w:r>
    </w:p>
    <w:p w:rsidR="00CA29B5" w:rsidRPr="00CA29B5" w:rsidRDefault="00CA29B5" w:rsidP="00CA29B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A29B5">
        <w:rPr>
          <w:rFonts w:ascii="Times New Roman" w:hAnsi="Times New Roman" w:cs="Times New Roman"/>
          <w:b/>
          <w:sz w:val="24"/>
          <w:szCs w:val="24"/>
          <w:lang w:eastAsia="ru-RU"/>
        </w:rPr>
        <w:t>«ДОНСКОЙ ГОСУДАРСТВЕННЫЙ ТЕХНИЧЕСКИЙ УНИВЕРСИТЕТ»</w:t>
      </w:r>
    </w:p>
    <w:p w:rsidR="00CA29B5" w:rsidRPr="00CA29B5" w:rsidRDefault="00CA29B5" w:rsidP="00CA29B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A29B5">
        <w:rPr>
          <w:rFonts w:ascii="Times New Roman" w:hAnsi="Times New Roman" w:cs="Times New Roman"/>
          <w:b/>
          <w:sz w:val="24"/>
          <w:szCs w:val="24"/>
          <w:lang w:eastAsia="ru-RU"/>
        </w:rPr>
        <w:t>В Г. ТАГАНРОГЕ РОСТОВСКОЙ ОБЛАСТИ</w:t>
      </w:r>
    </w:p>
    <w:p w:rsidR="00CA29B5" w:rsidRPr="00CA29B5" w:rsidRDefault="00CA29B5" w:rsidP="00CA29B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A29B5">
        <w:rPr>
          <w:rFonts w:ascii="Times New Roman" w:hAnsi="Times New Roman" w:cs="Times New Roman"/>
          <w:b/>
          <w:sz w:val="24"/>
          <w:szCs w:val="24"/>
          <w:lang w:eastAsia="ru-RU"/>
        </w:rPr>
        <w:t>ПИ (филиал) ДГТУ в г. Таганроге</w:t>
      </w:r>
    </w:p>
    <w:p w:rsidR="00CA29B5" w:rsidRPr="00CA29B5" w:rsidRDefault="00CA29B5" w:rsidP="00CA29B5">
      <w:pPr>
        <w:spacing w:after="0" w:line="240" w:lineRule="auto"/>
        <w:ind w:left="4111" w:firstLine="1843"/>
        <w:rPr>
          <w:rFonts w:ascii="Times New Roman" w:hAnsi="Times New Roman" w:cs="Times New Roman"/>
        </w:rPr>
      </w:pPr>
    </w:p>
    <w:p w:rsidR="00CA29B5" w:rsidRPr="00CA29B5" w:rsidRDefault="00CA29B5" w:rsidP="00CA29B5">
      <w:pPr>
        <w:spacing w:after="0" w:line="240" w:lineRule="auto"/>
        <w:ind w:left="5529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CA29B5" w:rsidRPr="00452835" w:rsidRDefault="00CA29B5" w:rsidP="00CA29B5">
      <w:pPr>
        <w:spacing w:after="0" w:line="240" w:lineRule="auto"/>
        <w:ind w:left="5529" w:firstLine="567"/>
        <w:jc w:val="center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452835">
        <w:rPr>
          <w:rFonts w:ascii="Times New Roman" w:hAnsi="Times New Roman" w:cs="Times New Roman"/>
          <w:color w:val="FFFFFF" w:themeColor="background1"/>
          <w:sz w:val="24"/>
          <w:szCs w:val="24"/>
        </w:rPr>
        <w:t>УТВЕРЖДАЮ</w:t>
      </w:r>
    </w:p>
    <w:p w:rsidR="00CA29B5" w:rsidRPr="00452835" w:rsidRDefault="00CA29B5" w:rsidP="00CA29B5">
      <w:pPr>
        <w:spacing w:after="0" w:line="240" w:lineRule="auto"/>
        <w:ind w:left="5529" w:firstLine="567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452835">
        <w:rPr>
          <w:rFonts w:ascii="Times New Roman" w:hAnsi="Times New Roman" w:cs="Times New Roman"/>
          <w:color w:val="FFFFFF" w:themeColor="background1"/>
          <w:sz w:val="24"/>
          <w:szCs w:val="24"/>
        </w:rPr>
        <w:t>Директор</w:t>
      </w:r>
    </w:p>
    <w:p w:rsidR="00CA29B5" w:rsidRPr="00452835" w:rsidRDefault="00CA29B5" w:rsidP="00CA29B5">
      <w:pPr>
        <w:spacing w:after="0" w:line="240" w:lineRule="auto"/>
        <w:ind w:left="5529" w:firstLine="567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452835">
        <w:rPr>
          <w:rFonts w:ascii="Times New Roman" w:hAnsi="Times New Roman" w:cs="Times New Roman"/>
          <w:color w:val="FFFFFF" w:themeColor="background1"/>
          <w:sz w:val="24"/>
          <w:szCs w:val="24"/>
        </w:rPr>
        <w:t>________________ А.К. Исаев</w:t>
      </w:r>
    </w:p>
    <w:p w:rsidR="00CA29B5" w:rsidRPr="00452835" w:rsidRDefault="00CA29B5" w:rsidP="00CA29B5">
      <w:pPr>
        <w:spacing w:after="0" w:line="240" w:lineRule="auto"/>
        <w:ind w:left="5529" w:firstLine="567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452835">
        <w:rPr>
          <w:rFonts w:ascii="Times New Roman" w:hAnsi="Times New Roman" w:cs="Times New Roman"/>
          <w:color w:val="FFFFFF" w:themeColor="background1"/>
          <w:sz w:val="24"/>
          <w:szCs w:val="24"/>
        </w:rPr>
        <w:t>«__</w:t>
      </w:r>
      <w:proofErr w:type="gramStart"/>
      <w:r w:rsidRPr="00452835">
        <w:rPr>
          <w:rFonts w:ascii="Times New Roman" w:hAnsi="Times New Roman" w:cs="Times New Roman"/>
          <w:color w:val="FFFFFF" w:themeColor="background1"/>
          <w:sz w:val="24"/>
          <w:szCs w:val="24"/>
        </w:rPr>
        <w:t>_»_</w:t>
      </w:r>
      <w:proofErr w:type="gramEnd"/>
      <w:r w:rsidRPr="00452835">
        <w:rPr>
          <w:rFonts w:ascii="Times New Roman" w:hAnsi="Times New Roman" w:cs="Times New Roman"/>
          <w:color w:val="FFFFFF" w:themeColor="background1"/>
          <w:sz w:val="24"/>
          <w:szCs w:val="24"/>
        </w:rPr>
        <w:t>_______________2019 г</w:t>
      </w:r>
      <w:r w:rsidRPr="0045283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</w:p>
    <w:p w:rsidR="00CA29B5" w:rsidRPr="00452835" w:rsidRDefault="00CA29B5" w:rsidP="00CA29B5">
      <w:pPr>
        <w:spacing w:after="0" w:line="240" w:lineRule="auto"/>
        <w:ind w:left="5529" w:firstLine="567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452835">
        <w:rPr>
          <w:rFonts w:ascii="Times New Roman" w:hAnsi="Times New Roman" w:cs="Times New Roman"/>
          <w:color w:val="FFFFFF" w:themeColor="background1"/>
          <w:sz w:val="24"/>
          <w:szCs w:val="24"/>
        </w:rPr>
        <w:t>Рег. № ____________</w:t>
      </w:r>
      <w:r w:rsidRPr="00452835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</w:p>
    <w:p w:rsidR="00CA29B5" w:rsidRPr="00CA29B5" w:rsidRDefault="00CA29B5" w:rsidP="00CA29B5">
      <w:pPr>
        <w:spacing w:line="360" w:lineRule="auto"/>
        <w:ind w:left="5805"/>
        <w:jc w:val="right"/>
        <w:rPr>
          <w:rFonts w:ascii="Times New Roman" w:hAnsi="Times New Roman" w:cs="Times New Roman"/>
        </w:rPr>
      </w:pPr>
    </w:p>
    <w:p w:rsidR="00CA29B5" w:rsidRPr="00CA29B5" w:rsidRDefault="00CA29B5" w:rsidP="00CA29B5">
      <w:pPr>
        <w:keepNext/>
        <w:spacing w:after="0" w:line="240" w:lineRule="auto"/>
        <w:rPr>
          <w:rFonts w:ascii="Times New Roman" w:hAnsi="Times New Roman" w:cs="Times New Roman"/>
          <w:b/>
          <w:bCs/>
        </w:rPr>
      </w:pPr>
    </w:p>
    <w:p w:rsidR="00CA29B5" w:rsidRPr="00CA29B5" w:rsidRDefault="00CA29B5" w:rsidP="00CA29B5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A29B5" w:rsidRPr="00CA29B5" w:rsidRDefault="00CA29B5" w:rsidP="00CA29B5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A29B5" w:rsidRPr="00CA29B5" w:rsidRDefault="00CA29B5" w:rsidP="00CA29B5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A29B5" w:rsidRPr="00CA29B5" w:rsidRDefault="00CA29B5" w:rsidP="00CA29B5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A29B5" w:rsidRPr="00CA29B5" w:rsidRDefault="00CA29B5" w:rsidP="00CA29B5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A29B5" w:rsidRPr="00CA29B5" w:rsidRDefault="00CA29B5" w:rsidP="00CA29B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A29B5">
        <w:rPr>
          <w:rFonts w:ascii="Times New Roman" w:eastAsia="Calibri" w:hAnsi="Times New Roman" w:cs="Times New Roman"/>
          <w:b/>
          <w:sz w:val="28"/>
          <w:szCs w:val="28"/>
        </w:rPr>
        <w:t>УЧЕБНО-МЕТОДИЧЕСКОЕ ПОСОБИЕ</w:t>
      </w:r>
    </w:p>
    <w:p w:rsidR="00CA29B5" w:rsidRPr="00CA29B5" w:rsidRDefault="00CA29B5" w:rsidP="00CA29B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A29B5">
        <w:rPr>
          <w:rFonts w:ascii="Times New Roman" w:eastAsia="Calibri" w:hAnsi="Times New Roman" w:cs="Times New Roman"/>
          <w:sz w:val="28"/>
          <w:szCs w:val="28"/>
        </w:rPr>
        <w:t>к практическим занятиям</w:t>
      </w:r>
    </w:p>
    <w:p w:rsidR="00CA29B5" w:rsidRPr="00CA29B5" w:rsidRDefault="00CA29B5" w:rsidP="00CA29B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A29B5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>
        <w:rPr>
          <w:rFonts w:ascii="Times New Roman" w:eastAsia="Calibri" w:hAnsi="Times New Roman" w:cs="Times New Roman"/>
          <w:sz w:val="28"/>
          <w:szCs w:val="28"/>
        </w:rPr>
        <w:t>учебной дисциплине ОП.14</w:t>
      </w:r>
      <w:r w:rsidRPr="00CA29B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Бизнес информатика</w:t>
      </w:r>
    </w:p>
    <w:p w:rsidR="00CA29B5" w:rsidRPr="00CA29B5" w:rsidRDefault="00CA29B5" w:rsidP="00CA29B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A29B5">
        <w:rPr>
          <w:rFonts w:ascii="Times New Roman" w:eastAsia="Calibri" w:hAnsi="Times New Roman" w:cs="Times New Roman"/>
          <w:sz w:val="28"/>
          <w:szCs w:val="28"/>
        </w:rPr>
        <w:t>по специальности 09.02.07 «Информационные системы и программирование»</w:t>
      </w:r>
    </w:p>
    <w:p w:rsidR="00CA29B5" w:rsidRPr="00CA29B5" w:rsidRDefault="00CA29B5" w:rsidP="00CA29B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A29B5" w:rsidRPr="00CA29B5" w:rsidRDefault="00CA29B5" w:rsidP="00CA29B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A29B5" w:rsidRPr="00CA29B5" w:rsidRDefault="00CA29B5" w:rsidP="00CA29B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A29B5" w:rsidRPr="00CA29B5" w:rsidRDefault="00CA29B5" w:rsidP="00CA29B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A29B5" w:rsidRPr="00CA29B5" w:rsidRDefault="00CA29B5" w:rsidP="00CA29B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A29B5" w:rsidRPr="00CA29B5" w:rsidRDefault="00CA29B5" w:rsidP="00CA29B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A29B5" w:rsidRPr="00CA29B5" w:rsidRDefault="00CA29B5" w:rsidP="00CA29B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A29B5" w:rsidRPr="00CA29B5" w:rsidRDefault="00CA29B5" w:rsidP="00CA29B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A29B5" w:rsidRPr="00CA29B5" w:rsidRDefault="00CA29B5" w:rsidP="00CA29B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A29B5" w:rsidRPr="00CA29B5" w:rsidRDefault="00CA29B5" w:rsidP="00CA29B5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A29B5" w:rsidRPr="00CA29B5" w:rsidRDefault="00CA29B5" w:rsidP="00CA29B5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A29B5" w:rsidRPr="00CA29B5" w:rsidRDefault="00CA29B5" w:rsidP="00CA29B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A29B5" w:rsidRPr="00CA29B5" w:rsidRDefault="00CA29B5" w:rsidP="00CA29B5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CA29B5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Таганрог </w:t>
      </w:r>
    </w:p>
    <w:p w:rsidR="00CA29B5" w:rsidRPr="00CA29B5" w:rsidRDefault="00CA29B5" w:rsidP="00CA29B5">
      <w:pPr>
        <w:keepNext/>
        <w:spacing w:after="0" w:line="36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CA29B5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20</w:t>
      </w:r>
      <w:r w:rsidR="00452835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20</w:t>
      </w:r>
    </w:p>
    <w:p w:rsidR="00CA29B5" w:rsidRPr="00452835" w:rsidRDefault="0019452E" w:rsidP="00CA29B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C29CD">
        <w:rPr>
          <w:color w:val="000000"/>
          <w:spacing w:val="2"/>
          <w:sz w:val="28"/>
          <w:szCs w:val="28"/>
        </w:rPr>
        <w:br w:type="page"/>
      </w:r>
      <w:bookmarkStart w:id="0" w:name="_GoBack"/>
      <w:r w:rsidR="00CA29B5" w:rsidRPr="00452835">
        <w:rPr>
          <w:rFonts w:ascii="Times New Roman" w:hAnsi="Times New Roman" w:cs="Times New Roman"/>
          <w:b/>
          <w:bCs/>
          <w:sz w:val="24"/>
          <w:szCs w:val="24"/>
        </w:rPr>
        <w:lastRenderedPageBreak/>
        <w:t>Лист согласования</w:t>
      </w:r>
    </w:p>
    <w:p w:rsidR="00CA29B5" w:rsidRPr="00452835" w:rsidRDefault="00CA29B5" w:rsidP="00CA29B5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2835">
        <w:rPr>
          <w:rFonts w:ascii="Times New Roman" w:hAnsi="Times New Roman" w:cs="Times New Roman"/>
          <w:sz w:val="24"/>
          <w:szCs w:val="24"/>
        </w:rPr>
        <w:t xml:space="preserve">Учебно-методическое пособие по учебные дисциплины </w:t>
      </w:r>
      <w:r w:rsidRPr="00452835">
        <w:rPr>
          <w:rFonts w:ascii="Times New Roman" w:eastAsia="Calibri" w:hAnsi="Times New Roman" w:cs="Times New Roman"/>
          <w:sz w:val="28"/>
          <w:szCs w:val="28"/>
        </w:rPr>
        <w:t>Бизнес информатика</w:t>
      </w:r>
      <w:r w:rsidRPr="0045283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452835">
        <w:rPr>
          <w:rFonts w:ascii="Times New Roman" w:hAnsi="Times New Roman" w:cs="Times New Roman"/>
          <w:sz w:val="24"/>
          <w:szCs w:val="24"/>
        </w:rPr>
        <w:t>разработана на основе Федерального государственного образовательного стандарта (далее – ФГОС)</w:t>
      </w:r>
      <w:r w:rsidRPr="00452835">
        <w:rPr>
          <w:rFonts w:ascii="Times New Roman" w:hAnsi="Times New Roman" w:cs="Times New Roman"/>
        </w:rPr>
        <w:t xml:space="preserve"> </w:t>
      </w:r>
      <w:r w:rsidRPr="00452835">
        <w:rPr>
          <w:rFonts w:ascii="Times New Roman" w:hAnsi="Times New Roman" w:cs="Times New Roman"/>
          <w:sz w:val="24"/>
          <w:szCs w:val="24"/>
        </w:rPr>
        <w:t>для специальности среднего профессионального образования (далее – СПО) 09.02.07 «Информационные системы и программирование».</w:t>
      </w:r>
    </w:p>
    <w:bookmarkEnd w:id="0"/>
    <w:p w:rsidR="00CA29B5" w:rsidRPr="00687905" w:rsidRDefault="00CA29B5" w:rsidP="00CA29B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452835" w:rsidRDefault="00452835" w:rsidP="0045283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Разработчик(и):</w:t>
      </w:r>
    </w:p>
    <w:p w:rsidR="00452835" w:rsidRDefault="00452835" w:rsidP="0045283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52835" w:rsidRDefault="00452835" w:rsidP="0045283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Преподаватель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_____________ </w:t>
      </w:r>
      <w:r>
        <w:rPr>
          <w:rFonts w:ascii="Times New Roman" w:hAnsi="Times New Roman" w:cs="Times New Roman"/>
          <w:sz w:val="24"/>
          <w:szCs w:val="24"/>
        </w:rPr>
        <w:tab/>
        <w:t xml:space="preserve">Т.М.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Марданова</w:t>
      </w:r>
      <w:proofErr w:type="spellEnd"/>
    </w:p>
    <w:p w:rsidR="00452835" w:rsidRDefault="00452835" w:rsidP="0045283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2835" w:rsidRDefault="00452835" w:rsidP="00452835">
      <w:pPr>
        <w:pStyle w:val="af0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>Методические указания рассмотрены и одобрены на заседании цикловой методической комиссии</w:t>
      </w:r>
      <w:r>
        <w:rPr>
          <w:rFonts w:ascii="Times New Roman" w:hAnsi="Times New Roman"/>
        </w:rPr>
        <w:t xml:space="preserve"> специальности </w:t>
      </w:r>
      <w:r>
        <w:rPr>
          <w:rFonts w:ascii="Times New Roman" w:hAnsi="Times New Roman"/>
          <w:sz w:val="23"/>
          <w:szCs w:val="23"/>
        </w:rPr>
        <w:t>09.02.05</w:t>
      </w:r>
      <w:r>
        <w:rPr>
          <w:rFonts w:ascii="Times New Roman" w:hAnsi="Times New Roman"/>
        </w:rPr>
        <w:t>Прикладная информатика (по отраслям)</w:t>
      </w:r>
    </w:p>
    <w:p w:rsidR="00452835" w:rsidRDefault="00452835" w:rsidP="00452835">
      <w:pPr>
        <w:spacing w:after="0" w:line="240" w:lineRule="auto"/>
        <w:jc w:val="both"/>
        <w:rPr>
          <w:rFonts w:ascii="Times New Roman" w:hAnsi="Times New Roman"/>
        </w:rPr>
      </w:pPr>
    </w:p>
    <w:p w:rsidR="00452835" w:rsidRDefault="00452835" w:rsidP="00452835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Протокол № 7 от «04» февраля 2020г </w:t>
      </w:r>
    </w:p>
    <w:p w:rsidR="00452835" w:rsidRDefault="00452835" w:rsidP="00452835">
      <w:pPr>
        <w:spacing w:after="0" w:line="240" w:lineRule="auto"/>
        <w:rPr>
          <w:rFonts w:ascii="Times New Roman" w:hAnsi="Times New Roman"/>
        </w:rPr>
      </w:pPr>
    </w:p>
    <w:p w:rsidR="00452835" w:rsidRDefault="00452835" w:rsidP="00452835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Председатель цикловой методической комиссии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О.В. </w:t>
      </w:r>
      <w:proofErr w:type="spellStart"/>
      <w:r>
        <w:rPr>
          <w:rFonts w:ascii="Times New Roman" w:hAnsi="Times New Roman"/>
        </w:rPr>
        <w:t>Андриян</w:t>
      </w:r>
      <w:proofErr w:type="spellEnd"/>
      <w:r>
        <w:rPr>
          <w:rFonts w:ascii="Times New Roman" w:hAnsi="Times New Roman"/>
        </w:rPr>
        <w:tab/>
      </w:r>
    </w:p>
    <w:p w:rsidR="00452835" w:rsidRDefault="00452835" w:rsidP="00452835">
      <w:pPr>
        <w:spacing w:after="0" w:line="240" w:lineRule="auto"/>
        <w:rPr>
          <w:rFonts w:ascii="Times New Roman" w:hAnsi="Times New Roman"/>
        </w:rPr>
      </w:pPr>
    </w:p>
    <w:p w:rsidR="00452835" w:rsidRDefault="00452835" w:rsidP="00452835">
      <w:pPr>
        <w:spacing w:after="0" w:line="240" w:lineRule="auto"/>
        <w:rPr>
          <w:rFonts w:ascii="Times New Roman" w:hAnsi="Times New Roman"/>
        </w:rPr>
      </w:pPr>
    </w:p>
    <w:p w:rsidR="00452835" w:rsidRDefault="00452835" w:rsidP="00452835">
      <w:pPr>
        <w:spacing w:after="0" w:line="240" w:lineRule="auto"/>
        <w:ind w:left="10" w:hanging="10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Рецензенты:</w:t>
      </w:r>
    </w:p>
    <w:p w:rsidR="00452835" w:rsidRDefault="00452835" w:rsidP="00452835">
      <w:pPr>
        <w:spacing w:after="0" w:line="240" w:lineRule="auto"/>
        <w:ind w:left="10" w:hanging="10"/>
        <w:jc w:val="both"/>
        <w:rPr>
          <w:rFonts w:ascii="Times New Roman" w:hAnsi="Times New Roman"/>
          <w:b/>
          <w:color w:val="000000"/>
        </w:rPr>
      </w:pPr>
    </w:p>
    <w:p w:rsidR="00452835" w:rsidRDefault="00452835" w:rsidP="00452835">
      <w:pPr>
        <w:tabs>
          <w:tab w:val="left" w:pos="5103"/>
          <w:tab w:val="center" w:pos="5245"/>
        </w:tabs>
        <w:spacing w:line="200" w:lineRule="atLeast"/>
        <w:ind w:left="4248" w:hanging="4238"/>
        <w:jc w:val="both"/>
        <w:rPr>
          <w:rFonts w:ascii="Times New Roman" w:hAnsi="Times New Roman" w:cs="Calibri"/>
          <w:sz w:val="24"/>
          <w:szCs w:val="24"/>
          <w:lang w:eastAsia="ru-RU"/>
        </w:rPr>
      </w:pPr>
      <w:r>
        <w:rPr>
          <w:rFonts w:ascii="Times New Roman" w:hAnsi="Times New Roman" w:cs="Calibri"/>
          <w:sz w:val="24"/>
          <w:szCs w:val="24"/>
          <w:lang w:eastAsia="ru-RU"/>
        </w:rPr>
        <w:t>ЧОУ ВО «</w:t>
      </w:r>
      <w:proofErr w:type="spellStart"/>
      <w:proofErr w:type="gramStart"/>
      <w:r>
        <w:rPr>
          <w:rFonts w:ascii="Times New Roman" w:hAnsi="Times New Roman" w:cs="Calibri"/>
          <w:sz w:val="24"/>
          <w:szCs w:val="24"/>
          <w:lang w:eastAsia="ru-RU"/>
        </w:rPr>
        <w:t>ТИУиЭ</w:t>
      </w:r>
      <w:proofErr w:type="spellEnd"/>
      <w:r>
        <w:rPr>
          <w:rFonts w:ascii="Times New Roman" w:hAnsi="Times New Roman" w:cs="Calibri"/>
          <w:sz w:val="24"/>
          <w:szCs w:val="24"/>
          <w:lang w:eastAsia="ru-RU"/>
        </w:rPr>
        <w:t xml:space="preserve">»   </w:t>
      </w:r>
      <w:proofErr w:type="gramEnd"/>
      <w:r>
        <w:rPr>
          <w:rFonts w:ascii="Times New Roman" w:hAnsi="Times New Roman" w:cs="Calibri"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cs="Calibri"/>
          <w:sz w:val="24"/>
          <w:szCs w:val="24"/>
          <w:lang w:eastAsia="ru-RU"/>
        </w:rPr>
        <w:tab/>
        <w:t>начальник информационно-аналитического                                                    управления, к.т.н., доцент О.И. Овчаренко</w:t>
      </w:r>
    </w:p>
    <w:p w:rsidR="00452835" w:rsidRDefault="00452835" w:rsidP="00452835">
      <w:pPr>
        <w:spacing w:line="200" w:lineRule="atLeast"/>
        <w:jc w:val="both"/>
        <w:rPr>
          <w:rFonts w:ascii="Times New Roman" w:hAnsi="Times New Roman" w:cs="Calibri"/>
          <w:sz w:val="24"/>
          <w:szCs w:val="24"/>
          <w:lang w:eastAsia="ru-RU"/>
        </w:rPr>
      </w:pPr>
      <w:r>
        <w:rPr>
          <w:rFonts w:ascii="Times New Roman" w:hAnsi="Times New Roman" w:cs="Calibri"/>
          <w:sz w:val="24"/>
          <w:szCs w:val="24"/>
          <w:lang w:eastAsia="ru-RU"/>
        </w:rPr>
        <w:t>АО «Красный гидропресс»</w:t>
      </w:r>
      <w:r>
        <w:rPr>
          <w:rFonts w:ascii="Times New Roman" w:hAnsi="Times New Roman" w:cs="Calibri"/>
          <w:b/>
          <w:sz w:val="24"/>
          <w:szCs w:val="24"/>
          <w:lang w:eastAsia="ru-RU"/>
        </w:rPr>
        <w:tab/>
        <w:t xml:space="preserve">             </w:t>
      </w:r>
      <w:r>
        <w:rPr>
          <w:rFonts w:ascii="Times New Roman" w:hAnsi="Times New Roman" w:cs="Calibri"/>
          <w:b/>
          <w:sz w:val="24"/>
          <w:szCs w:val="24"/>
          <w:lang w:eastAsia="ru-RU"/>
        </w:rPr>
        <w:tab/>
      </w:r>
      <w:r>
        <w:rPr>
          <w:rFonts w:ascii="Times New Roman" w:hAnsi="Times New Roman" w:cs="Calibri"/>
          <w:sz w:val="24"/>
          <w:szCs w:val="24"/>
          <w:lang w:eastAsia="ru-RU"/>
        </w:rPr>
        <w:t>зам. начальника отдела ИТ С.С. Пирожков</w:t>
      </w:r>
    </w:p>
    <w:p w:rsidR="00452835" w:rsidRDefault="00452835" w:rsidP="004528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52835" w:rsidRDefault="00452835" w:rsidP="004528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52835" w:rsidRDefault="00452835" w:rsidP="004528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52835" w:rsidRDefault="00452835" w:rsidP="00452835">
      <w:pPr>
        <w:spacing w:after="0" w:line="240" w:lineRule="auto"/>
        <w:rPr>
          <w:rFonts w:ascii="Times New Roman" w:hAnsi="Times New Roman"/>
          <w:color w:val="FF0000"/>
          <w:sz w:val="24"/>
          <w:szCs w:val="28"/>
          <w:lang w:eastAsia="ru-RU"/>
        </w:rPr>
      </w:pPr>
      <w:r>
        <w:rPr>
          <w:rFonts w:ascii="Times New Roman" w:hAnsi="Times New Roman"/>
          <w:color w:val="FF0000"/>
          <w:sz w:val="24"/>
          <w:szCs w:val="28"/>
          <w:lang w:eastAsia="ru-RU"/>
        </w:rPr>
        <w:t xml:space="preserve"> </w:t>
      </w:r>
    </w:p>
    <w:p w:rsidR="00452835" w:rsidRDefault="00452835" w:rsidP="00452835">
      <w:pPr>
        <w:spacing w:after="0" w:line="240" w:lineRule="auto"/>
        <w:rPr>
          <w:rFonts w:ascii="Times New Roman" w:hAnsi="Times New Roman"/>
          <w:b/>
          <w:sz w:val="24"/>
          <w:szCs w:val="28"/>
          <w:lang w:eastAsia="ru-RU"/>
        </w:rPr>
      </w:pPr>
      <w:r>
        <w:rPr>
          <w:rFonts w:ascii="Times New Roman" w:hAnsi="Times New Roman"/>
          <w:b/>
          <w:sz w:val="24"/>
          <w:szCs w:val="28"/>
          <w:lang w:eastAsia="ru-RU"/>
        </w:rPr>
        <w:t>Согласовано:</w:t>
      </w:r>
    </w:p>
    <w:p w:rsidR="00452835" w:rsidRDefault="00452835" w:rsidP="00452835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</w:p>
    <w:p w:rsidR="00452835" w:rsidRDefault="00452835" w:rsidP="00452835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Заведующий УМО</w:t>
      </w:r>
    </w:p>
    <w:p w:rsidR="00452835" w:rsidRDefault="00452835" w:rsidP="00452835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Т. В. Воловская</w:t>
      </w:r>
    </w:p>
    <w:p w:rsidR="00452835" w:rsidRDefault="00452835" w:rsidP="00452835">
      <w:pPr>
        <w:rPr>
          <w:rFonts w:ascii="Times New Roman" w:eastAsia="Arial" w:hAnsi="Times New Roman" w:cs="Times New Roman"/>
          <w:b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4"/>
          <w:szCs w:val="24"/>
        </w:rPr>
        <w:br w:type="page"/>
      </w:r>
    </w:p>
    <w:p w:rsidR="006A51F9" w:rsidRDefault="006A51F9" w:rsidP="00CA29B5">
      <w:pPr>
        <w:pStyle w:val="a6"/>
        <w:jc w:val="both"/>
        <w:outlineLvl w:val="0"/>
        <w:rPr>
          <w:bCs/>
          <w:sz w:val="26"/>
          <w:szCs w:val="26"/>
        </w:rPr>
      </w:pPr>
    </w:p>
    <w:p w:rsidR="00CA29B5" w:rsidRPr="00AC29CD" w:rsidRDefault="00CA29B5" w:rsidP="00CA29B5">
      <w:pPr>
        <w:pStyle w:val="a6"/>
        <w:jc w:val="both"/>
        <w:outlineLvl w:val="0"/>
        <w:rPr>
          <w:bCs/>
          <w:sz w:val="26"/>
          <w:szCs w:val="26"/>
        </w:rPr>
      </w:pPr>
    </w:p>
    <w:p w:rsidR="000E2346" w:rsidRPr="00AC29CD" w:rsidRDefault="000E2346" w:rsidP="00104E3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2346" w:rsidRPr="00AC29CD" w:rsidRDefault="000E2346" w:rsidP="00104E3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2346" w:rsidRPr="00AC29CD" w:rsidRDefault="000E2346" w:rsidP="00104E3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69BB" w:rsidRPr="00AC29CD" w:rsidRDefault="005869BB" w:rsidP="00104E3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2D05" w:rsidRPr="00AC29CD" w:rsidRDefault="00CA2D05" w:rsidP="00104E3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29B5" w:rsidRPr="00CA29B5" w:rsidRDefault="00CA29B5" w:rsidP="00CA29B5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Введение</w:t>
      </w:r>
    </w:p>
    <w:p w:rsidR="00CA29B5" w:rsidRDefault="00CA29B5" w:rsidP="00CA29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9B5">
        <w:rPr>
          <w:rFonts w:ascii="Times New Roman" w:eastAsia="Times New Roman" w:hAnsi="Times New Roman" w:cs="Times New Roman"/>
          <w:sz w:val="24"/>
          <w:szCs w:val="24"/>
        </w:rPr>
        <w:t>В учебно-методическом пособии к практикуму по курсу «Бизнес информатика» изложены сведения, необходимые для успешного выполнения практических занятий по данному курсу. Описан процесс работы с инструментарием, применяемым на практических занятиях, представлен ряд типичных задач и подходы к их решению. Практические занятия посвящены углубленному знакомству обучающихся 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9A3E44">
        <w:rPr>
          <w:rFonts w:ascii="Times New Roman" w:hAnsi="Times New Roman"/>
          <w:iCs/>
          <w:sz w:val="24"/>
          <w:szCs w:val="24"/>
        </w:rPr>
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</w:r>
      <w:r>
        <w:rPr>
          <w:rFonts w:ascii="Times New Roman" w:hAnsi="Times New Roman"/>
          <w:iCs/>
          <w:sz w:val="24"/>
          <w:szCs w:val="24"/>
        </w:rPr>
        <w:t>.</w:t>
      </w:r>
    </w:p>
    <w:p w:rsidR="00CA29B5" w:rsidRPr="00CA29B5" w:rsidRDefault="00CA29B5" w:rsidP="00CA29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9B5">
        <w:rPr>
          <w:rFonts w:ascii="Times New Roman" w:eastAsia="Times New Roman" w:hAnsi="Times New Roman" w:cs="Times New Roman"/>
          <w:sz w:val="24"/>
          <w:szCs w:val="24"/>
        </w:rPr>
        <w:t>Цель настоящего пособия – помочь обучающимся при выполнении практических работ, выполняемых для закрепления знаний по теоретическим основам и получения практических навыков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A29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A29B5" w:rsidRPr="00CA29B5" w:rsidRDefault="00CA29B5" w:rsidP="00CA29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9B5">
        <w:rPr>
          <w:rFonts w:ascii="Times New Roman" w:eastAsia="Times New Roman" w:hAnsi="Times New Roman" w:cs="Times New Roman"/>
          <w:sz w:val="24"/>
          <w:szCs w:val="24"/>
        </w:rPr>
        <w:t xml:space="preserve">Обучающийся  должен знать: </w:t>
      </w:r>
    </w:p>
    <w:p w:rsidR="00CA29B5" w:rsidRPr="00CA29B5" w:rsidRDefault="00CA29B5" w:rsidP="00CA29B5">
      <w:pPr>
        <w:pStyle w:val="a5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9B5">
        <w:rPr>
          <w:rFonts w:ascii="Times New Roman" w:eastAsia="Times New Roman" w:hAnsi="Times New Roman" w:cs="Times New Roman"/>
          <w:sz w:val="24"/>
          <w:szCs w:val="24"/>
        </w:rPr>
        <w:t>основные виды и процедуры обработки информации, модели и методы решения задач обработки информации;</w:t>
      </w:r>
    </w:p>
    <w:p w:rsidR="00CA29B5" w:rsidRPr="00CA29B5" w:rsidRDefault="00CA29B5" w:rsidP="00CA29B5">
      <w:pPr>
        <w:pStyle w:val="a5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9B5">
        <w:rPr>
          <w:rFonts w:ascii="Times New Roman" w:eastAsia="Times New Roman" w:hAnsi="Times New Roman" w:cs="Times New Roman"/>
          <w:sz w:val="24"/>
          <w:szCs w:val="24"/>
        </w:rPr>
        <w:t>основные платформы для создания, исполнения и управления информационной системой;</w:t>
      </w:r>
    </w:p>
    <w:p w:rsidR="00CA29B5" w:rsidRPr="00CA29B5" w:rsidRDefault="00CA29B5" w:rsidP="00CA29B5">
      <w:pPr>
        <w:pStyle w:val="a5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9B5">
        <w:rPr>
          <w:rFonts w:ascii="Times New Roman" w:eastAsia="Times New Roman" w:hAnsi="Times New Roman" w:cs="Times New Roman"/>
          <w:sz w:val="24"/>
          <w:szCs w:val="24"/>
        </w:rPr>
        <w:t>основные процессы управления проектом разработки;</w:t>
      </w:r>
    </w:p>
    <w:p w:rsidR="00CA29B5" w:rsidRPr="00CA29B5" w:rsidRDefault="00CA29B5" w:rsidP="00CA29B5">
      <w:pPr>
        <w:pStyle w:val="a5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9B5">
        <w:rPr>
          <w:rFonts w:ascii="Times New Roman" w:eastAsia="Times New Roman" w:hAnsi="Times New Roman" w:cs="Times New Roman"/>
          <w:sz w:val="24"/>
          <w:szCs w:val="24"/>
        </w:rPr>
        <w:t>основные модели построения информационных систем, их структуру, особенности и области применения;</w:t>
      </w:r>
    </w:p>
    <w:p w:rsidR="00CA29B5" w:rsidRPr="00CA29B5" w:rsidRDefault="00CA29B5" w:rsidP="00CA29B5">
      <w:pPr>
        <w:pStyle w:val="a5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9B5">
        <w:rPr>
          <w:rFonts w:ascii="Times New Roman" w:eastAsia="Times New Roman" w:hAnsi="Times New Roman" w:cs="Times New Roman"/>
          <w:sz w:val="24"/>
          <w:szCs w:val="24"/>
        </w:rPr>
        <w:t>методы и средства проектирования, разработки и тестирования информационных систем;</w:t>
      </w:r>
    </w:p>
    <w:p w:rsidR="00CA29B5" w:rsidRPr="00CA29B5" w:rsidRDefault="00CA29B5" w:rsidP="00CA29B5">
      <w:pPr>
        <w:pStyle w:val="a5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9B5">
        <w:rPr>
          <w:rFonts w:ascii="Times New Roman" w:eastAsia="Times New Roman" w:hAnsi="Times New Roman" w:cs="Times New Roman"/>
          <w:sz w:val="24"/>
          <w:szCs w:val="24"/>
        </w:rPr>
        <w:t>систему стандартизации, сертификации и систему обеспечения качества продукции.</w:t>
      </w:r>
    </w:p>
    <w:p w:rsidR="00CA29B5" w:rsidRDefault="00CA29B5" w:rsidP="00CA29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9B5">
        <w:rPr>
          <w:rFonts w:ascii="Times New Roman" w:eastAsia="Times New Roman" w:hAnsi="Times New Roman" w:cs="Times New Roman"/>
          <w:sz w:val="24"/>
          <w:szCs w:val="24"/>
        </w:rPr>
        <w:t xml:space="preserve">Обучающийся должен уметь: </w:t>
      </w:r>
    </w:p>
    <w:p w:rsidR="00CA29B5" w:rsidRPr="00172275" w:rsidRDefault="00CA29B5" w:rsidP="00CA29B5">
      <w:pPr>
        <w:pStyle w:val="ConsPlusNormal"/>
        <w:numPr>
          <w:ilvl w:val="0"/>
          <w:numId w:val="20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2275">
        <w:rPr>
          <w:rFonts w:ascii="Times New Roman" w:hAnsi="Times New Roman"/>
          <w:sz w:val="24"/>
          <w:szCs w:val="24"/>
        </w:rPr>
        <w:t>осуществлять постановку задач по обработке информации;</w:t>
      </w:r>
    </w:p>
    <w:p w:rsidR="00CA29B5" w:rsidRPr="00172275" w:rsidRDefault="00CA29B5" w:rsidP="00CA29B5">
      <w:pPr>
        <w:pStyle w:val="ConsPlusNormal"/>
        <w:numPr>
          <w:ilvl w:val="0"/>
          <w:numId w:val="20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2275">
        <w:rPr>
          <w:rFonts w:ascii="Times New Roman" w:hAnsi="Times New Roman"/>
          <w:sz w:val="24"/>
          <w:szCs w:val="24"/>
        </w:rPr>
        <w:t>проводить анализ предметной области;</w:t>
      </w:r>
    </w:p>
    <w:p w:rsidR="00CA29B5" w:rsidRPr="00172275" w:rsidRDefault="00CA29B5" w:rsidP="00CA29B5">
      <w:pPr>
        <w:pStyle w:val="ConsPlusNormal"/>
        <w:numPr>
          <w:ilvl w:val="0"/>
          <w:numId w:val="20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2275">
        <w:rPr>
          <w:rFonts w:ascii="Times New Roman" w:hAnsi="Times New Roman"/>
          <w:sz w:val="24"/>
          <w:szCs w:val="24"/>
        </w:rPr>
        <w:t>осуществлять выбор модели и средства построения информационной системы и программных средств;</w:t>
      </w:r>
    </w:p>
    <w:p w:rsidR="00CA29B5" w:rsidRPr="00172275" w:rsidRDefault="00CA29B5" w:rsidP="00CA29B5">
      <w:pPr>
        <w:pStyle w:val="ConsPlusNormal"/>
        <w:numPr>
          <w:ilvl w:val="0"/>
          <w:numId w:val="20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2275">
        <w:rPr>
          <w:rFonts w:ascii="Times New Roman" w:hAnsi="Times New Roman"/>
          <w:sz w:val="24"/>
          <w:szCs w:val="24"/>
        </w:rPr>
        <w:t>использовать алгоритмы обработки информации для различных приложений;</w:t>
      </w:r>
    </w:p>
    <w:p w:rsidR="00CA29B5" w:rsidRPr="00172275" w:rsidRDefault="00CA29B5" w:rsidP="00CA29B5">
      <w:pPr>
        <w:pStyle w:val="ConsPlusNormal"/>
        <w:numPr>
          <w:ilvl w:val="0"/>
          <w:numId w:val="20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2275">
        <w:rPr>
          <w:rFonts w:ascii="Times New Roman" w:hAnsi="Times New Roman"/>
          <w:sz w:val="24"/>
          <w:szCs w:val="24"/>
        </w:rPr>
        <w:t>решать прикладные вопросы программирования и языка сценариев для создания программ;</w:t>
      </w:r>
    </w:p>
    <w:p w:rsidR="00CA29B5" w:rsidRPr="00172275" w:rsidRDefault="00CA29B5" w:rsidP="00CA29B5">
      <w:pPr>
        <w:pStyle w:val="ConsPlusNormal"/>
        <w:numPr>
          <w:ilvl w:val="0"/>
          <w:numId w:val="20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2275">
        <w:rPr>
          <w:rFonts w:ascii="Times New Roman" w:hAnsi="Times New Roman"/>
          <w:sz w:val="24"/>
          <w:szCs w:val="24"/>
        </w:rPr>
        <w:t>разрабатывать графический интерфейс приложения;</w:t>
      </w:r>
    </w:p>
    <w:p w:rsidR="00CA29B5" w:rsidRPr="00172275" w:rsidRDefault="00CA29B5" w:rsidP="00CA29B5">
      <w:pPr>
        <w:pStyle w:val="ConsPlusNormal"/>
        <w:numPr>
          <w:ilvl w:val="0"/>
          <w:numId w:val="20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2275">
        <w:rPr>
          <w:rFonts w:ascii="Times New Roman" w:hAnsi="Times New Roman"/>
          <w:sz w:val="24"/>
          <w:szCs w:val="24"/>
        </w:rPr>
        <w:t>создавать и управлять проектом по разработке приложения;</w:t>
      </w:r>
    </w:p>
    <w:p w:rsidR="00CA29B5" w:rsidRPr="00172275" w:rsidRDefault="00CA29B5" w:rsidP="00CA29B5">
      <w:pPr>
        <w:pStyle w:val="ConsPlusNormal"/>
        <w:numPr>
          <w:ilvl w:val="0"/>
          <w:numId w:val="20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2275">
        <w:rPr>
          <w:rFonts w:ascii="Times New Roman" w:hAnsi="Times New Roman"/>
          <w:sz w:val="24"/>
          <w:szCs w:val="24"/>
        </w:rPr>
        <w:t>проектировать и разрабатывать систему по заданным требованиям и спецификациям.</w:t>
      </w:r>
    </w:p>
    <w:p w:rsidR="00CA29B5" w:rsidRPr="00CA29B5" w:rsidRDefault="00CA29B5" w:rsidP="00CA29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9B5">
        <w:rPr>
          <w:rFonts w:ascii="Times New Roman" w:eastAsia="Times New Roman" w:hAnsi="Times New Roman" w:cs="Times New Roman"/>
          <w:sz w:val="24"/>
          <w:szCs w:val="24"/>
        </w:rPr>
        <w:t>Данное учебно-методическое пособие предназначено для обучающихся 2 курса.</w:t>
      </w:r>
    </w:p>
    <w:p w:rsidR="00CA29B5" w:rsidRDefault="00CA29B5">
      <w:pP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br w:type="page"/>
      </w:r>
    </w:p>
    <w:p w:rsidR="00CA29B5" w:rsidRPr="00CA29B5" w:rsidRDefault="00CA29B5" w:rsidP="00CA29B5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29B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 </w:t>
      </w:r>
    </w:p>
    <w:p w:rsidR="00CA29B5" w:rsidRPr="00CA29B5" w:rsidRDefault="00CA29B5" w:rsidP="00CA29B5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29B5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Правила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выполнения практических занятий</w:t>
      </w:r>
    </w:p>
    <w:p w:rsidR="00CA29B5" w:rsidRPr="00CA29B5" w:rsidRDefault="00CA29B5" w:rsidP="00CA29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9B5">
        <w:rPr>
          <w:rFonts w:ascii="Times New Roman" w:eastAsia="Times New Roman" w:hAnsi="Times New Roman" w:cs="Times New Roman"/>
          <w:sz w:val="24"/>
          <w:szCs w:val="24"/>
        </w:rPr>
        <w:t>Практические занятия выполняются каждым обучающимся самостоятельно в полном объеме и согласно содержанию методических указаний.</w:t>
      </w:r>
    </w:p>
    <w:p w:rsidR="00CA29B5" w:rsidRPr="00CA29B5" w:rsidRDefault="00CA29B5" w:rsidP="00CA29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9B5">
        <w:rPr>
          <w:rFonts w:ascii="Times New Roman" w:eastAsia="Times New Roman" w:hAnsi="Times New Roman" w:cs="Times New Roman"/>
          <w:sz w:val="24"/>
          <w:szCs w:val="24"/>
        </w:rPr>
        <w:t>Перед выполнением обучающийся должен отчитаться перед преподавателем за выполнение предыдущего занятия (сдать отчет).</w:t>
      </w:r>
    </w:p>
    <w:p w:rsidR="00CA29B5" w:rsidRPr="00CA29B5" w:rsidRDefault="00CA29B5" w:rsidP="00CA29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9B5">
        <w:rPr>
          <w:rFonts w:ascii="Times New Roman" w:eastAsia="Times New Roman" w:hAnsi="Times New Roman" w:cs="Times New Roman"/>
          <w:sz w:val="24"/>
          <w:szCs w:val="24"/>
        </w:rPr>
        <w:t>Обучающийся должен на уровне понимания и воспроизведения предварительно усвоить необходимую для выполнения практических занятий теоретическую и информацию.</w:t>
      </w:r>
    </w:p>
    <w:p w:rsidR="00CA29B5" w:rsidRPr="00CA29B5" w:rsidRDefault="00CA29B5" w:rsidP="00CA29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9B5">
        <w:rPr>
          <w:rFonts w:ascii="Times New Roman" w:eastAsia="Times New Roman" w:hAnsi="Times New Roman" w:cs="Times New Roman"/>
          <w:sz w:val="24"/>
          <w:szCs w:val="24"/>
        </w:rPr>
        <w:t>Обучающийся, получивший положительную оценку и сдавший отчет по предыдущему практическому занятию, допускается к выполнению следующему занятию.</w:t>
      </w:r>
    </w:p>
    <w:p w:rsidR="00CA29B5" w:rsidRPr="00CA29B5" w:rsidRDefault="00CA29B5" w:rsidP="00CA29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9B5">
        <w:rPr>
          <w:rFonts w:ascii="Times New Roman" w:eastAsia="Times New Roman" w:hAnsi="Times New Roman" w:cs="Times New Roman"/>
          <w:sz w:val="24"/>
          <w:szCs w:val="24"/>
        </w:rPr>
        <w:t>Обучающийся, пропустивший практическое занятие по уважительной  либо неуважительной причине, закрывает задолженность в процессе выполнения последующих практических занятий.</w:t>
      </w:r>
    </w:p>
    <w:p w:rsidR="00CA29B5" w:rsidRDefault="00CA29B5">
      <w:pP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5869BB" w:rsidRPr="00AC29CD" w:rsidRDefault="005869BB" w:rsidP="005869BB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Практическая работа 1</w:t>
      </w:r>
    </w:p>
    <w:p w:rsidR="005869BB" w:rsidRPr="00AC29CD" w:rsidRDefault="005869BB" w:rsidP="00CA2D05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spacing w:val="-5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Знакомство с программой</w:t>
      </w:r>
      <w:r w:rsidR="00CA2D05" w:rsidRPr="00AC29CD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proofErr w:type="spellStart"/>
      <w:r w:rsidRPr="00AC29CD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Bizagi</w:t>
      </w:r>
      <w:proofErr w:type="spellEnd"/>
      <w:r w:rsidR="00CA2D05" w:rsidRPr="00AC29CD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proofErr w:type="spellStart"/>
      <w:r w:rsidRPr="00AC29CD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Process</w:t>
      </w:r>
      <w:proofErr w:type="spellEnd"/>
      <w:r w:rsidR="00CA2D05" w:rsidRPr="00AC29CD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proofErr w:type="spellStart"/>
      <w:r w:rsidRPr="00AC29CD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Modeler</w:t>
      </w:r>
      <w:proofErr w:type="spellEnd"/>
    </w:p>
    <w:p w:rsidR="005869BB" w:rsidRPr="00AC29CD" w:rsidRDefault="005869BB" w:rsidP="005869BB">
      <w:pPr>
        <w:shd w:val="clear" w:color="auto" w:fill="FFFFFF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C29CD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AC29CD">
        <w:rPr>
          <w:rFonts w:ascii="Times New Roman" w:eastAsia="Times New Roman" w:hAnsi="Times New Roman" w:cs="Times New Roman"/>
          <w:b/>
          <w:sz w:val="24"/>
          <w:szCs w:val="24"/>
        </w:rPr>
        <w:t>Цель работы</w:t>
      </w:r>
    </w:p>
    <w:p w:rsidR="005869BB" w:rsidRPr="00AC29CD" w:rsidRDefault="005869BB" w:rsidP="005869BB">
      <w:pPr>
        <w:shd w:val="clear" w:color="auto" w:fill="FFFFFF"/>
        <w:spacing w:before="149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Целью работы является изучение технологии построения модели процесса </w:t>
      </w:r>
      <w:r w:rsidRPr="00AC29CD">
        <w:rPr>
          <w:rFonts w:ascii="Times New Roman" w:eastAsia="Times New Roman" w:hAnsi="Times New Roman" w:cs="Times New Roman"/>
          <w:sz w:val="24"/>
          <w:szCs w:val="24"/>
        </w:rPr>
        <w:t xml:space="preserve">с использованием </w:t>
      </w:r>
      <w:proofErr w:type="spellStart"/>
      <w:r w:rsidRPr="00AC29CD">
        <w:rPr>
          <w:rFonts w:ascii="Times New Roman" w:eastAsia="Times New Roman" w:hAnsi="Times New Roman" w:cs="Times New Roman"/>
          <w:sz w:val="24"/>
          <w:szCs w:val="24"/>
          <w:lang w:val="en-US"/>
        </w:rPr>
        <w:t>Bizagi</w:t>
      </w:r>
      <w:proofErr w:type="spellEnd"/>
      <w:r w:rsidR="00AC29CD" w:rsidRPr="00AC29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C29CD">
        <w:rPr>
          <w:rFonts w:ascii="Times New Roman" w:eastAsia="Times New Roman" w:hAnsi="Times New Roman" w:cs="Times New Roman"/>
          <w:sz w:val="24"/>
          <w:szCs w:val="24"/>
          <w:lang w:val="en-US"/>
        </w:rPr>
        <w:t>Process</w:t>
      </w:r>
      <w:r w:rsidR="00AC29CD" w:rsidRPr="00AC29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C29CD">
        <w:rPr>
          <w:rFonts w:ascii="Times New Roman" w:eastAsia="Times New Roman" w:hAnsi="Times New Roman" w:cs="Times New Roman"/>
          <w:sz w:val="24"/>
          <w:szCs w:val="24"/>
          <w:lang w:val="en-US"/>
        </w:rPr>
        <w:t>Modeler</w:t>
      </w:r>
      <w:r w:rsidRPr="00AC29CD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5869BB" w:rsidRPr="00AC29CD" w:rsidRDefault="005869BB" w:rsidP="005869BB">
      <w:pPr>
        <w:shd w:val="clear" w:color="auto" w:fill="FFFFFF"/>
        <w:spacing w:before="211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C29CD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2. </w:t>
      </w:r>
      <w:r w:rsidRPr="00AC29CD">
        <w:rPr>
          <w:rFonts w:ascii="Times New Roman" w:eastAsia="Times New Roman" w:hAnsi="Times New Roman" w:cs="Times New Roman"/>
          <w:b/>
          <w:sz w:val="24"/>
          <w:szCs w:val="24"/>
        </w:rPr>
        <w:t>Задачи</w:t>
      </w:r>
    </w:p>
    <w:p w:rsidR="005869BB" w:rsidRPr="00AC29CD" w:rsidRDefault="005869BB" w:rsidP="005869BB">
      <w:pPr>
        <w:shd w:val="clear" w:color="auto" w:fill="FFFFFF"/>
        <w:spacing w:before="101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Основными задачами лабораторного практикума являются: закрепление и </w:t>
      </w:r>
      <w:r w:rsidRPr="00AC29CD">
        <w:rPr>
          <w:rFonts w:ascii="Times New Roman" w:eastAsia="Times New Roman" w:hAnsi="Times New Roman" w:cs="Times New Roman"/>
          <w:sz w:val="24"/>
          <w:szCs w:val="24"/>
        </w:rPr>
        <w:t xml:space="preserve">расширение теоретических знаний студентов, приобретение навыков моделирования простых процессов в </w:t>
      </w:r>
      <w:proofErr w:type="spellStart"/>
      <w:r w:rsidRPr="00AC29CD">
        <w:rPr>
          <w:rFonts w:ascii="Times New Roman" w:eastAsia="Times New Roman" w:hAnsi="Times New Roman" w:cs="Times New Roman"/>
          <w:sz w:val="24"/>
          <w:szCs w:val="24"/>
          <w:lang w:val="en-US"/>
        </w:rPr>
        <w:t>Bizag</w:t>
      </w:r>
      <w:proofErr w:type="spellEnd"/>
      <w:r w:rsidR="00AC29CD" w:rsidRPr="00AC29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C29CD">
        <w:rPr>
          <w:rFonts w:ascii="Times New Roman" w:eastAsia="Times New Roman" w:hAnsi="Times New Roman" w:cs="Times New Roman"/>
          <w:sz w:val="24"/>
          <w:szCs w:val="24"/>
          <w:lang w:val="en-US"/>
        </w:rPr>
        <w:t>Process</w:t>
      </w:r>
      <w:r w:rsidR="00AC29CD" w:rsidRPr="00AC29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C29CD">
        <w:rPr>
          <w:rFonts w:ascii="Times New Roman" w:eastAsia="Times New Roman" w:hAnsi="Times New Roman" w:cs="Times New Roman"/>
          <w:sz w:val="24"/>
          <w:szCs w:val="24"/>
          <w:lang w:val="en-US"/>
        </w:rPr>
        <w:t>Modeler</w:t>
      </w:r>
      <w:r w:rsidRPr="00AC29C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869BB" w:rsidRPr="00AC29CD" w:rsidRDefault="005869BB" w:rsidP="005869BB">
      <w:pPr>
        <w:shd w:val="clear" w:color="auto" w:fill="FFFFFF"/>
        <w:spacing w:before="211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C29CD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AC29CD">
        <w:rPr>
          <w:rFonts w:ascii="Times New Roman" w:eastAsia="Times New Roman" w:hAnsi="Times New Roman" w:cs="Times New Roman"/>
          <w:b/>
          <w:sz w:val="24"/>
          <w:szCs w:val="24"/>
        </w:rPr>
        <w:t>Теоретическая часть</w:t>
      </w:r>
    </w:p>
    <w:p w:rsidR="005869BB" w:rsidRPr="00AC29CD" w:rsidRDefault="005869BB" w:rsidP="005869BB">
      <w:pPr>
        <w:shd w:val="clear" w:color="auto" w:fill="FFFFFF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AC29CD">
        <w:rPr>
          <w:rFonts w:ascii="Times New Roman" w:hAnsi="Times New Roman" w:cs="Times New Roman"/>
          <w:spacing w:val="-3"/>
          <w:sz w:val="24"/>
          <w:szCs w:val="24"/>
          <w:lang w:val="en-US"/>
        </w:rPr>
        <w:t>Bizagi</w:t>
      </w:r>
      <w:proofErr w:type="spellEnd"/>
      <w:r w:rsidR="00AC29CD" w:rsidRPr="00AC29C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C29CD">
        <w:rPr>
          <w:rFonts w:ascii="Times New Roman" w:hAnsi="Times New Roman" w:cs="Times New Roman"/>
          <w:spacing w:val="-3"/>
          <w:sz w:val="24"/>
          <w:szCs w:val="24"/>
          <w:lang w:val="en-US"/>
        </w:rPr>
        <w:t>Process</w:t>
      </w:r>
      <w:r w:rsidR="00AC29CD" w:rsidRPr="00AC29C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C29CD">
        <w:rPr>
          <w:rFonts w:ascii="Times New Roman" w:hAnsi="Times New Roman" w:cs="Times New Roman"/>
          <w:spacing w:val="-3"/>
          <w:sz w:val="24"/>
          <w:szCs w:val="24"/>
          <w:lang w:val="en-US"/>
        </w:rPr>
        <w:t>Modeler</w:t>
      </w:r>
      <w:r w:rsidR="00AC29CD" w:rsidRPr="00AC29C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C29C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это очень эффективная программа, </w:t>
      </w:r>
      <w:r w:rsidRPr="00AC29CD">
        <w:rPr>
          <w:rFonts w:ascii="Times New Roman" w:eastAsia="Times New Roman" w:hAnsi="Times New Roman" w:cs="Times New Roman"/>
          <w:spacing w:val="-5"/>
          <w:sz w:val="24"/>
          <w:szCs w:val="24"/>
        </w:rPr>
        <w:t>специализирующаяся на разработке диаграмм или цепей бизнес-процессов.</w:t>
      </w:r>
    </w:p>
    <w:p w:rsidR="005869BB" w:rsidRPr="00AC29CD" w:rsidRDefault="005869BB" w:rsidP="005869BB">
      <w:pPr>
        <w:shd w:val="clear" w:color="auto" w:fill="FFFFFF"/>
        <w:spacing w:before="168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Программный продукт </w:t>
      </w:r>
      <w:proofErr w:type="spellStart"/>
      <w:r w:rsidRPr="00AC29CD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Bizagi</w:t>
      </w:r>
      <w:proofErr w:type="spellEnd"/>
      <w:r w:rsidRPr="00AC29C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позволяет строить модели деятельности, </w:t>
      </w:r>
      <w:r w:rsidRPr="00AC29C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выполнять и совершенствовать бизнес-процессы, используя 1рафичеекую среду, без </w:t>
      </w:r>
      <w:r w:rsidRPr="00AC29CD">
        <w:rPr>
          <w:rFonts w:ascii="Times New Roman" w:eastAsia="Times New Roman" w:hAnsi="Times New Roman" w:cs="Times New Roman"/>
          <w:sz w:val="24"/>
          <w:szCs w:val="24"/>
        </w:rPr>
        <w:t>необходимости программирования.</w:t>
      </w:r>
    </w:p>
    <w:p w:rsidR="005869BB" w:rsidRPr="00AC29CD" w:rsidRDefault="005869BB" w:rsidP="005869BB">
      <w:pPr>
        <w:shd w:val="clear" w:color="auto" w:fill="FFFFFF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Моделирование в </w:t>
      </w:r>
      <w:r w:rsidRPr="00AC29CD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BPMN</w:t>
      </w:r>
      <w:r w:rsidRPr="00AC29C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2.0 осуществляется посредством диаграмм с 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небольшим числом графических элементов. Это помогает пользователям </w:t>
      </w:r>
      <w:r w:rsidRPr="00AC29C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быстро понимать логику процесса. Выделяют четыре основные </w:t>
      </w:r>
      <w:proofErr w:type="spellStart"/>
      <w:r w:rsidRPr="00AC29CD">
        <w:rPr>
          <w:rFonts w:ascii="Times New Roman" w:eastAsia="Times New Roman" w:hAnsi="Times New Roman" w:cs="Times New Roman"/>
          <w:spacing w:val="-5"/>
          <w:sz w:val="24"/>
          <w:szCs w:val="24"/>
        </w:rPr>
        <w:t>категории</w:t>
      </w:r>
      <w:r w:rsidRPr="00AC29CD">
        <w:rPr>
          <w:rFonts w:ascii="Times New Roman" w:eastAsia="Times New Roman" w:hAnsi="Times New Roman" w:cs="Times New Roman"/>
          <w:spacing w:val="-6"/>
          <w:sz w:val="24"/>
          <w:szCs w:val="24"/>
        </w:rPr>
        <w:t>элементов</w:t>
      </w:r>
      <w:proofErr w:type="spellEnd"/>
      <w:r w:rsidRPr="00AC29CD">
        <w:rPr>
          <w:rFonts w:ascii="Times New Roman" w:eastAsia="Times New Roman" w:hAnsi="Times New Roman" w:cs="Times New Roman"/>
          <w:spacing w:val="-6"/>
          <w:sz w:val="24"/>
          <w:szCs w:val="24"/>
        </w:rPr>
        <w:t>:</w:t>
      </w:r>
    </w:p>
    <w:p w:rsidR="005869BB" w:rsidRPr="00AC29CD" w:rsidRDefault="005869BB" w:rsidP="005869BB">
      <w:pPr>
        <w:widowControl w:val="0"/>
        <w:numPr>
          <w:ilvl w:val="0"/>
          <w:numId w:val="7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before="355" w:after="0"/>
        <w:ind w:left="26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>Объекты потока управления: события, действия и логические операторы</w:t>
      </w:r>
    </w:p>
    <w:p w:rsidR="005869BB" w:rsidRPr="00AC29CD" w:rsidRDefault="005869BB" w:rsidP="005869BB">
      <w:pPr>
        <w:widowControl w:val="0"/>
        <w:numPr>
          <w:ilvl w:val="0"/>
          <w:numId w:val="7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before="48" w:after="0"/>
        <w:ind w:left="851" w:hanging="582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Соединяющие объекты: поток управления, поток сообщений и </w:t>
      </w:r>
      <w:r w:rsidRPr="00AC29CD">
        <w:rPr>
          <w:rFonts w:ascii="Times New Roman" w:eastAsia="Times New Roman" w:hAnsi="Times New Roman" w:cs="Times New Roman"/>
          <w:sz w:val="24"/>
          <w:szCs w:val="24"/>
        </w:rPr>
        <w:t>ассоциации</w:t>
      </w:r>
    </w:p>
    <w:p w:rsidR="005869BB" w:rsidRPr="00AC29CD" w:rsidRDefault="005869BB" w:rsidP="005869BB">
      <w:pPr>
        <w:widowControl w:val="0"/>
        <w:numPr>
          <w:ilvl w:val="0"/>
          <w:numId w:val="7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before="125" w:after="0"/>
        <w:ind w:left="26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>Роли: пулы и дорожки</w:t>
      </w:r>
    </w:p>
    <w:p w:rsidR="005869BB" w:rsidRPr="00AC29CD" w:rsidRDefault="005869BB" w:rsidP="005869BB">
      <w:pPr>
        <w:widowControl w:val="0"/>
        <w:numPr>
          <w:ilvl w:val="0"/>
          <w:numId w:val="7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before="158" w:after="0"/>
        <w:ind w:left="26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>Артефакты: данные, труппы и текстовые аннотации.</w:t>
      </w:r>
    </w:p>
    <w:p w:rsidR="005869BB" w:rsidRPr="00AC29CD" w:rsidRDefault="005869BB" w:rsidP="005869BB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Элементы этих четырёх категорий позволяют строить простейшие диаграммы 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>бизнес-процессов. Для повышения выразительности модели спецификация разрешает создавать новые чипы объектов потока управления и артефактов.</w:t>
      </w:r>
    </w:p>
    <w:p w:rsidR="005869BB" w:rsidRPr="00AC29CD" w:rsidRDefault="005869BB" w:rsidP="005869BB">
      <w:pPr>
        <w:shd w:val="clear" w:color="auto" w:fill="FFFFFF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Объекты </w:t>
      </w:r>
      <w:r w:rsidRPr="00AC29CD">
        <w:rPr>
          <w:rFonts w:ascii="Times New Roman" w:eastAsia="Times New Roman" w:hAnsi="Times New Roman" w:cs="Times New Roman"/>
          <w:sz w:val="24"/>
          <w:szCs w:val="24"/>
        </w:rPr>
        <w:t>потока управления</w:t>
      </w:r>
    </w:p>
    <w:p w:rsidR="005869BB" w:rsidRPr="00AC29CD" w:rsidRDefault="005869BB" w:rsidP="005869BB">
      <w:pPr>
        <w:shd w:val="clear" w:color="auto" w:fill="FFFFFF"/>
        <w:spacing w:before="115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>Объекты потока управления разделяются на три основных типа: события {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events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>), действия (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activities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>) и логические операторы (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gateways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>).</w:t>
      </w:r>
    </w:p>
    <w:p w:rsidR="005869BB" w:rsidRPr="00AC29CD" w:rsidRDefault="005869BB" w:rsidP="005869BB">
      <w:pPr>
        <w:shd w:val="clear" w:color="auto" w:fill="FFFFFF"/>
        <w:spacing w:before="101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События 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изображаются окружностью и означают какое-либо происшествие в мире. События инициируют действия или являются их результатами. </w:t>
      </w:r>
      <w:r w:rsidRPr="00AC29C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Согласно расположению, в процессе события могут быть классифицированы на 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>начальные (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start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>), промежуточные (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intermediate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>) и завершающие (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end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>).</w:t>
      </w:r>
    </w:p>
    <w:p w:rsidR="005869BB" w:rsidRPr="00AC29CD" w:rsidRDefault="005869BB" w:rsidP="005869BB">
      <w:pPr>
        <w:spacing w:before="101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3305810</wp:posOffset>
            </wp:positionH>
            <wp:positionV relativeFrom="paragraph">
              <wp:posOffset>9951</wp:posOffset>
            </wp:positionV>
            <wp:extent cx="2216150" cy="619760"/>
            <wp:effectExtent l="0" t="0" r="0" b="889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C29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573405</wp:posOffset>
            </wp:positionH>
            <wp:positionV relativeFrom="paragraph">
              <wp:posOffset>81668</wp:posOffset>
            </wp:positionV>
            <wp:extent cx="595198" cy="674417"/>
            <wp:effectExtent l="0" t="0" r="0" b="0"/>
            <wp:wrapTopAndBottom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98" cy="67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>Рис.3.1 Старт процесса, событие, завершение</w:t>
      </w:r>
      <w:r w:rsidRPr="00AC29CD">
        <w:rPr>
          <w:rFonts w:ascii="Times New Roman" w:eastAsia="Times New Roman" w:hAnsi="Times New Roman" w:cs="Times New Roman"/>
          <w:spacing w:val="-5"/>
          <w:sz w:val="24"/>
          <w:szCs w:val="24"/>
        </w:rPr>
        <w:t>Рис.3.2 Действия</w:t>
      </w:r>
    </w:p>
    <w:p w:rsidR="005869BB" w:rsidRPr="00AC29CD" w:rsidRDefault="005869BB" w:rsidP="005869BB">
      <w:pPr>
        <w:shd w:val="clear" w:color="auto" w:fill="FFFFFF"/>
        <w:spacing w:before="53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lastRenderedPageBreak/>
        <w:t xml:space="preserve">Действия 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изображаются прямоугольниками со скругленными углами. </w:t>
      </w:r>
      <w:proofErr w:type="spellStart"/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>Среди</w:t>
      </w:r>
      <w:r w:rsidRPr="00AC29CD">
        <w:rPr>
          <w:rFonts w:ascii="Times New Roman" w:eastAsia="Times New Roman" w:hAnsi="Times New Roman" w:cs="Times New Roman"/>
          <w:spacing w:val="-3"/>
          <w:sz w:val="24"/>
          <w:szCs w:val="24"/>
        </w:rPr>
        <w:t>действий</w:t>
      </w:r>
      <w:proofErr w:type="spellEnd"/>
      <w:r w:rsidRPr="00AC29C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различаю! задания и </w:t>
      </w:r>
      <w:proofErr w:type="spellStart"/>
      <w:r w:rsidRPr="00AC29CD">
        <w:rPr>
          <w:rFonts w:ascii="Times New Roman" w:eastAsia="Times New Roman" w:hAnsi="Times New Roman" w:cs="Times New Roman"/>
          <w:spacing w:val="-3"/>
          <w:sz w:val="24"/>
          <w:szCs w:val="24"/>
        </w:rPr>
        <w:t>подпроцессы</w:t>
      </w:r>
      <w:proofErr w:type="spellEnd"/>
      <w:r w:rsidRPr="00AC29C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. Графическое </w:t>
      </w:r>
      <w:proofErr w:type="spellStart"/>
      <w:r w:rsidRPr="00AC29CD">
        <w:rPr>
          <w:rFonts w:ascii="Times New Roman" w:eastAsia="Times New Roman" w:hAnsi="Times New Roman" w:cs="Times New Roman"/>
          <w:spacing w:val="-3"/>
          <w:sz w:val="24"/>
          <w:szCs w:val="24"/>
        </w:rPr>
        <w:t>изображение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>свёрнутого</w:t>
      </w:r>
      <w:proofErr w:type="spellEnd"/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>подпроцесса</w:t>
      </w:r>
      <w:proofErr w:type="spellEnd"/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снабжено знаком плюс у нижней </w:t>
      </w:r>
      <w:proofErr w:type="spellStart"/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>границы</w:t>
      </w:r>
      <w:r w:rsidRPr="00AC29CD">
        <w:rPr>
          <w:rFonts w:ascii="Times New Roman" w:eastAsia="Times New Roman" w:hAnsi="Times New Roman" w:cs="Times New Roman"/>
          <w:spacing w:val="-6"/>
          <w:sz w:val="24"/>
          <w:szCs w:val="24"/>
        </w:rPr>
        <w:t>прямоугольника</w:t>
      </w:r>
      <w:proofErr w:type="spellEnd"/>
      <w:r w:rsidRPr="00AC29CD">
        <w:rPr>
          <w:rFonts w:ascii="Times New Roman" w:eastAsia="Times New Roman" w:hAnsi="Times New Roman" w:cs="Times New Roman"/>
          <w:spacing w:val="-6"/>
          <w:sz w:val="24"/>
          <w:szCs w:val="24"/>
        </w:rPr>
        <w:t>.</w:t>
      </w:r>
    </w:p>
    <w:p w:rsidR="005869BB" w:rsidRPr="00AC29CD" w:rsidRDefault="005869BB" w:rsidP="005869BB">
      <w:pPr>
        <w:shd w:val="clear" w:color="auto" w:fill="FFFFFF"/>
        <w:spacing w:before="12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AC29CD">
        <w:rPr>
          <w:rFonts w:ascii="Times New Roman" w:hAnsi="Times New Roman" w:cs="Times New Roman"/>
          <w:noProof/>
          <w:lang w:eastAsia="ru-RU"/>
        </w:rPr>
        <w:drawing>
          <wp:anchor distT="0" distB="0" distL="25400" distR="25400" simplePos="0" relativeHeight="251661312" behindDoc="0" locked="0" layoutInCell="0" allowOverlap="1">
            <wp:simplePos x="0" y="0"/>
            <wp:positionH relativeFrom="margin">
              <wp:posOffset>3408338</wp:posOffset>
            </wp:positionH>
            <wp:positionV relativeFrom="paragraph">
              <wp:posOffset>666484</wp:posOffset>
            </wp:positionV>
            <wp:extent cx="2175510" cy="1804670"/>
            <wp:effectExtent l="0" t="0" r="0" b="508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C29CD">
        <w:rPr>
          <w:rFonts w:ascii="Times New Roman" w:hAnsi="Times New Roman" w:cs="Times New Roman"/>
          <w:noProof/>
          <w:lang w:eastAsia="ru-RU"/>
        </w:rPr>
        <w:drawing>
          <wp:anchor distT="0" distB="0" distL="25400" distR="25400" simplePos="0" relativeHeight="251659264" behindDoc="0" locked="0" layoutInCell="0" allowOverlap="1">
            <wp:simplePos x="0" y="0"/>
            <wp:positionH relativeFrom="margin">
              <wp:posOffset>113665</wp:posOffset>
            </wp:positionH>
            <wp:positionV relativeFrom="paragraph">
              <wp:posOffset>746172</wp:posOffset>
            </wp:positionV>
            <wp:extent cx="2989580" cy="1630045"/>
            <wp:effectExtent l="0" t="0" r="1270" b="825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C29C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Логические операторы изображаются ромбами и представляют точки 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принятия решений в процессе. С помощью логических операторов </w:t>
      </w:r>
      <w:r w:rsidRPr="00AC29C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организуется ветвление и синхронизация потоков управления в модели </w:t>
      </w:r>
      <w:r w:rsidRPr="00AC29CD">
        <w:rPr>
          <w:rFonts w:ascii="Times New Roman" w:eastAsia="Times New Roman" w:hAnsi="Times New Roman" w:cs="Times New Roman"/>
          <w:sz w:val="24"/>
          <w:szCs w:val="24"/>
        </w:rPr>
        <w:t>процесса</w:t>
      </w:r>
    </w:p>
    <w:p w:rsidR="005869BB" w:rsidRPr="00AC29CD" w:rsidRDefault="005869BB" w:rsidP="005869BB">
      <w:pPr>
        <w:shd w:val="clear" w:color="auto" w:fill="FFFFFF"/>
        <w:spacing w:before="221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sz w:val="24"/>
          <w:szCs w:val="24"/>
        </w:rPr>
        <w:t xml:space="preserve">Рис.3.3 Типы логических операторов в </w:t>
      </w:r>
      <w:proofErr w:type="spellStart"/>
      <w:r w:rsidRPr="00AC29CD">
        <w:rPr>
          <w:rFonts w:ascii="Times New Roman" w:eastAsia="Times New Roman" w:hAnsi="Times New Roman" w:cs="Times New Roman"/>
          <w:sz w:val="24"/>
          <w:szCs w:val="24"/>
          <w:lang w:val="en-US"/>
        </w:rPr>
        <w:t>bizagi</w:t>
      </w:r>
      <w:proofErr w:type="spellEnd"/>
    </w:p>
    <w:p w:rsidR="005869BB" w:rsidRPr="00AC29CD" w:rsidRDefault="005869BB" w:rsidP="005869BB">
      <w:pPr>
        <w:widowControl w:val="0"/>
        <w:numPr>
          <w:ilvl w:val="0"/>
          <w:numId w:val="6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spacing w:before="221"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sz w:val="24"/>
          <w:szCs w:val="24"/>
        </w:rPr>
        <w:t xml:space="preserve">Оператор </w:t>
      </w:r>
      <w:r w:rsidRPr="00AC29C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исключающего «или», </w:t>
      </w:r>
      <w:r w:rsidRPr="00AC29CD">
        <w:rPr>
          <w:rFonts w:ascii="Times New Roman" w:eastAsia="Times New Roman" w:hAnsi="Times New Roman" w:cs="Times New Roman"/>
          <w:sz w:val="24"/>
          <w:szCs w:val="24"/>
        </w:rPr>
        <w:t>управляемый данными (</w:t>
      </w:r>
      <w:r w:rsidRPr="00AC29CD">
        <w:rPr>
          <w:rFonts w:ascii="Times New Roman" w:eastAsia="Times New Roman" w:hAnsi="Times New Roman" w:cs="Times New Roman"/>
          <w:sz w:val="24"/>
          <w:szCs w:val="24"/>
          <w:u w:val="single"/>
        </w:rPr>
        <w:t>англ.</w:t>
      </w:r>
      <w:r w:rsidRPr="00AC29C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data</w:t>
      </w:r>
      <w:r w:rsidRPr="00AC29CD">
        <w:rPr>
          <w:rFonts w:ascii="Times New Roman" w:eastAsia="Times New Roman" w:hAnsi="Times New Roman" w:cs="Times New Roman"/>
          <w:i/>
          <w:iCs/>
          <w:sz w:val="24"/>
          <w:szCs w:val="24"/>
        </w:rPr>
        <w:t>-</w:t>
      </w:r>
      <w:proofErr w:type="spellStart"/>
      <w:r w:rsidRPr="00AC29C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basedexclusivegateway</w:t>
      </w:r>
      <w:proofErr w:type="spellEnd"/>
      <w:r w:rsidRPr="00AC29C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). </w:t>
      </w:r>
      <w:r w:rsidRPr="00AC29CD">
        <w:rPr>
          <w:rFonts w:ascii="Times New Roman" w:eastAsia="Times New Roman" w:hAnsi="Times New Roman" w:cs="Times New Roman"/>
          <w:sz w:val="24"/>
          <w:szCs w:val="24"/>
        </w:rPr>
        <w:t>Если оператор используется для ветвления, то поток управления направляется лишь но одной исходящей ветви. Если оператор используется для синхронизации, то он ожидает завершения выполнения одной входящей ветви и активирует выходной поток.</w:t>
      </w:r>
    </w:p>
    <w:p w:rsidR="005869BB" w:rsidRPr="00AC29CD" w:rsidRDefault="005869BB" w:rsidP="005869BB">
      <w:pPr>
        <w:widowControl w:val="0"/>
        <w:numPr>
          <w:ilvl w:val="0"/>
          <w:numId w:val="6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spacing w:before="19" w:after="0"/>
        <w:ind w:left="350"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sz w:val="24"/>
          <w:szCs w:val="24"/>
        </w:rPr>
        <w:t xml:space="preserve">Оператор исключающего </w:t>
      </w:r>
      <w:r w:rsidRPr="00AC29C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«или», </w:t>
      </w:r>
      <w:r w:rsidRPr="00AC29CD">
        <w:rPr>
          <w:rFonts w:ascii="Times New Roman" w:eastAsia="Times New Roman" w:hAnsi="Times New Roman" w:cs="Times New Roman"/>
          <w:sz w:val="24"/>
          <w:szCs w:val="24"/>
        </w:rPr>
        <w:t>управляемый событиями (</w:t>
      </w:r>
      <w:r w:rsidRPr="00AC29CD">
        <w:rPr>
          <w:rFonts w:ascii="Times New Roman" w:eastAsia="Times New Roman" w:hAnsi="Times New Roman" w:cs="Times New Roman"/>
          <w:sz w:val="24"/>
          <w:szCs w:val="24"/>
          <w:u w:val="single"/>
        </w:rPr>
        <w:t>англ.</w:t>
      </w:r>
      <w:r w:rsidRPr="00AC29C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event</w:t>
      </w:r>
      <w:r w:rsidRPr="00AC29CD">
        <w:rPr>
          <w:rFonts w:ascii="Times New Roman" w:eastAsia="Times New Roman" w:hAnsi="Times New Roman" w:cs="Times New Roman"/>
          <w:i/>
          <w:iCs/>
          <w:sz w:val="24"/>
          <w:szCs w:val="24"/>
        </w:rPr>
        <w:t>-</w:t>
      </w:r>
      <w:proofErr w:type="spellStart"/>
      <w:r w:rsidRPr="00AC29C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basedexclusivegateway</w:t>
      </w:r>
      <w:proofErr w:type="spellEnd"/>
      <w:r w:rsidRPr="00AC29C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) </w:t>
      </w:r>
      <w:r w:rsidRPr="00AC29CD">
        <w:rPr>
          <w:rFonts w:ascii="Times New Roman" w:eastAsia="Times New Roman" w:hAnsi="Times New Roman" w:cs="Times New Roman"/>
          <w:sz w:val="24"/>
          <w:szCs w:val="24"/>
        </w:rPr>
        <w:t xml:space="preserve">направляет ноток управления лишь по той исходящей ветви, на которой первой произошло событие. После </w:t>
      </w:r>
      <w:proofErr w:type="spellStart"/>
      <w:r w:rsidRPr="00AC29CD">
        <w:rPr>
          <w:rFonts w:ascii="Times New Roman" w:eastAsia="Times New Roman" w:hAnsi="Times New Roman" w:cs="Times New Roman"/>
          <w:sz w:val="24"/>
          <w:szCs w:val="24"/>
        </w:rPr>
        <w:t>оператора</w:t>
      </w:r>
      <w:r w:rsidRPr="00AC29CD">
        <w:rPr>
          <w:rFonts w:ascii="Times New Roman" w:eastAsia="Times New Roman" w:hAnsi="Times New Roman" w:cs="Times New Roman"/>
          <w:spacing w:val="-5"/>
          <w:sz w:val="24"/>
          <w:szCs w:val="24"/>
        </w:rPr>
        <w:t>данного</w:t>
      </w:r>
      <w:proofErr w:type="spellEnd"/>
      <w:r w:rsidRPr="00AC29C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типа могут следовать только события или действия-обработчики </w:t>
      </w:r>
      <w:r w:rsidRPr="00AC29CD">
        <w:rPr>
          <w:rFonts w:ascii="Times New Roman" w:eastAsia="Times New Roman" w:hAnsi="Times New Roman" w:cs="Times New Roman"/>
          <w:sz w:val="24"/>
          <w:szCs w:val="24"/>
        </w:rPr>
        <w:t>сообщений.</w:t>
      </w:r>
    </w:p>
    <w:p w:rsidR="005869BB" w:rsidRPr="00AC29CD" w:rsidRDefault="005869BB" w:rsidP="005869BB">
      <w:pPr>
        <w:widowControl w:val="0"/>
        <w:numPr>
          <w:ilvl w:val="0"/>
          <w:numId w:val="5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before="34"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Оператор </w:t>
      </w:r>
      <w:r w:rsidRPr="00AC29C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u w:val="single"/>
        </w:rPr>
        <w:t>включающего «или»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>(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  <w:u w:val="single"/>
        </w:rPr>
        <w:t>англ.</w:t>
      </w:r>
      <w:proofErr w:type="spellStart"/>
      <w:r w:rsidRPr="00AC29C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val="en-US"/>
        </w:rPr>
        <w:t>inclusivegateway</w:t>
      </w:r>
      <w:proofErr w:type="spellEnd"/>
      <w:r w:rsidRPr="00AC29C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</w:rPr>
        <w:t xml:space="preserve">) 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активирует одну или более исходящих ветвей, в случае, когда осуществляется ветвление. </w:t>
      </w:r>
      <w:r w:rsidRPr="00AC29C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Если оператор используется для синхронизации, то он ожидает завершения 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>выполнения одной входящей ветви и активирует выходной поток,</w:t>
      </w:r>
    </w:p>
    <w:p w:rsidR="005869BB" w:rsidRPr="00AC29CD" w:rsidRDefault="005869BB" w:rsidP="005869BB">
      <w:pPr>
        <w:widowControl w:val="0"/>
        <w:numPr>
          <w:ilvl w:val="0"/>
          <w:numId w:val="5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before="24"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Оператор «н» 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  <w:u w:val="single"/>
        </w:rPr>
        <w:t>(англ.</w:t>
      </w:r>
      <w:proofErr w:type="spellStart"/>
      <w:r w:rsidRPr="00AC29C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val="en-US"/>
        </w:rPr>
        <w:t>parallelgateway</w:t>
      </w:r>
      <w:proofErr w:type="spellEnd"/>
      <w:r w:rsidRPr="00AC29C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</w:rPr>
        <w:t xml:space="preserve">), 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использующийся для ветвления, </w:t>
      </w:r>
      <w:r w:rsidRPr="00AC29C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разделяет один поток управления на несколько параллельных. При этом все исходящие ветви активируются одновременно. Если оператор используется 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для синхронизации, то он ожидает завершения выполнения всех входящих </w:t>
      </w:r>
      <w:r w:rsidRPr="00AC29CD">
        <w:rPr>
          <w:rFonts w:ascii="Times New Roman" w:eastAsia="Times New Roman" w:hAnsi="Times New Roman" w:cs="Times New Roman"/>
          <w:sz w:val="24"/>
          <w:szCs w:val="24"/>
        </w:rPr>
        <w:t>ветвей и лишь затем активирует выходной поток.</w:t>
      </w:r>
    </w:p>
    <w:p w:rsidR="005869BB" w:rsidRPr="00AC29CD" w:rsidRDefault="005869BB" w:rsidP="005869BB">
      <w:pPr>
        <w:widowControl w:val="0"/>
        <w:numPr>
          <w:ilvl w:val="0"/>
          <w:numId w:val="5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before="19"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>Сложный оператор (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  <w:u w:val="single"/>
        </w:rPr>
        <w:t>англ.</w:t>
      </w:r>
      <w:proofErr w:type="spellStart"/>
      <w:r w:rsidRPr="00AC29C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val="en-US"/>
        </w:rPr>
        <w:t>complexgateway</w:t>
      </w:r>
      <w:proofErr w:type="spellEnd"/>
      <w:r w:rsidRPr="00AC29C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</w:rPr>
        <w:t xml:space="preserve">) 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имеет несколько условий, в зависимости от выполнения которых активируются исходящие ветви. </w:t>
      </w:r>
      <w:r w:rsidRPr="00AC29C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Оператор затрудняет понимание диаграммы, так как условия, определяющие 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семантику оператора, графически не выражены на диаграмме. Вследствие </w:t>
      </w:r>
      <w:r w:rsidRPr="00AC29CD">
        <w:rPr>
          <w:rFonts w:ascii="Times New Roman" w:eastAsia="Times New Roman" w:hAnsi="Times New Roman" w:cs="Times New Roman"/>
          <w:sz w:val="24"/>
          <w:szCs w:val="24"/>
        </w:rPr>
        <w:t>■этого использование опера гора нежелательно.</w:t>
      </w:r>
    </w:p>
    <w:p w:rsidR="005869BB" w:rsidRPr="00AC29CD" w:rsidRDefault="005869BB" w:rsidP="005869BB">
      <w:pPr>
        <w:shd w:val="clear" w:color="auto" w:fill="FFFFFF"/>
        <w:spacing w:before="120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869BB" w:rsidRPr="00AC29CD" w:rsidRDefault="005869BB" w:rsidP="005869BB">
      <w:pPr>
        <w:shd w:val="clear" w:color="auto" w:fill="FFFFFF"/>
        <w:spacing w:before="12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sz w:val="24"/>
          <w:szCs w:val="24"/>
        </w:rPr>
        <w:t>Соединяющие объекты</w:t>
      </w:r>
    </w:p>
    <w:p w:rsidR="005869BB" w:rsidRPr="00AC29CD" w:rsidRDefault="005869BB" w:rsidP="005869BB">
      <w:pPr>
        <w:shd w:val="clear" w:color="auto" w:fill="FFFFFF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Объекты потока управления связаны друг с другом соединяющими объектами. 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Существует три вида соединяющих объектов: потоки управления, потоки </w:t>
      </w:r>
      <w:r w:rsidRPr="00AC29CD">
        <w:rPr>
          <w:rFonts w:ascii="Times New Roman" w:eastAsia="Times New Roman" w:hAnsi="Times New Roman" w:cs="Times New Roman"/>
          <w:sz w:val="24"/>
          <w:szCs w:val="24"/>
        </w:rPr>
        <w:t>сообщений и ассоциации.</w:t>
      </w:r>
    </w:p>
    <w:p w:rsidR="005869BB" w:rsidRPr="00AC29CD" w:rsidRDefault="005869BB" w:rsidP="005869BB">
      <w:pPr>
        <w:shd w:val="clear" w:color="auto" w:fill="FFFFFF"/>
        <w:spacing w:before="125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Ноток </w:t>
      </w:r>
      <w:r w:rsidRPr="00AC29CD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управления </w:t>
      </w:r>
      <w:r w:rsidRPr="00AC29C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изображается сплошной линией, оканчивающейся 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закрашенной стрелкой. Поток управления задаёт порядок выполнения </w:t>
      </w:r>
      <w:r w:rsidRPr="00AC29C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действий. Если </w:t>
      </w:r>
      <w:r w:rsidRPr="00AC29CD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линия </w:t>
      </w:r>
      <w:r w:rsidRPr="00AC29C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потока управления </w:t>
      </w:r>
      <w:r w:rsidRPr="00AC29CD">
        <w:rPr>
          <w:rFonts w:ascii="Times New Roman" w:eastAsia="Times New Roman" w:hAnsi="Times New Roman" w:cs="Times New Roman"/>
          <w:spacing w:val="-6"/>
          <w:sz w:val="24"/>
          <w:szCs w:val="24"/>
        </w:rPr>
        <w:lastRenderedPageBreak/>
        <w:t xml:space="preserve">перечеркнута диагональной чертой со </w:t>
      </w:r>
      <w:r w:rsidRPr="00AC29C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стороны узла из которою она исходит, то она обозначает поток, выполняемый 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по умолчанию.( При правильном соединении с помощью потока управления </w:t>
      </w:r>
      <w:r w:rsidRPr="00AC29CD">
        <w:rPr>
          <w:rFonts w:ascii="Times New Roman" w:eastAsia="Times New Roman" w:hAnsi="Times New Roman" w:cs="Times New Roman"/>
          <w:sz w:val="24"/>
          <w:szCs w:val="24"/>
        </w:rPr>
        <w:t>действие должно выделиться зеленым цветом.)</w:t>
      </w:r>
    </w:p>
    <w:p w:rsidR="005869BB" w:rsidRPr="00AC29CD" w:rsidRDefault="005869BB" w:rsidP="005869BB">
      <w:pPr>
        <w:shd w:val="clear" w:color="auto" w:fill="FFFFFF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Ассоциации </w:t>
      </w:r>
      <w:r w:rsidRPr="00AC29C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изображаются пунктирной линией, заканчивающейся стрелкой. 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Ассоциации используются для ассоциирования артефактов, данным или </w:t>
      </w:r>
      <w:r w:rsidRPr="00AC29CD">
        <w:rPr>
          <w:rFonts w:ascii="Times New Roman" w:eastAsia="Times New Roman" w:hAnsi="Times New Roman" w:cs="Times New Roman"/>
          <w:sz w:val="24"/>
          <w:szCs w:val="24"/>
        </w:rPr>
        <w:t>текстовых аннотаций с объектами потока управления,</w:t>
      </w:r>
    </w:p>
    <w:p w:rsidR="005869BB" w:rsidRPr="00AC29CD" w:rsidRDefault="005869BB" w:rsidP="005869BB">
      <w:pPr>
        <w:shd w:val="clear" w:color="auto" w:fill="FFFFFF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Поток </w:t>
      </w:r>
      <w:r w:rsidRPr="00AC29CD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сообщений </w:t>
      </w:r>
      <w:r w:rsidRPr="00AC29C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изображается штриховой линией, оканчивающейся 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открытой стрелкой. Поток сообщений показывает какими сообщениями </w:t>
      </w:r>
      <w:r w:rsidRPr="00AC29C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обмениваются участники. Поток сообщений изображает взаимодействие между </w:t>
      </w:r>
      <w:r w:rsidRPr="00AC29C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двумя сущностями, готовыми к их отправке и получению. В </w:t>
      </w:r>
      <w:r w:rsidRPr="00AC29CD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BPMN</w:t>
      </w:r>
      <w:r w:rsidRPr="00AC29C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два </w:t>
      </w:r>
      <w:r w:rsidRPr="00AC29CD">
        <w:rPr>
          <w:rFonts w:ascii="Times New Roman" w:eastAsia="Times New Roman" w:hAnsi="Times New Roman" w:cs="Times New Roman"/>
          <w:sz w:val="24"/>
          <w:szCs w:val="24"/>
        </w:rPr>
        <w:t>отдельных пула на диаграмме обозначают две сущности.</w:t>
      </w:r>
    </w:p>
    <w:p w:rsidR="005869BB" w:rsidRPr="00AC29CD" w:rsidRDefault="005869BB" w:rsidP="005869BB">
      <w:pPr>
        <w:shd w:val="clear" w:color="auto" w:fill="FFFFFF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Роли </w:t>
      </w:r>
      <w:r w:rsidRPr="00AC29C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— визуальный механизм организации различных действий в категории со 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>сходной функциональностью. Существует два типа ролей:</w:t>
      </w:r>
    </w:p>
    <w:p w:rsidR="005869BB" w:rsidRPr="00AC29CD" w:rsidRDefault="005869BB" w:rsidP="005869BB">
      <w:pPr>
        <w:shd w:val="clear" w:color="auto" w:fill="FFFFFF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AC29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1161983</wp:posOffset>
            </wp:positionV>
            <wp:extent cx="1176020" cy="1514475"/>
            <wp:effectExtent l="0" t="0" r="5080" b="9525"/>
            <wp:wrapTopAndBottom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C29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1340504</wp:posOffset>
            </wp:positionH>
            <wp:positionV relativeFrom="paragraph">
              <wp:posOffset>945240</wp:posOffset>
            </wp:positionV>
            <wp:extent cx="1089025" cy="2597785"/>
            <wp:effectExtent l="0" t="0" r="0" b="0"/>
            <wp:wrapTopAndBottom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C29CD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Пулы </w:t>
      </w:r>
      <w:r w:rsidRPr="00AC29C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изображаются прямоугольником, который содержит несколько объектов </w:t>
      </w:r>
      <w:r w:rsidRPr="00AC29C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потока управления, соединяющих объекты и артефакты. Пул представляет 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>участника процесса. Участником может быть любая организация, например, компания) или бизнес - роль (например, покупатель, производитель, продавец)</w:t>
      </w:r>
    </w:p>
    <w:p w:rsidR="005869BB" w:rsidRPr="00AC29CD" w:rsidRDefault="005869BB" w:rsidP="005869BB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2332355</wp:posOffset>
            </wp:positionH>
            <wp:positionV relativeFrom="paragraph">
              <wp:posOffset>0</wp:posOffset>
            </wp:positionV>
            <wp:extent cx="3500120" cy="2536190"/>
            <wp:effectExtent l="0" t="0" r="5080" b="0"/>
            <wp:wrapTopAndBottom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C29CD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Дорожки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представляют собой часть пула. Дорожки позволяют организовать объекты потока </w:t>
      </w:r>
      <w:proofErr w:type="spellStart"/>
      <w:r w:rsidRPr="00AC29CD">
        <w:rPr>
          <w:rFonts w:ascii="Times New Roman" w:eastAsia="Times New Roman" w:hAnsi="Times New Roman" w:cs="Times New Roman"/>
          <w:spacing w:val="-6"/>
          <w:sz w:val="24"/>
          <w:szCs w:val="24"/>
        </w:rPr>
        <w:t>Пул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>управления</w:t>
      </w:r>
      <w:proofErr w:type="spellEnd"/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>, связывающие объекты и артефакты.</w:t>
      </w:r>
    </w:p>
    <w:p w:rsidR="005869BB" w:rsidRPr="00AC29CD" w:rsidRDefault="005869BB" w:rsidP="005869BB">
      <w:pPr>
        <w:shd w:val="clear" w:color="auto" w:fill="FFFFFF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Артефакты </w:t>
      </w:r>
      <w:r w:rsidRPr="00AC29C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позволяют разработчикам отображать </w:t>
      </w:r>
      <w:proofErr w:type="spellStart"/>
      <w:r w:rsidRPr="00AC29CD">
        <w:rPr>
          <w:rFonts w:ascii="Times New Roman" w:eastAsia="Times New Roman" w:hAnsi="Times New Roman" w:cs="Times New Roman"/>
          <w:spacing w:val="-2"/>
          <w:sz w:val="24"/>
          <w:szCs w:val="24"/>
        </w:rPr>
        <w:t>дополнительную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>информацию</w:t>
      </w:r>
      <w:proofErr w:type="spellEnd"/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в диаграмме. Это делает диаграмму более удобочитаемой </w:t>
      </w:r>
      <w:proofErr w:type="spellStart"/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>и</w:t>
      </w:r>
      <w:r w:rsidRPr="00AC29CD">
        <w:rPr>
          <w:rFonts w:ascii="Times New Roman" w:eastAsia="Times New Roman" w:hAnsi="Times New Roman" w:cs="Times New Roman"/>
          <w:spacing w:val="-3"/>
          <w:sz w:val="24"/>
          <w:szCs w:val="24"/>
        </w:rPr>
        <w:t>насыщенной</w:t>
      </w:r>
      <w:proofErr w:type="spellEnd"/>
      <w:r w:rsidRPr="00AC29C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информацией. В </w:t>
      </w:r>
      <w:proofErr w:type="spellStart"/>
      <w:r w:rsidRPr="00AC29CD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bizagi</w:t>
      </w:r>
      <w:proofErr w:type="spellEnd"/>
      <w:r w:rsidRPr="00AC29C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существуют несколько видов артефактов. Группа, аннотация, изображение, заголовок, форматированный текст, пользовательские</w:t>
      </w:r>
      <w:r w:rsidRPr="00AC29CD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артефакты</w:t>
      </w:r>
    </w:p>
    <w:p w:rsidR="005869BB" w:rsidRPr="00AC29CD" w:rsidRDefault="005869BB" w:rsidP="005869BB">
      <w:pPr>
        <w:shd w:val="clear" w:color="auto" w:fill="FFFFFF"/>
        <w:spacing w:before="24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5869BB" w:rsidRPr="00AC29CD" w:rsidSect="00CA2D05">
          <w:pgSz w:w="11909" w:h="16834"/>
          <w:pgMar w:top="993" w:right="710" w:bottom="720" w:left="1435" w:header="720" w:footer="720" w:gutter="0"/>
          <w:cols w:space="60"/>
          <w:noEndnote/>
        </w:sectPr>
      </w:pPr>
    </w:p>
    <w:p w:rsidR="005869BB" w:rsidRPr="00AC29CD" w:rsidRDefault="005869BB" w:rsidP="005869BB">
      <w:pPr>
        <w:shd w:val="clear" w:color="auto" w:fill="FFFFFF"/>
        <w:spacing w:before="24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Практическая работа 2</w:t>
      </w:r>
    </w:p>
    <w:p w:rsidR="005869BB" w:rsidRPr="00AC29CD" w:rsidRDefault="005869BB" w:rsidP="005869BB">
      <w:pPr>
        <w:shd w:val="clear" w:color="auto" w:fill="FFFFFF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sz w:val="24"/>
          <w:szCs w:val="24"/>
        </w:rPr>
        <w:t xml:space="preserve">Создание проекта в </w:t>
      </w:r>
      <w:proofErr w:type="spellStart"/>
      <w:r w:rsidRPr="00AC29C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BizagiProcessModeler</w:t>
      </w:r>
      <w:proofErr w:type="spellEnd"/>
    </w:p>
    <w:p w:rsidR="005869BB" w:rsidRPr="00AC29CD" w:rsidRDefault="005869BB" w:rsidP="005869BB">
      <w:pPr>
        <w:shd w:val="clear" w:color="auto" w:fill="FFFFFF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C29CD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AC29CD">
        <w:rPr>
          <w:rFonts w:ascii="Times New Roman" w:eastAsia="Times New Roman" w:hAnsi="Times New Roman" w:cs="Times New Roman"/>
          <w:b/>
          <w:sz w:val="24"/>
          <w:szCs w:val="24"/>
        </w:rPr>
        <w:t>Цель работы</w:t>
      </w:r>
    </w:p>
    <w:p w:rsidR="005869BB" w:rsidRPr="00AC29CD" w:rsidRDefault="005869BB" w:rsidP="005869BB">
      <w:pPr>
        <w:shd w:val="clear" w:color="auto" w:fill="FFFFFF"/>
        <w:spacing w:before="149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Целью работы является изучение технологии построения модели процесса </w:t>
      </w:r>
      <w:r w:rsidRPr="00AC29CD">
        <w:rPr>
          <w:rFonts w:ascii="Times New Roman" w:eastAsia="Times New Roman" w:hAnsi="Times New Roman" w:cs="Times New Roman"/>
          <w:sz w:val="24"/>
          <w:szCs w:val="24"/>
        </w:rPr>
        <w:t xml:space="preserve">с использованием </w:t>
      </w:r>
      <w:proofErr w:type="spellStart"/>
      <w:r w:rsidRPr="00AC29CD">
        <w:rPr>
          <w:rFonts w:ascii="Times New Roman" w:eastAsia="Times New Roman" w:hAnsi="Times New Roman" w:cs="Times New Roman"/>
          <w:sz w:val="24"/>
          <w:szCs w:val="24"/>
          <w:lang w:val="en-US"/>
        </w:rPr>
        <w:t>BizagiProcessModeler</w:t>
      </w:r>
      <w:proofErr w:type="spellEnd"/>
      <w:r w:rsidRPr="00AC29CD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5869BB" w:rsidRPr="00AC29CD" w:rsidRDefault="005869BB" w:rsidP="005869BB">
      <w:pPr>
        <w:shd w:val="clear" w:color="auto" w:fill="FFFFFF"/>
        <w:spacing w:before="211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C29CD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2. </w:t>
      </w:r>
      <w:r w:rsidRPr="00AC29CD">
        <w:rPr>
          <w:rFonts w:ascii="Times New Roman" w:eastAsia="Times New Roman" w:hAnsi="Times New Roman" w:cs="Times New Roman"/>
          <w:b/>
          <w:sz w:val="24"/>
          <w:szCs w:val="24"/>
        </w:rPr>
        <w:t>Задачи</w:t>
      </w:r>
    </w:p>
    <w:p w:rsidR="005869BB" w:rsidRPr="00AC29CD" w:rsidRDefault="005869BB" w:rsidP="005869BB">
      <w:pPr>
        <w:shd w:val="clear" w:color="auto" w:fill="FFFFFF"/>
        <w:spacing w:before="101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Основными задачами лабораторного практикума являются: закрепление и </w:t>
      </w:r>
      <w:r w:rsidRPr="00AC29CD">
        <w:rPr>
          <w:rFonts w:ascii="Times New Roman" w:eastAsia="Times New Roman" w:hAnsi="Times New Roman" w:cs="Times New Roman"/>
          <w:sz w:val="24"/>
          <w:szCs w:val="24"/>
        </w:rPr>
        <w:t xml:space="preserve">расширение теоретических знаний студентов, приобретение навыков моделирования простых процессов в </w:t>
      </w:r>
      <w:proofErr w:type="spellStart"/>
      <w:r w:rsidRPr="00AC29CD">
        <w:rPr>
          <w:rFonts w:ascii="Times New Roman" w:eastAsia="Times New Roman" w:hAnsi="Times New Roman" w:cs="Times New Roman"/>
          <w:sz w:val="24"/>
          <w:szCs w:val="24"/>
          <w:lang w:val="en-US"/>
        </w:rPr>
        <w:t>BizagiProcessModeler</w:t>
      </w:r>
      <w:proofErr w:type="spellEnd"/>
      <w:r w:rsidRPr="00AC29C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869BB" w:rsidRPr="00AC29CD" w:rsidRDefault="005869BB" w:rsidP="005869BB">
      <w:pPr>
        <w:shd w:val="clear" w:color="auto" w:fill="FFFFFF"/>
        <w:spacing w:before="307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sz w:val="24"/>
          <w:szCs w:val="24"/>
        </w:rPr>
        <w:t>3. Практическая часть</w:t>
      </w:r>
    </w:p>
    <w:p w:rsidR="005869BB" w:rsidRPr="00AC29CD" w:rsidRDefault="008E6EDE" w:rsidP="005869BB">
      <w:pPr>
        <w:shd w:val="clear" w:color="auto" w:fill="FFFFFF"/>
        <w:spacing w:before="307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680076</wp:posOffset>
            </wp:positionH>
            <wp:positionV relativeFrom="paragraph">
              <wp:posOffset>676351</wp:posOffset>
            </wp:positionV>
            <wp:extent cx="4502150" cy="2906395"/>
            <wp:effectExtent l="0" t="0" r="0" b="8255"/>
            <wp:wrapTopAndBottom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69BB" w:rsidRPr="00AC29CD">
        <w:rPr>
          <w:rFonts w:ascii="Times New Roman" w:eastAsia="Times New Roman" w:hAnsi="Times New Roman" w:cs="Times New Roman"/>
          <w:sz w:val="24"/>
          <w:szCs w:val="24"/>
        </w:rPr>
        <w:t xml:space="preserve">1. Шаг 1 </w:t>
      </w:r>
      <w:r w:rsidR="005869BB"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Запуск программы </w:t>
      </w:r>
      <w:proofErr w:type="spellStart"/>
      <w:r w:rsidR="005869BB" w:rsidRPr="00AC29CD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Bizagi</w:t>
      </w:r>
      <w:proofErr w:type="spellEnd"/>
      <w:r w:rsidR="005869BB"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с рабочего стола. Непосредственно после открытия </w:t>
      </w:r>
      <w:proofErr w:type="spellStart"/>
      <w:r w:rsidR="005869BB" w:rsidRPr="00AC29CD">
        <w:rPr>
          <w:rFonts w:ascii="Times New Roman" w:eastAsia="Times New Roman" w:hAnsi="Times New Roman" w:cs="Times New Roman"/>
          <w:sz w:val="24"/>
          <w:szCs w:val="24"/>
          <w:lang w:val="en-US"/>
        </w:rPr>
        <w:t>Bizagi</w:t>
      </w:r>
      <w:proofErr w:type="spellEnd"/>
      <w:r w:rsidR="005869BB" w:rsidRPr="00AC29CD">
        <w:rPr>
          <w:rFonts w:ascii="Times New Roman" w:eastAsia="Times New Roman" w:hAnsi="Times New Roman" w:cs="Times New Roman"/>
          <w:sz w:val="24"/>
          <w:szCs w:val="24"/>
        </w:rPr>
        <w:t xml:space="preserve"> отображается страница:</w:t>
      </w:r>
    </w:p>
    <w:p w:rsidR="005869BB" w:rsidRPr="00AC29CD" w:rsidRDefault="005869BB" w:rsidP="005869BB">
      <w:pPr>
        <w:shd w:val="clear" w:color="auto" w:fill="FFFFFF"/>
        <w:spacing w:before="48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spacing w:val="-2"/>
          <w:sz w:val="24"/>
          <w:szCs w:val="24"/>
        </w:rPr>
        <w:lastRenderedPageBreak/>
        <w:t xml:space="preserve">Рис. 1 Начальная страница </w:t>
      </w:r>
      <w:proofErr w:type="spellStart"/>
      <w:r w:rsidRPr="00AC29CD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BizagiProcessModeler</w:t>
      </w:r>
      <w:proofErr w:type="spellEnd"/>
    </w:p>
    <w:p w:rsidR="005869BB" w:rsidRPr="00AC29CD" w:rsidRDefault="005869BB" w:rsidP="005869BB">
      <w:pPr>
        <w:shd w:val="clear" w:color="auto" w:fill="FFFFFF"/>
        <w:spacing w:before="197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2. Шаг 2- создание проекта. В меню программы перейти на вкладку </w:t>
      </w:r>
      <w:r w:rsidRPr="00AC29C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</w:rPr>
        <w:t xml:space="preserve">Файл &gt; новый &gt; создать пустую .модель , 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после чего запустится процесс создания </w:t>
      </w:r>
      <w:r w:rsidRPr="00AC29C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нового проекта с пулом. (Например модель будет называться "Протокол совещания 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при управляющем директоре") Для этою нужно кликнуть левой клавишей мыши по </w:t>
      </w:r>
      <w:r w:rsidRPr="00AC29CD">
        <w:rPr>
          <w:rFonts w:ascii="Times New Roman" w:eastAsia="Times New Roman" w:hAnsi="Times New Roman" w:cs="Times New Roman"/>
          <w:sz w:val="24"/>
          <w:szCs w:val="24"/>
        </w:rPr>
        <w:t>"Процесс 1"</w:t>
      </w:r>
      <w:r w:rsidRPr="00AC29CD">
        <w:rPr>
          <w:rFonts w:ascii="Times New Roman" w:eastAsia="Times New Roman" w:hAnsi="Times New Roman" w:cs="Times New Roman"/>
          <w:i/>
          <w:iCs/>
          <w:sz w:val="24"/>
          <w:szCs w:val="24"/>
        </w:rPr>
        <w:t>&gt;редактировать текст&gt;название проекта.</w:t>
      </w:r>
    </w:p>
    <w:p w:rsidR="005869BB" w:rsidRPr="00AC29CD" w:rsidRDefault="005869BB" w:rsidP="005869BB">
      <w:pPr>
        <w:shd w:val="clear" w:color="auto" w:fill="FFFFFF"/>
        <w:spacing w:before="187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В нашем случае процесс проведения совещания при управляющем директоре на предприятии выглядит следующим образом: </w:t>
      </w:r>
      <w:r w:rsidRPr="00AC29CD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протокол совещания проходит по регламенту, на нем решается, ставить или нет пункты на контроль исполнения. Далее </w:t>
      </w:r>
      <w:r w:rsidRPr="00AC29CD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начальнику сектора протокола следует оформить протокол совещания в бумажном </w:t>
      </w:r>
      <w:r w:rsidRPr="00AC29CD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виде, подписать у управляющею директора и совершить рассылку копий для </w:t>
      </w:r>
      <w:r w:rsidRPr="00AC29CD">
        <w:rPr>
          <w:rFonts w:ascii="Times New Roman" w:eastAsia="Times New Roman" w:hAnsi="Times New Roman" w:cs="Times New Roman"/>
          <w:i/>
          <w:sz w:val="24"/>
          <w:szCs w:val="24"/>
        </w:rPr>
        <w:t>ознакомления в другие подразделения предприятия</w:t>
      </w:r>
      <w:r w:rsidRPr="00AC29C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869BB" w:rsidRPr="00AC29CD" w:rsidRDefault="005869BB" w:rsidP="005869BB">
      <w:pPr>
        <w:shd w:val="clear" w:color="auto" w:fill="FFFFFF"/>
        <w:spacing w:before="283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>В этом процессе будут задействованы следующие роли:</w:t>
      </w:r>
    </w:p>
    <w:p w:rsidR="005869BB" w:rsidRPr="00AC29CD" w:rsidRDefault="005869BB" w:rsidP="005869BB">
      <w:pPr>
        <w:pStyle w:val="a5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before="326" w:after="0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hAnsi="Times New Roman" w:cs="Times New Roman"/>
          <w:spacing w:val="-5"/>
          <w:sz w:val="24"/>
          <w:szCs w:val="24"/>
        </w:rPr>
        <w:t>-</w:t>
      </w:r>
      <w:r w:rsidRPr="00AC29CD">
        <w:rPr>
          <w:rFonts w:ascii="Times New Roman" w:eastAsia="Times New Roman" w:hAnsi="Times New Roman" w:cs="Times New Roman"/>
          <w:spacing w:val="-5"/>
          <w:sz w:val="24"/>
          <w:szCs w:val="24"/>
        </w:rPr>
        <w:t>управляющий директор</w:t>
      </w:r>
    </w:p>
    <w:p w:rsidR="005869BB" w:rsidRPr="00AC29CD" w:rsidRDefault="005869BB" w:rsidP="005869BB">
      <w:pPr>
        <w:pStyle w:val="a5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AC29CD">
        <w:rPr>
          <w:rFonts w:ascii="Times New Roman" w:hAnsi="Times New Roman" w:cs="Times New Roman"/>
          <w:sz w:val="24"/>
          <w:szCs w:val="24"/>
        </w:rPr>
        <w:t>-</w:t>
      </w:r>
      <w:r w:rsidRPr="00AC29CD">
        <w:rPr>
          <w:rFonts w:ascii="Times New Roman" w:eastAsia="Times New Roman" w:hAnsi="Times New Roman" w:cs="Times New Roman"/>
          <w:sz w:val="24"/>
          <w:szCs w:val="24"/>
        </w:rPr>
        <w:t xml:space="preserve">секретарь-референт </w:t>
      </w:r>
    </w:p>
    <w:p w:rsidR="005869BB" w:rsidRPr="00AC29CD" w:rsidRDefault="005869BB" w:rsidP="005869BB">
      <w:pPr>
        <w:pStyle w:val="a5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-начальник сектора протокола </w:t>
      </w:r>
    </w:p>
    <w:p w:rsidR="005869BB" w:rsidRPr="00AC29CD" w:rsidRDefault="008E6EDE" w:rsidP="005869BB">
      <w:pPr>
        <w:pStyle w:val="a5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161337</wp:posOffset>
            </wp:positionH>
            <wp:positionV relativeFrom="paragraph">
              <wp:posOffset>365115</wp:posOffset>
            </wp:positionV>
            <wp:extent cx="3737610" cy="3922395"/>
            <wp:effectExtent l="0" t="0" r="0" b="1905"/>
            <wp:wrapTopAndBottom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0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69BB"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>-подразделение предприятия</w:t>
      </w:r>
    </w:p>
    <w:p w:rsidR="005869BB" w:rsidRPr="00AC29CD" w:rsidRDefault="005869BB" w:rsidP="005869BB">
      <w:pPr>
        <w:shd w:val="clear" w:color="auto" w:fill="FFFFFF"/>
        <w:spacing w:before="202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sz w:val="24"/>
          <w:szCs w:val="24"/>
        </w:rPr>
        <w:t>Рис.2 - Пул</w:t>
      </w:r>
    </w:p>
    <w:p w:rsidR="005869BB" w:rsidRPr="00AC29CD" w:rsidRDefault="005869BB" w:rsidP="005869BB">
      <w:pPr>
        <w:shd w:val="clear" w:color="auto" w:fill="FFFFFF"/>
        <w:tabs>
          <w:tab w:val="left" w:pos="869"/>
        </w:tabs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hAnsi="Times New Roman" w:cs="Times New Roman"/>
          <w:spacing w:val="-23"/>
          <w:sz w:val="24"/>
          <w:szCs w:val="24"/>
        </w:rPr>
        <w:t>1.</w:t>
      </w:r>
      <w:r w:rsidRPr="00AC29CD">
        <w:rPr>
          <w:rFonts w:ascii="Times New Roman" w:hAnsi="Times New Roman" w:cs="Times New Roman"/>
          <w:sz w:val="24"/>
          <w:szCs w:val="24"/>
        </w:rPr>
        <w:tab/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>Для того, чтобы создать роль, нужно добавить дорожку</w:t>
      </w:r>
      <w:r w:rsidRPr="00AC29C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2425" cy="2857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в пул. и </w:t>
      </w:r>
      <w:r w:rsidRPr="00AC29CD">
        <w:rPr>
          <w:rFonts w:ascii="Times New Roman" w:eastAsia="Times New Roman" w:hAnsi="Times New Roman" w:cs="Times New Roman"/>
          <w:sz w:val="24"/>
          <w:szCs w:val="24"/>
        </w:rPr>
        <w:t>переименовать в название выбранной роли.</w:t>
      </w:r>
    </w:p>
    <w:p w:rsidR="005869BB" w:rsidRPr="00AC29CD" w:rsidRDefault="005869BB" w:rsidP="005869BB">
      <w:pPr>
        <w:shd w:val="clear" w:color="auto" w:fill="FFFFFF"/>
        <w:tabs>
          <w:tab w:val="left" w:pos="869"/>
          <w:tab w:val="left" w:pos="397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hAnsi="Times New Roman" w:cs="Times New Roman"/>
          <w:i/>
          <w:iCs/>
          <w:spacing w:val="-10"/>
          <w:sz w:val="24"/>
          <w:szCs w:val="24"/>
        </w:rPr>
        <w:t>2.</w:t>
      </w:r>
      <w:r w:rsidRPr="00AC29CD">
        <w:rPr>
          <w:rFonts w:ascii="Times New Roman" w:eastAsia="Times New Roman" w:hAnsi="Times New Roman" w:cs="Times New Roman"/>
          <w:spacing w:val="-6"/>
          <w:sz w:val="24"/>
          <w:szCs w:val="24"/>
        </w:rPr>
        <w:t>Старт бизнес-процесса</w:t>
      </w:r>
      <w:r w:rsidRPr="00AC29C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6447" cy="34596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3330" cy="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29CD">
        <w:rPr>
          <w:rFonts w:ascii="Times New Roman" w:eastAsia="Times New Roman" w:hAnsi="Times New Roman" w:cs="Times New Roman"/>
          <w:spacing w:val="-5"/>
          <w:sz w:val="24"/>
          <w:szCs w:val="24"/>
        </w:rPr>
        <w:t>(зеленый круг на панели инструментов)</w:t>
      </w:r>
    </w:p>
    <w:p w:rsidR="005869BB" w:rsidRPr="00AC29CD" w:rsidRDefault="005869BB" w:rsidP="005869BB">
      <w:pPr>
        <w:shd w:val="clear" w:color="auto" w:fill="FFFFFF"/>
        <w:spacing w:before="216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hAnsi="Times New Roman" w:cs="Times New Roman"/>
          <w:spacing w:val="-5"/>
          <w:sz w:val="24"/>
          <w:szCs w:val="24"/>
        </w:rPr>
        <w:lastRenderedPageBreak/>
        <w:t>3.</w:t>
      </w:r>
      <w:r w:rsidRPr="00AC29CD">
        <w:rPr>
          <w:rFonts w:ascii="Times New Roman" w:eastAsia="Times New Roman" w:hAnsi="Times New Roman" w:cs="Times New Roman"/>
          <w:spacing w:val="-2"/>
          <w:sz w:val="24"/>
          <w:szCs w:val="24"/>
        </w:rPr>
        <w:t>Далее нужно расписать бизнес - процесс по задачам. Задача должна представлять собой элементарное действие в рамках процесса. На панели инструментов выбираем компонент задача</w:t>
      </w:r>
      <w:r w:rsidRPr="00AC29C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3126" cy="246513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0032" cy="25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29C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и перетаскиваем в нужную </w:t>
      </w:r>
      <w:proofErr w:type="spellStart"/>
      <w:r w:rsidRPr="00AC29CD">
        <w:rPr>
          <w:rFonts w:ascii="Times New Roman" w:eastAsia="Times New Roman" w:hAnsi="Times New Roman" w:cs="Times New Roman"/>
          <w:spacing w:val="-2"/>
          <w:sz w:val="24"/>
          <w:szCs w:val="24"/>
        </w:rPr>
        <w:t>порожку.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>Для</w:t>
      </w:r>
      <w:proofErr w:type="spellEnd"/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переименования следует кликнуть правой кнопкой мыши&gt;</w:t>
      </w:r>
      <w:proofErr w:type="spellStart"/>
      <w:r w:rsidRPr="00AC29CD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</w:rPr>
        <w:t>редактировать</w:t>
      </w:r>
      <w:r w:rsidRPr="00AC29CD">
        <w:rPr>
          <w:rFonts w:ascii="Times New Roman" w:eastAsia="Times New Roman" w:hAnsi="Times New Roman" w:cs="Times New Roman"/>
          <w:i/>
          <w:iCs/>
          <w:sz w:val="24"/>
          <w:szCs w:val="24"/>
        </w:rPr>
        <w:t>текст</w:t>
      </w:r>
      <w:proofErr w:type="spellEnd"/>
      <w:r w:rsidRPr="00AC29CD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5869BB" w:rsidRPr="00AC29CD" w:rsidRDefault="005869BB" w:rsidP="005869BB">
      <w:pPr>
        <w:shd w:val="clear" w:color="auto" w:fill="FFFFFF"/>
        <w:spacing w:before="168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В примере для роли управляющею директора предусмотрены следующие 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задачи: "провести совещание", "постановить пункты на контроль", если было принято </w:t>
      </w:r>
      <w:r w:rsidRPr="00AC29C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это решение. Для того, чтобы указать в модели выбор решении да/нет </w:t>
      </w:r>
      <w:proofErr w:type="spellStart"/>
      <w:r w:rsidRPr="00AC29CD">
        <w:rPr>
          <w:rFonts w:ascii="Times New Roman" w:eastAsia="Times New Roman" w:hAnsi="Times New Roman" w:cs="Times New Roman"/>
          <w:spacing w:val="-2"/>
          <w:sz w:val="24"/>
          <w:szCs w:val="24"/>
        </w:rPr>
        <w:t>следует</w:t>
      </w:r>
      <w:r w:rsidRPr="00AC29CD">
        <w:rPr>
          <w:rFonts w:ascii="Times New Roman" w:eastAsia="Times New Roman" w:hAnsi="Times New Roman" w:cs="Times New Roman"/>
          <w:spacing w:val="-3"/>
          <w:sz w:val="24"/>
          <w:szCs w:val="24"/>
        </w:rPr>
        <w:t>сделать</w:t>
      </w:r>
      <w:proofErr w:type="spellEnd"/>
      <w:r w:rsidRPr="00AC29C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развилку. На панели инструментов выбрать компонент развилка</w:t>
      </w:r>
      <w:r w:rsidRPr="00AC29C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2910" cy="27583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6674" cy="27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29CD">
        <w:rPr>
          <w:rFonts w:ascii="Times New Roman" w:eastAsia="Times New Roman" w:hAnsi="Times New Roman" w:cs="Times New Roman"/>
          <w:sz w:val="24"/>
          <w:szCs w:val="24"/>
        </w:rPr>
        <w:t xml:space="preserve">затем указать маркер, </w:t>
      </w:r>
      <w:r w:rsidRPr="00AC29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539" cy="290952"/>
            <wp:effectExtent l="0" t="0" r="9525" b="0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49" cy="31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9CD">
        <w:rPr>
          <w:rFonts w:ascii="Times New Roman" w:eastAsia="Times New Roman" w:hAnsi="Times New Roman" w:cs="Times New Roman"/>
          <w:sz w:val="24"/>
          <w:szCs w:val="24"/>
        </w:rPr>
        <w:t xml:space="preserve">и переименовать "Есть пункты на контроль?" если </w:t>
      </w:r>
      <w:r w:rsidRPr="00AC29C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имеются, то следует задача "поставить пункты на контроль", если нет, то следует </w:t>
      </w:r>
      <w:r w:rsidRPr="00AC29C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параллельная развилка к задаче "подготовить протокол в </w:t>
      </w:r>
      <w:r w:rsidRPr="00AC29CD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MSWord</w:t>
      </w:r>
      <w:r w:rsidRPr="00AC29C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". </w:t>
      </w:r>
      <w:r w:rsidRPr="00AC29CD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B</w:t>
      </w:r>
      <w:r w:rsidRPr="00AC29C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любом случае, 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есть пункты на контроль или нет, сектору протокола следует оформить протокол </w:t>
      </w:r>
      <w:proofErr w:type="spellStart"/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>вбумажном</w:t>
      </w:r>
      <w:proofErr w:type="spellEnd"/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виде. Для этого нужно использовать параллельную развилку:</w:t>
      </w:r>
      <w:r w:rsidRPr="00AC29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539" cy="290952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49" cy="31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9CD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для </w:t>
      </w:r>
      <w:r w:rsidRPr="00AC29CD">
        <w:rPr>
          <w:rFonts w:ascii="Times New Roman" w:eastAsia="Times New Roman" w:hAnsi="Times New Roman" w:cs="Times New Roman"/>
          <w:sz w:val="24"/>
          <w:szCs w:val="24"/>
        </w:rPr>
        <w:t>синхронизации параллельных потоков операций.</w:t>
      </w:r>
    </w:p>
    <w:p w:rsidR="005869BB" w:rsidRPr="00AC29CD" w:rsidRDefault="005869BB" w:rsidP="005869BB">
      <w:pPr>
        <w:shd w:val="clear" w:color="auto" w:fill="FFFFFF"/>
        <w:spacing w:before="173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hAnsi="Times New Roman" w:cs="Times New Roman"/>
          <w:spacing w:val="-3"/>
          <w:sz w:val="24"/>
          <w:szCs w:val="24"/>
        </w:rPr>
        <w:t xml:space="preserve">4. </w:t>
      </w:r>
      <w:r w:rsidRPr="00AC29C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Задачи на дорожке сектора протокола :"подготовить протокол в </w:t>
      </w:r>
      <w:proofErr w:type="spellStart"/>
      <w:r w:rsidRPr="00AC29CD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MSWora</w:t>
      </w:r>
      <w:proofErr w:type="spellEnd"/>
      <w:r w:rsidRPr="00AC29C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", </w:t>
      </w:r>
      <w:r w:rsidRPr="00AC29C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"распечатать протокол, поставить штамп "проверено сектор протокола", после того, 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>как на нем будет стоять подпись директора(задача "передать на подпись УД"),сл</w:t>
      </w:r>
      <w:r w:rsidRPr="00AC29C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едует" получить и отсканировать бумажный документ" , зачем "сформировать </w:t>
      </w:r>
      <w:r w:rsidRPr="00AC29CD">
        <w:rPr>
          <w:rFonts w:ascii="Times New Roman" w:eastAsia="Times New Roman" w:hAnsi="Times New Roman" w:cs="Times New Roman"/>
          <w:spacing w:val="-5"/>
          <w:sz w:val="24"/>
          <w:szCs w:val="24"/>
        </w:rPr>
        <w:t>список рассылки протокола</w:t>
      </w:r>
      <w:r w:rsidRPr="00AC29CD">
        <w:rPr>
          <w:rFonts w:ascii="Times New Roman" w:eastAsia="Times New Roman" w:hAnsi="Times New Roman" w:cs="Times New Roman"/>
          <w:spacing w:val="-6"/>
          <w:sz w:val="24"/>
          <w:szCs w:val="24"/>
        </w:rPr>
        <w:t>"</w:t>
      </w:r>
      <w:r w:rsidRPr="00AC29C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и разослать по подразделениям предприятия-</w:t>
      </w:r>
      <w:r w:rsidRPr="00AC29CD">
        <w:rPr>
          <w:rFonts w:ascii="Times New Roman" w:eastAsia="Times New Roman" w:hAnsi="Times New Roman" w:cs="Times New Roman"/>
          <w:sz w:val="24"/>
          <w:szCs w:val="24"/>
        </w:rPr>
        <w:t>"отправить протокол в соответствии со списком рассылки.</w:t>
      </w:r>
    </w:p>
    <w:p w:rsidR="005869BB" w:rsidRPr="00AC29CD" w:rsidRDefault="005869BB" w:rsidP="005869BB">
      <w:pPr>
        <w:shd w:val="clear" w:color="auto" w:fill="FFFFFF"/>
        <w:spacing w:before="187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AC29CD">
        <w:rPr>
          <w:rFonts w:ascii="Times New Roman" w:hAnsi="Times New Roman" w:cs="Times New Roman"/>
          <w:spacing w:val="-5"/>
          <w:sz w:val="24"/>
          <w:szCs w:val="24"/>
        </w:rPr>
        <w:t xml:space="preserve">5. </w:t>
      </w:r>
      <w:r w:rsidRPr="00AC29C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Задачи секретаря-референта: получить/отправить в нужное место протокол в </w:t>
      </w:r>
      <w:r w:rsidRPr="00AC29C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бумажном виде(задачи "получить бумажный документ, передать на подпись УД", и </w:t>
      </w:r>
      <w:r w:rsidRPr="00AC29CD">
        <w:rPr>
          <w:rFonts w:ascii="Times New Roman" w:eastAsia="Times New Roman" w:hAnsi="Times New Roman" w:cs="Times New Roman"/>
          <w:sz w:val="24"/>
          <w:szCs w:val="24"/>
        </w:rPr>
        <w:t>"отправить подписанный протокол в сектор протокола").</w:t>
      </w:r>
    </w:p>
    <w:p w:rsidR="005869BB" w:rsidRPr="00AC29CD" w:rsidRDefault="005869BB" w:rsidP="005869BB">
      <w:pPr>
        <w:shd w:val="clear" w:color="auto" w:fill="FFFFFF"/>
        <w:spacing w:before="187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hAnsi="Times New Roman" w:cs="Times New Roman"/>
          <w:spacing w:val="-6"/>
          <w:sz w:val="24"/>
          <w:szCs w:val="24"/>
        </w:rPr>
        <w:t xml:space="preserve">6. </w:t>
      </w:r>
      <w:r w:rsidRPr="00AC29C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За дачи роли подразделения предприятия - "получить документ" и "поставить </w:t>
      </w:r>
      <w:r w:rsidRPr="00AC29CD">
        <w:rPr>
          <w:rFonts w:ascii="Times New Roman" w:eastAsia="Times New Roman" w:hAnsi="Times New Roman" w:cs="Times New Roman"/>
          <w:sz w:val="24"/>
          <w:szCs w:val="24"/>
        </w:rPr>
        <w:t>пункты на контроль"</w:t>
      </w:r>
    </w:p>
    <w:p w:rsidR="005869BB" w:rsidRPr="00AC29CD" w:rsidRDefault="005869BB" w:rsidP="005869BB">
      <w:pPr>
        <w:shd w:val="clear" w:color="auto" w:fill="FFFFFF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hAnsi="Times New Roman" w:cs="Times New Roman"/>
          <w:sz w:val="24"/>
          <w:szCs w:val="24"/>
        </w:rPr>
        <w:t xml:space="preserve">7. </w:t>
      </w:r>
      <w:r w:rsidRPr="00AC29CD">
        <w:rPr>
          <w:rFonts w:ascii="Times New Roman" w:eastAsia="Times New Roman" w:hAnsi="Times New Roman" w:cs="Times New Roman"/>
          <w:sz w:val="24"/>
          <w:szCs w:val="24"/>
        </w:rPr>
        <w:t xml:space="preserve">Завершение </w:t>
      </w:r>
      <w:r w:rsidRPr="00AC29C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6490" cy="279799"/>
            <wp:effectExtent l="0" t="0" r="127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4598" cy="28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29CD">
        <w:rPr>
          <w:rFonts w:ascii="Times New Roman" w:eastAsia="Times New Roman" w:hAnsi="Times New Roman" w:cs="Times New Roman"/>
          <w:sz w:val="24"/>
          <w:szCs w:val="24"/>
        </w:rPr>
        <w:t xml:space="preserve"> обозначает завершение потока управления в рамках </w:t>
      </w:r>
      <w:r w:rsidRPr="00AC29CD">
        <w:rPr>
          <w:rFonts w:ascii="Times New Roman" w:eastAsia="Times New Roman" w:hAnsi="Times New Roman" w:cs="Times New Roman"/>
          <w:spacing w:val="-3"/>
          <w:sz w:val="24"/>
          <w:szCs w:val="24"/>
        </w:rPr>
        <w:t>процесса(при этом другие потоки могут продолжать исполнение)</w:t>
      </w:r>
    </w:p>
    <w:p w:rsidR="005869BB" w:rsidRPr="00AC29CD" w:rsidRDefault="005869BB" w:rsidP="005869BB">
      <w:pPr>
        <w:spacing w:before="230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89913" cy="3384644"/>
            <wp:effectExtent l="0" t="0" r="1270" b="6350"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227" cy="34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9BB" w:rsidRPr="00AC29CD" w:rsidRDefault="005869BB" w:rsidP="005869BB">
      <w:pPr>
        <w:shd w:val="clear" w:color="auto" w:fill="FFFFFF"/>
        <w:spacing w:before="312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>Рис.3 - Схема процесса.</w:t>
      </w:r>
    </w:p>
    <w:p w:rsidR="005869BB" w:rsidRPr="00AC29CD" w:rsidRDefault="005869BB" w:rsidP="005869BB">
      <w:pPr>
        <w:shd w:val="clear" w:color="auto" w:fill="FFFFFF"/>
        <w:spacing w:before="211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1732915</wp:posOffset>
            </wp:positionH>
            <wp:positionV relativeFrom="paragraph">
              <wp:posOffset>924450</wp:posOffset>
            </wp:positionV>
            <wp:extent cx="587375" cy="540385"/>
            <wp:effectExtent l="0" t="0" r="3175" b="0"/>
            <wp:wrapTight wrapText="bothSides">
              <wp:wrapPolygon edited="0">
                <wp:start x="0" y="0"/>
                <wp:lineTo x="0" y="20559"/>
                <wp:lineTo x="21016" y="20559"/>
                <wp:lineTo x="21016" y="0"/>
                <wp:lineTo x="0" y="0"/>
              </wp:wrapPolygon>
            </wp:wrapTight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C29CD">
        <w:rPr>
          <w:rFonts w:ascii="Times New Roman" w:hAnsi="Times New Roman" w:cs="Times New Roman"/>
          <w:spacing w:val="-4"/>
          <w:sz w:val="24"/>
          <w:szCs w:val="24"/>
        </w:rPr>
        <w:t xml:space="preserve">8. 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Для того, чтобы декомпозировать модель, следует выбрать нужный </w:t>
      </w:r>
      <w:r w:rsidRPr="00AC29C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блок (задачу)диаграммы. Выберем первый блок "провести совещание" правой клавишей мыши выбираем функцию "преобразовать в </w:t>
      </w:r>
      <w:proofErr w:type="spellStart"/>
      <w:r w:rsidRPr="00AC29CD">
        <w:rPr>
          <w:rFonts w:ascii="Times New Roman" w:eastAsia="Times New Roman" w:hAnsi="Times New Roman" w:cs="Times New Roman"/>
          <w:spacing w:val="-5"/>
          <w:sz w:val="24"/>
          <w:szCs w:val="24"/>
        </w:rPr>
        <w:t>подпроцесс</w:t>
      </w:r>
      <w:proofErr w:type="spellEnd"/>
      <w:r w:rsidRPr="00AC29C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", после чего внизу появляется новая вкладка провести </w:t>
      </w:r>
      <w:proofErr w:type="spellStart"/>
      <w:r w:rsidRPr="00AC29CD">
        <w:rPr>
          <w:rFonts w:ascii="Times New Roman" w:eastAsia="Times New Roman" w:hAnsi="Times New Roman" w:cs="Times New Roman"/>
          <w:spacing w:val="-5"/>
          <w:sz w:val="24"/>
          <w:szCs w:val="24"/>
        </w:rPr>
        <w:t>совещание.Графическое</w:t>
      </w:r>
      <w:proofErr w:type="spellEnd"/>
      <w:r w:rsidRPr="00AC29C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AC29CD">
        <w:rPr>
          <w:rFonts w:ascii="Times New Roman" w:eastAsia="Times New Roman" w:hAnsi="Times New Roman" w:cs="Times New Roman"/>
          <w:spacing w:val="-5"/>
          <w:sz w:val="24"/>
          <w:szCs w:val="24"/>
        </w:rPr>
        <w:t>изображениесвёрнутого</w:t>
      </w:r>
      <w:proofErr w:type="spellEnd"/>
      <w:r w:rsidRPr="00AC29C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AC29CD">
        <w:rPr>
          <w:rFonts w:ascii="Times New Roman" w:eastAsia="Times New Roman" w:hAnsi="Times New Roman" w:cs="Times New Roman"/>
          <w:spacing w:val="-5"/>
          <w:sz w:val="24"/>
          <w:szCs w:val="24"/>
        </w:rPr>
        <w:t>подпроцесса</w:t>
      </w:r>
      <w:proofErr w:type="spellEnd"/>
      <w:r w:rsidRPr="00AC29C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снабжено знаком плюс у нижней </w:t>
      </w:r>
      <w:proofErr w:type="spellStart"/>
      <w:r w:rsidRPr="00AC29CD">
        <w:rPr>
          <w:rFonts w:ascii="Times New Roman" w:eastAsia="Times New Roman" w:hAnsi="Times New Roman" w:cs="Times New Roman"/>
          <w:spacing w:val="-5"/>
          <w:sz w:val="24"/>
          <w:szCs w:val="24"/>
        </w:rPr>
        <w:t>границы</w:t>
      </w:r>
      <w:r w:rsidRPr="00AC29CD">
        <w:rPr>
          <w:rFonts w:ascii="Times New Roman" w:eastAsia="Times New Roman" w:hAnsi="Times New Roman" w:cs="Times New Roman"/>
          <w:spacing w:val="-8"/>
          <w:sz w:val="24"/>
          <w:szCs w:val="24"/>
        </w:rPr>
        <w:t>прямоугольника</w:t>
      </w:r>
      <w:proofErr w:type="spellEnd"/>
      <w:r w:rsidRPr="00AC29CD">
        <w:rPr>
          <w:rFonts w:ascii="Times New Roman" w:eastAsia="Times New Roman" w:hAnsi="Times New Roman" w:cs="Times New Roman"/>
          <w:spacing w:val="-8"/>
          <w:sz w:val="24"/>
          <w:szCs w:val="24"/>
        </w:rPr>
        <w:t>.</w:t>
      </w:r>
    </w:p>
    <w:p w:rsidR="005869BB" w:rsidRPr="00AC29CD" w:rsidRDefault="005869BB" w:rsidP="005869BB">
      <w:pPr>
        <w:shd w:val="clear" w:color="auto" w:fill="FFFFFF"/>
        <w:spacing w:before="5"/>
        <w:ind w:firstLine="709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 w:rsidRPr="00AC29C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476692</wp:posOffset>
            </wp:positionH>
            <wp:positionV relativeFrom="paragraph">
              <wp:posOffset>359</wp:posOffset>
            </wp:positionV>
            <wp:extent cx="2725420" cy="1693545"/>
            <wp:effectExtent l="0" t="0" r="0" b="1905"/>
            <wp:wrapTopAndBottom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C29C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Рис. 4 Преобразование задачи в </w:t>
      </w:r>
      <w:proofErr w:type="spellStart"/>
      <w:r w:rsidRPr="00AC29CD">
        <w:rPr>
          <w:rFonts w:ascii="Times New Roman" w:eastAsia="Times New Roman" w:hAnsi="Times New Roman" w:cs="Times New Roman"/>
          <w:spacing w:val="-6"/>
          <w:sz w:val="24"/>
          <w:szCs w:val="24"/>
        </w:rPr>
        <w:t>подпроцесс</w:t>
      </w:r>
      <w:proofErr w:type="spellEnd"/>
    </w:p>
    <w:p w:rsidR="005869BB" w:rsidRPr="00AC29CD" w:rsidRDefault="005869BB" w:rsidP="005869BB">
      <w:pPr>
        <w:shd w:val="clear" w:color="auto" w:fill="FFFFFF"/>
        <w:spacing w:before="5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524316</wp:posOffset>
            </wp:positionH>
            <wp:positionV relativeFrom="paragraph">
              <wp:posOffset>270980</wp:posOffset>
            </wp:positionV>
            <wp:extent cx="2401294" cy="1020921"/>
            <wp:effectExtent l="0" t="0" r="0" b="8255"/>
            <wp:wrapTopAndBottom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94" cy="102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C29CD">
        <w:rPr>
          <w:rFonts w:ascii="Times New Roman" w:eastAsia="Times New Roman" w:hAnsi="Times New Roman" w:cs="Times New Roman"/>
          <w:sz w:val="24"/>
          <w:szCs w:val="24"/>
        </w:rPr>
        <w:t xml:space="preserve">Далее составляем задачи </w:t>
      </w:r>
      <w:proofErr w:type="spellStart"/>
      <w:r w:rsidRPr="00AC29CD">
        <w:rPr>
          <w:rFonts w:ascii="Times New Roman" w:eastAsia="Times New Roman" w:hAnsi="Times New Roman" w:cs="Times New Roman"/>
          <w:sz w:val="24"/>
          <w:szCs w:val="24"/>
        </w:rPr>
        <w:t>подпроцесса</w:t>
      </w:r>
      <w:proofErr w:type="spellEnd"/>
    </w:p>
    <w:p w:rsidR="005869BB" w:rsidRPr="00AC29CD" w:rsidRDefault="005869BB" w:rsidP="005869BB">
      <w:pPr>
        <w:shd w:val="clear" w:color="auto" w:fill="FFFFFF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Рис. 5 </w:t>
      </w:r>
      <w:proofErr w:type="spellStart"/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>Подпроцесс</w:t>
      </w:r>
      <w:proofErr w:type="spellEnd"/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задачи</w:t>
      </w:r>
    </w:p>
    <w:p w:rsidR="005869BB" w:rsidRPr="00AC29CD" w:rsidRDefault="005869BB" w:rsidP="005869BB">
      <w:pPr>
        <w:shd w:val="clear" w:color="auto" w:fill="FFFFFF"/>
        <w:spacing w:before="211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445135</wp:posOffset>
            </wp:positionV>
            <wp:extent cx="5076190" cy="3895725"/>
            <wp:effectExtent l="0" t="0" r="0" b="9525"/>
            <wp:wrapTopAndBottom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9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C29CD">
        <w:rPr>
          <w:rFonts w:ascii="Times New Roman" w:eastAsia="Times New Roman" w:hAnsi="Times New Roman" w:cs="Times New Roman"/>
          <w:spacing w:val="-6"/>
          <w:sz w:val="24"/>
          <w:szCs w:val="24"/>
        </w:rPr>
        <w:t>В итоге бизнес-процесс "Протокол совещания примет вид"</w:t>
      </w:r>
    </w:p>
    <w:p w:rsidR="005869BB" w:rsidRPr="00AC29CD" w:rsidRDefault="005869BB" w:rsidP="005869BB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5869BB" w:rsidRPr="00AC29CD" w:rsidRDefault="005869BB" w:rsidP="005869BB">
      <w:pPr>
        <w:shd w:val="clear" w:color="auto" w:fill="FFFFFF"/>
        <w:spacing w:before="130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Рис.6 Схема процесса с </w:t>
      </w:r>
      <w:proofErr w:type="spellStart"/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>подпроцессами</w:t>
      </w:r>
      <w:proofErr w:type="spellEnd"/>
    </w:p>
    <w:p w:rsidR="005869BB" w:rsidRPr="00AC29CD" w:rsidRDefault="005869BB" w:rsidP="005869BB">
      <w:pPr>
        <w:shd w:val="clear" w:color="auto" w:fill="FFFFFF"/>
        <w:spacing w:before="178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Для составления отчетов бизнес -процесса нужно перейти во вкладку </w:t>
      </w:r>
      <w:r w:rsidRPr="00AC29CD">
        <w:rPr>
          <w:rFonts w:ascii="Times New Roman" w:eastAsia="Times New Roman" w:hAnsi="Times New Roman" w:cs="Times New Roman"/>
          <w:spacing w:val="-5"/>
          <w:sz w:val="24"/>
          <w:szCs w:val="24"/>
        </w:rPr>
        <w:t>"опубликовать" на панели управления и выбрать нужный вариант:</w:t>
      </w:r>
    </w:p>
    <w:p w:rsidR="005869BB" w:rsidRPr="00AC29CD" w:rsidRDefault="005869BB" w:rsidP="005869BB">
      <w:pPr>
        <w:shd w:val="clear" w:color="auto" w:fill="FFFFFF"/>
        <w:spacing w:before="29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hAnsi="Times New Roman" w:cs="Times New Roman"/>
          <w:sz w:val="24"/>
          <w:szCs w:val="24"/>
        </w:rPr>
        <w:t>-</w:t>
      </w:r>
      <w:r w:rsidRPr="00AC29CD">
        <w:rPr>
          <w:rFonts w:ascii="Times New Roman" w:hAnsi="Times New Roman" w:cs="Times New Roman"/>
          <w:sz w:val="24"/>
          <w:szCs w:val="24"/>
          <w:lang w:val="en-US"/>
        </w:rPr>
        <w:t>Word</w:t>
      </w:r>
    </w:p>
    <w:p w:rsidR="005869BB" w:rsidRPr="00AC29CD" w:rsidRDefault="005869BB" w:rsidP="005869BB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hAnsi="Times New Roman" w:cs="Times New Roman"/>
          <w:sz w:val="24"/>
          <w:szCs w:val="24"/>
        </w:rPr>
        <w:t>-</w:t>
      </w:r>
      <w:r w:rsidRPr="00AC29CD">
        <w:rPr>
          <w:rFonts w:ascii="Times New Roman" w:hAnsi="Times New Roman" w:cs="Times New Roman"/>
          <w:sz w:val="24"/>
          <w:szCs w:val="24"/>
          <w:lang w:val="en-US"/>
        </w:rPr>
        <w:t>Pdf</w:t>
      </w:r>
    </w:p>
    <w:p w:rsidR="005869BB" w:rsidRPr="00AC29CD" w:rsidRDefault="005869BB" w:rsidP="005869BB">
      <w:pPr>
        <w:framePr w:h="2179" w:hSpace="38" w:wrap="notBeside" w:vAnchor="text" w:hAnchor="text" w:x="73" w:y="289"/>
        <w:ind w:firstLine="709"/>
        <w:rPr>
          <w:rFonts w:ascii="Times New Roman" w:hAnsi="Times New Roman" w:cs="Times New Roman"/>
          <w:sz w:val="24"/>
          <w:szCs w:val="24"/>
        </w:rPr>
      </w:pPr>
    </w:p>
    <w:p w:rsidR="005869BB" w:rsidRPr="00AC29CD" w:rsidRDefault="005869BB" w:rsidP="005869BB">
      <w:pPr>
        <w:framePr w:h="302" w:hRule="exact" w:hSpace="38" w:wrap="notBeside" w:vAnchor="text" w:hAnchor="text" w:x="2871" w:y="2521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>Рис.7. Выбор варианта отчета</w:t>
      </w:r>
    </w:p>
    <w:p w:rsidR="005869BB" w:rsidRPr="00AC29CD" w:rsidRDefault="005869BB" w:rsidP="005869BB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355324</wp:posOffset>
            </wp:positionH>
            <wp:positionV relativeFrom="paragraph">
              <wp:posOffset>214437</wp:posOffset>
            </wp:positionV>
            <wp:extent cx="5454650" cy="1383665"/>
            <wp:effectExtent l="0" t="0" r="0" b="6985"/>
            <wp:wrapTopAndBottom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C29CD">
        <w:rPr>
          <w:rFonts w:ascii="Times New Roman" w:hAnsi="Times New Roman" w:cs="Times New Roman"/>
          <w:spacing w:val="-5"/>
          <w:sz w:val="24"/>
          <w:szCs w:val="24"/>
        </w:rPr>
        <w:t>-</w:t>
      </w:r>
      <w:r w:rsidRPr="00AC29CD">
        <w:rPr>
          <w:rFonts w:ascii="Times New Roman" w:hAnsi="Times New Roman" w:cs="Times New Roman"/>
          <w:spacing w:val="-5"/>
          <w:sz w:val="24"/>
          <w:szCs w:val="24"/>
          <w:lang w:val="en-US"/>
        </w:rPr>
        <w:t>Web</w:t>
      </w:r>
    </w:p>
    <w:p w:rsidR="005869BB" w:rsidRPr="00AC29CD" w:rsidRDefault="005869BB" w:rsidP="005869BB">
      <w:pPr>
        <w:shd w:val="clear" w:color="auto" w:fill="FFFFFF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AC29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1780540</wp:posOffset>
            </wp:positionH>
            <wp:positionV relativeFrom="paragraph">
              <wp:posOffset>1979295</wp:posOffset>
            </wp:positionV>
            <wp:extent cx="3545840" cy="2520315"/>
            <wp:effectExtent l="0" t="0" r="0" b="0"/>
            <wp:wrapTopAndBottom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Выберем вариант 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Word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, откроется окно "опубликовать в 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Word</w:t>
      </w: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"Выбираем </w:t>
      </w:r>
      <w:proofErr w:type="spellStart"/>
      <w:r w:rsidRPr="00AC29CD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Diagramml</w:t>
      </w:r>
      <w:proofErr w:type="spellEnd"/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>, нажимаем кнопку "дальше", выбираем все доступные компоненты:</w:t>
      </w:r>
    </w:p>
    <w:p w:rsidR="005869BB" w:rsidRPr="00AC29CD" w:rsidRDefault="005869BB" w:rsidP="005869BB">
      <w:pPr>
        <w:shd w:val="clear" w:color="auto" w:fill="FFFFFF"/>
        <w:ind w:firstLine="709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Рис. 8 - Выбор элементов </w:t>
      </w:r>
    </w:p>
    <w:p w:rsidR="005869BB" w:rsidRPr="00AC29CD" w:rsidRDefault="005869BB" w:rsidP="005869BB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1550725</wp:posOffset>
            </wp:positionH>
            <wp:positionV relativeFrom="paragraph">
              <wp:posOffset>232327</wp:posOffset>
            </wp:positionV>
            <wp:extent cx="3792689" cy="2760323"/>
            <wp:effectExtent l="0" t="0" r="0" b="2540"/>
            <wp:wrapTopAndBottom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689" cy="276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C29CD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Выбор шаблона документа следует выбрать </w:t>
      </w:r>
      <w:proofErr w:type="spellStart"/>
      <w:r w:rsidRPr="00AC29CD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>Modelertemplate</w:t>
      </w:r>
      <w:proofErr w:type="spellEnd"/>
      <w:r w:rsidRPr="00AC29CD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, </w:t>
      </w:r>
      <w:r w:rsidRPr="00AC29CD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>dot</w:t>
      </w:r>
    </w:p>
    <w:p w:rsidR="005869BB" w:rsidRPr="00AC29CD" w:rsidRDefault="005869BB" w:rsidP="005869BB">
      <w:pPr>
        <w:shd w:val="clear" w:color="auto" w:fill="FFFFFF"/>
        <w:spacing w:before="168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spacing w:val="-6"/>
          <w:sz w:val="24"/>
          <w:szCs w:val="24"/>
        </w:rPr>
        <w:t>Рис. 4.9 - Выбор шаблона документа</w:t>
      </w:r>
    </w:p>
    <w:p w:rsidR="005869BB" w:rsidRPr="00AC29CD" w:rsidRDefault="005869BB" w:rsidP="005869BB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5869BB" w:rsidRPr="00AC29CD" w:rsidRDefault="005869BB" w:rsidP="005869BB">
      <w:pPr>
        <w:shd w:val="clear" w:color="auto" w:fill="FFFFFF"/>
        <w:spacing w:before="72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2981159</wp:posOffset>
            </wp:positionH>
            <wp:positionV relativeFrom="paragraph">
              <wp:posOffset>525</wp:posOffset>
            </wp:positionV>
            <wp:extent cx="3391535" cy="2114550"/>
            <wp:effectExtent l="0" t="0" r="0" b="0"/>
            <wp:wrapTopAndBottom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C29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111500" cy="2281555"/>
            <wp:effectExtent l="0" t="0" r="0" b="4445"/>
            <wp:wrapTopAndBottom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C29CD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Рис.10 </w:t>
      </w:r>
      <w:r w:rsidRPr="00AC29CD">
        <w:rPr>
          <w:rFonts w:ascii="Times New Roman" w:eastAsia="Times New Roman" w:hAnsi="Times New Roman" w:cs="Times New Roman"/>
          <w:bCs/>
          <w:spacing w:val="-7"/>
          <w:sz w:val="24"/>
          <w:szCs w:val="24"/>
        </w:rPr>
        <w:t xml:space="preserve">Имя </w:t>
      </w:r>
      <w:r w:rsidRPr="00AC29CD">
        <w:rPr>
          <w:rFonts w:ascii="Times New Roman" w:eastAsia="Times New Roman" w:hAnsi="Times New Roman" w:cs="Times New Roman"/>
          <w:spacing w:val="-7"/>
          <w:sz w:val="24"/>
          <w:szCs w:val="24"/>
        </w:rPr>
        <w:t>файла для опубликованной документации</w:t>
      </w:r>
      <w:r w:rsidRPr="00AC29CD">
        <w:rPr>
          <w:rFonts w:ascii="Times New Roman" w:eastAsia="Times New Roman" w:hAnsi="Times New Roman" w:cs="Times New Roman"/>
          <w:bCs/>
          <w:spacing w:val="-9"/>
          <w:sz w:val="24"/>
          <w:szCs w:val="24"/>
        </w:rPr>
        <w:tab/>
      </w:r>
      <w:r w:rsidRPr="00AC29CD">
        <w:rPr>
          <w:rFonts w:ascii="Times New Roman" w:eastAsia="Times New Roman" w:hAnsi="Times New Roman" w:cs="Times New Roman"/>
          <w:bCs/>
          <w:spacing w:val="-9"/>
          <w:sz w:val="24"/>
          <w:szCs w:val="24"/>
        </w:rPr>
        <w:tab/>
        <w:t>Рис.</w:t>
      </w:r>
      <w:r w:rsidRPr="00AC29CD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11 публикация в </w:t>
      </w:r>
      <w:r w:rsidRPr="00AC29CD"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>MSWord</w:t>
      </w:r>
    </w:p>
    <w:p w:rsidR="005869BB" w:rsidRPr="00AC29CD" w:rsidRDefault="00621DD1" w:rsidP="005869BB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207645</wp:posOffset>
            </wp:positionV>
            <wp:extent cx="2562225" cy="2527300"/>
            <wp:effectExtent l="0" t="0" r="9525" b="6350"/>
            <wp:wrapTopAndBottom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69BB" w:rsidRPr="00AC29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3513123</wp:posOffset>
            </wp:positionH>
            <wp:positionV relativeFrom="paragraph">
              <wp:posOffset>252758</wp:posOffset>
            </wp:positionV>
            <wp:extent cx="3450957" cy="2441051"/>
            <wp:effectExtent l="0" t="0" r="0" b="0"/>
            <wp:wrapTopAndBottom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957" cy="244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69BB"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Аналогичным образом создадим отчеты в форматах </w:t>
      </w:r>
      <w:r w:rsidR="005869BB" w:rsidRPr="00AC29CD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pdf</w:t>
      </w:r>
      <w:r w:rsidR="005869BB"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и в </w:t>
      </w:r>
      <w:r w:rsidR="005869BB" w:rsidRPr="00AC29CD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web</w:t>
      </w:r>
      <w:r w:rsidR="005869BB" w:rsidRPr="00AC29CD">
        <w:rPr>
          <w:rFonts w:ascii="Times New Roman" w:eastAsia="Times New Roman" w:hAnsi="Times New Roman" w:cs="Times New Roman"/>
          <w:spacing w:val="-4"/>
          <w:sz w:val="24"/>
          <w:szCs w:val="24"/>
        </w:rPr>
        <w:t>. :</w:t>
      </w:r>
    </w:p>
    <w:p w:rsidR="005869BB" w:rsidRPr="00AC29CD" w:rsidRDefault="005869BB" w:rsidP="005869BB">
      <w:pPr>
        <w:tabs>
          <w:tab w:val="left" w:pos="6096"/>
        </w:tabs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Рис. </w:t>
      </w:r>
      <w:r w:rsidRPr="00AC29CD">
        <w:rPr>
          <w:rFonts w:ascii="Times New Roman" w:eastAsia="Times New Roman" w:hAnsi="Times New Roman" w:cs="Times New Roman"/>
          <w:iCs/>
          <w:spacing w:val="-3"/>
          <w:sz w:val="24"/>
          <w:szCs w:val="24"/>
        </w:rPr>
        <w:t>1</w:t>
      </w:r>
      <w:r w:rsidRPr="00AC29C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2 - публикация в </w:t>
      </w:r>
      <w:r w:rsidRPr="00AC29CD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pdf</w:t>
      </w:r>
      <w:r w:rsidRPr="00AC29CD">
        <w:rPr>
          <w:rFonts w:ascii="Times New Roman" w:eastAsia="Times New Roman" w:hAnsi="Times New Roman" w:cs="Times New Roman"/>
          <w:spacing w:val="-6"/>
          <w:sz w:val="24"/>
          <w:szCs w:val="24"/>
        </w:rPr>
        <w:tab/>
        <w:t xml:space="preserve">Рис. 13 - публикация </w:t>
      </w:r>
      <w:r w:rsidRPr="00AC29CD">
        <w:rPr>
          <w:rFonts w:ascii="Times New Roman" w:eastAsia="Times New Roman" w:hAnsi="Times New Roman" w:cs="Times New Roman"/>
          <w:i/>
          <w:iCs/>
          <w:spacing w:val="-6"/>
          <w:sz w:val="24"/>
          <w:szCs w:val="24"/>
        </w:rPr>
        <w:t xml:space="preserve">в </w:t>
      </w:r>
      <w:r w:rsidRPr="00AC29CD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web</w:t>
      </w:r>
    </w:p>
    <w:p w:rsidR="00104E3C" w:rsidRPr="00AC29CD" w:rsidRDefault="00104E3C" w:rsidP="00A175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1DD1" w:rsidRPr="00AC29CD" w:rsidRDefault="00621DD1" w:rsidP="00621DD1">
      <w:pPr>
        <w:widowControl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C29CD">
        <w:rPr>
          <w:rFonts w:ascii="Times New Roman" w:hAnsi="Times New Roman" w:cs="Times New Roman"/>
          <w:b/>
          <w:sz w:val="28"/>
          <w:szCs w:val="28"/>
        </w:rPr>
        <w:lastRenderedPageBreak/>
        <w:t>Практические занятия № 3</w:t>
      </w:r>
    </w:p>
    <w:p w:rsidR="00621DD1" w:rsidRPr="00AC29CD" w:rsidRDefault="00621DD1" w:rsidP="00621DD1">
      <w:pPr>
        <w:widowControl w:val="0"/>
        <w:spacing w:after="0" w:line="240" w:lineRule="auto"/>
        <w:ind w:firstLine="709"/>
        <w:rPr>
          <w:rStyle w:val="FontStyle93"/>
          <w:rFonts w:cs="Times New Roman"/>
          <w:b/>
          <w:sz w:val="28"/>
          <w:szCs w:val="28"/>
        </w:rPr>
      </w:pPr>
      <w:r w:rsidRPr="00AC29CD">
        <w:rPr>
          <w:rStyle w:val="FontStyle93"/>
          <w:rFonts w:cs="Times New Roman"/>
          <w:b/>
          <w:sz w:val="28"/>
          <w:szCs w:val="28"/>
        </w:rPr>
        <w:t xml:space="preserve">Создание новой модели и процесса в </w:t>
      </w:r>
      <w:proofErr w:type="spellStart"/>
      <w:r w:rsidRPr="00AC29CD">
        <w:rPr>
          <w:rStyle w:val="FontStyle93"/>
          <w:rFonts w:cs="Times New Roman"/>
          <w:b/>
          <w:sz w:val="28"/>
          <w:szCs w:val="28"/>
        </w:rPr>
        <w:t>BizagiModeler</w:t>
      </w:r>
      <w:proofErr w:type="spellEnd"/>
    </w:p>
    <w:p w:rsidR="00621DD1" w:rsidRPr="00AC29CD" w:rsidRDefault="00621DD1" w:rsidP="00621DD1">
      <w:pPr>
        <w:shd w:val="clear" w:color="auto" w:fill="FFFFFF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C29CD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AC29CD">
        <w:rPr>
          <w:rFonts w:ascii="Times New Roman" w:eastAsia="Times New Roman" w:hAnsi="Times New Roman" w:cs="Times New Roman"/>
          <w:b/>
          <w:sz w:val="24"/>
          <w:szCs w:val="24"/>
        </w:rPr>
        <w:t>Цель работы</w:t>
      </w:r>
    </w:p>
    <w:p w:rsidR="00621DD1" w:rsidRPr="00AC29CD" w:rsidRDefault="00621DD1" w:rsidP="00621DD1">
      <w:pPr>
        <w:shd w:val="clear" w:color="auto" w:fill="FFFFFF"/>
        <w:spacing w:before="149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Целью работы является изучение технологии построения модели процесса </w:t>
      </w:r>
      <w:r w:rsidRPr="00AC29CD">
        <w:rPr>
          <w:rFonts w:ascii="Times New Roman" w:eastAsia="Times New Roman" w:hAnsi="Times New Roman" w:cs="Times New Roman"/>
          <w:sz w:val="24"/>
          <w:szCs w:val="24"/>
        </w:rPr>
        <w:t xml:space="preserve">с использованием </w:t>
      </w:r>
      <w:proofErr w:type="spellStart"/>
      <w:r w:rsidRPr="00AC29CD">
        <w:rPr>
          <w:rFonts w:ascii="Times New Roman" w:eastAsia="Times New Roman" w:hAnsi="Times New Roman" w:cs="Times New Roman"/>
          <w:sz w:val="24"/>
          <w:szCs w:val="24"/>
          <w:lang w:val="en-US"/>
        </w:rPr>
        <w:t>BizagiProcessModeler</w:t>
      </w:r>
      <w:proofErr w:type="spellEnd"/>
      <w:r w:rsidRPr="00AC29CD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621DD1" w:rsidRPr="00AC29CD" w:rsidRDefault="00621DD1" w:rsidP="00621DD1">
      <w:pPr>
        <w:shd w:val="clear" w:color="auto" w:fill="FFFFFF"/>
        <w:spacing w:before="211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C29CD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2. </w:t>
      </w:r>
      <w:r w:rsidRPr="00AC29CD">
        <w:rPr>
          <w:rFonts w:ascii="Times New Roman" w:eastAsia="Times New Roman" w:hAnsi="Times New Roman" w:cs="Times New Roman"/>
          <w:b/>
          <w:sz w:val="24"/>
          <w:szCs w:val="24"/>
        </w:rPr>
        <w:t>Задачи</w:t>
      </w:r>
    </w:p>
    <w:p w:rsidR="00621DD1" w:rsidRPr="00AC29CD" w:rsidRDefault="00621DD1" w:rsidP="00621DD1">
      <w:pPr>
        <w:shd w:val="clear" w:color="auto" w:fill="FFFFFF"/>
        <w:spacing w:before="101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Основными задачами лабораторного практикума являются: закрепление и </w:t>
      </w:r>
      <w:r w:rsidRPr="00AC29CD">
        <w:rPr>
          <w:rFonts w:ascii="Times New Roman" w:eastAsia="Times New Roman" w:hAnsi="Times New Roman" w:cs="Times New Roman"/>
          <w:sz w:val="24"/>
          <w:szCs w:val="24"/>
        </w:rPr>
        <w:t xml:space="preserve">расширение теоретических знаний студентов, приобретение навыков моделирования простых процессов в </w:t>
      </w:r>
      <w:proofErr w:type="spellStart"/>
      <w:r w:rsidRPr="00AC29CD">
        <w:rPr>
          <w:rFonts w:ascii="Times New Roman" w:eastAsia="Times New Roman" w:hAnsi="Times New Roman" w:cs="Times New Roman"/>
          <w:sz w:val="24"/>
          <w:szCs w:val="24"/>
          <w:lang w:val="en-US"/>
        </w:rPr>
        <w:t>BizagiProcessModeler</w:t>
      </w:r>
      <w:proofErr w:type="spellEnd"/>
      <w:r w:rsidRPr="00AC29C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Процесс будет называться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Zakaz_Avto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(Заказ автотранспорта).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Легенда следующая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: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есть компания, у неё некоторый парк собственных автомобилей и потенциально любой сотрудник компании может заказать автомобиль, для каких то служебных нужд. Соответственно проект будет назван </w:t>
      </w:r>
      <w:proofErr w:type="spellStart"/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Zakaz_Avto</w:t>
      </w:r>
      <w:proofErr w:type="spellEnd"/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.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Заказчик просит автомобиль, после этого он попадает в канцелярию, где эту заявку одобряют или нет, после этого гараж окончательно удовлетворяет заявку.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Здесь будут три действующих лица: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1.  Заказчик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2.  Канцелярия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3.  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Гараж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hAnsi="Times New Roman" w:cs="Times New Roman"/>
          <w:noProof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1)  Для указания действующих лиц используется компонент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Lane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55339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7650" cy="209550"/>
            <wp:effectExtent l="0" t="0" r="0" b="0"/>
            <wp:docPr id="494" name="Рисунок 1" descr="image007_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7_6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его необходимо прикрепить к уже существующему и задать имя (необходимо в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Properties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(свойства), в пункте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DisplayName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указать его имя).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2)  Старт бизнес процесса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Start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Event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55339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6700" cy="266700"/>
            <wp:effectExtent l="0" t="0" r="0" b="0"/>
            <wp:docPr id="493" name="Рисунок 2" descr="image008_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8_5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(Зелёный круг на панели инструментов). Следующий шаг можно произвести двумя способами: Выбрать на панели инструментов компонент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Task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и установить его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,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либо кликнуть на установленный компонент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Start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Event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(там будут доступны 3 компонента для дальнейших действий)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удерживая левую кнопку мыши на компоненте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Task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55339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3850" cy="247650"/>
            <wp:effectExtent l="0" t="0" r="0" b="0"/>
            <wp:docPr id="492" name="Рисунок 3" descr="image009_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09_5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перетащить его в нужное место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Первый шаг бизнес процесса будет называться «</w:t>
      </w:r>
      <w:r w:rsidRPr="00AC29C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Ввести заявку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»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(необходимо в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Properties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(свойства) в пункте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DisplayName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указать его имя).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875030</wp:posOffset>
            </wp:positionH>
            <wp:positionV relativeFrom="paragraph">
              <wp:posOffset>102870</wp:posOffset>
            </wp:positionV>
            <wp:extent cx="3372485" cy="3166745"/>
            <wp:effectExtent l="0" t="0" r="0" b="0"/>
            <wp:wrapTopAndBottom/>
            <wp:docPr id="11" name="Рисунок 11" descr="https://pandia.ru/text/78/392/images/image006_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ndia.ru/text/78/392/images/image006_67.jpg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3) 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Заявка попадает в канцелярию, которая должна приять решение одобрить заявку или нет.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Необходимо создать компонент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Task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с именем «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Добавить заявку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» на дорожке «Канцелярия». Так же на этой дорожке необходимо разместить шлюз (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Gateway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) </w:t>
      </w:r>
      <w:r w:rsidR="0055339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3850" cy="266700"/>
            <wp:effectExtent l="0" t="0" r="0" b="0"/>
            <wp:docPr id="491" name="Рисунок 4" descr="image010_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10_5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именем которого будет «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Одобрено?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4)  Если одобрено, то процесс идет дальше в гараж, шаг с названием «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Принять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заявку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», за которой так же аналогичный шлюз, но уже с именем «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Принято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5)  Если не одобрено, переход к задаче «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Машина не выделена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». На этом процесс заканчивается конечным событием (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End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event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) </w:t>
      </w:r>
      <w:r w:rsidR="0055339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1950" cy="304800"/>
            <wp:effectExtent l="0" t="0" r="0" b="0"/>
            <wp:docPr id="490" name="Рисунок 5" descr="image011_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011_4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«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Отказ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же отказ произошел на шлюзе с именем «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Принято?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» то происходит возврат потока операции на задачу «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Одобрить заявку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»,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потому что возможен сценарий, когда машины на указанную дату нет, или нет указанного типа, но есть на другую дату, чтобы окончательно отказывала всегда канцелярия.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6)  Для этого необходимо нажать на шлюз «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Принято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» выбрать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Task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и перенести его в задачу «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Одобрить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заявку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», таким образом, произойдет соединение шлюза и задачи. Это в случае нет.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7)  В случае да, необходимо поставить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параллельный шлюз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Параллельный шлюз </w:t>
      </w:r>
      <w:r w:rsidR="0055339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7200" cy="514350"/>
            <wp:effectExtent l="0" t="0" r="0" b="0"/>
            <wp:docPr id="489" name="Рисунок 6" descr="image012_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012_4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представляет собой механизм для синхронизации параллельных Потоков операций. Для этого необходимо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правой кнопкой кликнуть на нужный шлюз найти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Gateway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type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и выбрать пункт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Parallel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Gateway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8)  Далее Задача «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Машина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выделена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» на дорожке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Заказчик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И поставить задачу водителю выполнить рейс, которая будет находиться на дорожке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Гараж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9)  Так же необходимо объединить эти потоки операций для этого необходимо поставить ещё одну параллельный шлюз (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Parallel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Gateway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). На этом процесс заканчивается конечным событием (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End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event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) «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Успех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10)  Так же можно поставить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нормативную продолжительность задач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(свойства задачи (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Properties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) внизу есть пункт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Duration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: дни, часы, минуты), указать по 1 часу для каждой из задач.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 аналогичным образом свойства Пула в целом, здесь больше возможностей: продолжительность ожидаемая (2), минимальная (1) и максимальная (3).</w:t>
      </w:r>
    </w:p>
    <w:p w:rsidR="00621DD1" w:rsidRPr="00AC29CD" w:rsidRDefault="00553393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62400" cy="2743200"/>
            <wp:effectExtent l="0" t="0" r="0" b="0"/>
            <wp:docPr id="488" name="Рисунок 7" descr="image013_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013_4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 3 – Схема процесса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На уровне схемы процессов всё.</w:t>
      </w:r>
    </w:p>
    <w:p w:rsidR="00A26A49" w:rsidRPr="00AC29CD" w:rsidRDefault="00A26A49" w:rsidP="00A8049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0B93" w:rsidRPr="00AC29CD" w:rsidRDefault="00370B93" w:rsidP="00CF0C52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10968" w:rsidRPr="00AC29CD" w:rsidRDefault="00104E3C" w:rsidP="00710968">
      <w:pPr>
        <w:widowControl w:val="0"/>
        <w:spacing w:after="0" w:line="360" w:lineRule="auto"/>
        <w:ind w:firstLine="709"/>
        <w:rPr>
          <w:rStyle w:val="FontStyle93"/>
          <w:rFonts w:cs="Times New Roman"/>
          <w:sz w:val="28"/>
        </w:rPr>
      </w:pPr>
      <w:r w:rsidRPr="00AC29CD">
        <w:rPr>
          <w:rFonts w:ascii="Times New Roman" w:hAnsi="Times New Roman" w:cs="Times New Roman"/>
          <w:b/>
          <w:sz w:val="28"/>
          <w:szCs w:val="28"/>
        </w:rPr>
        <w:t xml:space="preserve">Практическое занятие № </w:t>
      </w:r>
      <w:r w:rsidR="0000330E" w:rsidRPr="00AC29CD">
        <w:rPr>
          <w:rFonts w:ascii="Times New Roman" w:hAnsi="Times New Roman" w:cs="Times New Roman"/>
          <w:b/>
          <w:sz w:val="28"/>
          <w:szCs w:val="28"/>
        </w:rPr>
        <w:t>4</w:t>
      </w:r>
      <w:r w:rsidRPr="00AC29CD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710968" w:rsidRPr="00AC29CD">
        <w:rPr>
          <w:rFonts w:ascii="Times New Roman" w:hAnsi="Times New Roman" w:cs="Times New Roman"/>
          <w:bCs/>
          <w:sz w:val="24"/>
          <w:szCs w:val="24"/>
        </w:rPr>
        <w:t>Р</w:t>
      </w:r>
      <w:r w:rsidR="00710968" w:rsidRPr="00AC29CD">
        <w:rPr>
          <w:rStyle w:val="FontStyle93"/>
          <w:rFonts w:cs="Times New Roman"/>
          <w:sz w:val="28"/>
          <w:szCs w:val="28"/>
        </w:rPr>
        <w:t xml:space="preserve">азработка связей в созданной бизнес модели в </w:t>
      </w:r>
      <w:proofErr w:type="spellStart"/>
      <w:r w:rsidR="00710968" w:rsidRPr="00AC29CD">
        <w:rPr>
          <w:rStyle w:val="FontStyle93"/>
          <w:rFonts w:cs="Times New Roman"/>
          <w:sz w:val="28"/>
          <w:szCs w:val="28"/>
        </w:rPr>
        <w:t>BizagiModeler</w:t>
      </w:r>
      <w:proofErr w:type="spellEnd"/>
    </w:p>
    <w:p w:rsidR="00104E3C" w:rsidRPr="00AC29CD" w:rsidRDefault="00104E3C" w:rsidP="00621DD1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C29CD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proofErr w:type="spellStart"/>
      <w:r w:rsidRPr="00AC29CD">
        <w:rPr>
          <w:rFonts w:ascii="Times New Roman" w:hAnsi="Times New Roman" w:cs="Times New Roman"/>
          <w:b/>
          <w:sz w:val="28"/>
          <w:szCs w:val="28"/>
        </w:rPr>
        <w:t>работы:</w:t>
      </w:r>
      <w:r w:rsidR="00621DD1"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Моделирование</w:t>
      </w:r>
      <w:proofErr w:type="spellEnd"/>
      <w:r w:rsidR="00621DD1"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данных</w:t>
      </w:r>
    </w:p>
    <w:p w:rsidR="00A80491" w:rsidRPr="00AC29CD" w:rsidRDefault="00A80491" w:rsidP="00A8049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29CD"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1)  Далее к следующему шагу,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Model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data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(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моделирование данных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). </w:t>
      </w:r>
      <w:r w:rsidR="0055339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8150" cy="400050"/>
            <wp:effectExtent l="0" t="0" r="0" b="0"/>
            <wp:docPr id="487" name="Рисунок 8" descr="image014_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014_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Выбрать пункт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Model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data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Система просит указать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Process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Entity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выбрать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Zakaz_Avto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Bizagi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хранения атрибутов реализована очень простая, но крайне удачная концепция.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Каждому процессу соответствует своя таблица базы данных, соответственно одному экземпляру процесса соответствует одна запись.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С развитием появятся другие таблицы.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Процессная сущность это физическая таблица в базе данных.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Пока что существует 1 таблица именем </w:t>
      </w:r>
      <w:r w:rsidR="0055339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76300" cy="438150"/>
            <wp:effectExtent l="0" t="0" r="0" b="0"/>
            <wp:docPr id="486" name="Рисунок 9" descr="image015_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015_4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которого является название процесса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Zakaz_Avto</w:t>
      </w:r>
      <w:proofErr w:type="spellEnd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.</w:t>
      </w:r>
    </w:p>
    <w:p w:rsidR="00621DD1" w:rsidRPr="00AC29CD" w:rsidRDefault="00553393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76700" cy="3048000"/>
            <wp:effectExtent l="0" t="0" r="0" b="0"/>
            <wp:docPr id="485" name="Рисунок 10" descr="image016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016_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 4 – Лист атрибутов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2) Необходимо задать атрибуты, которые будут столбцами этой таблицы: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1.  Место подачи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2.  Время подачи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3.  Маршрут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4.  Пассажиры</w:t>
      </w:r>
    </w:p>
    <w:p w:rsidR="00621DD1" w:rsidRPr="00AC29CD" w:rsidRDefault="00553393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676650" cy="2476500"/>
            <wp:effectExtent l="0" t="0" r="0" b="0"/>
            <wp:docPr id="484" name="Рисунок 11" descr="image017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017_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Рисунок 5 –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Modeldata</w:t>
      </w:r>
      <w:proofErr w:type="spellEnd"/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Для этого необходимо нажать правой кнопкой мыши на сущность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Zakaz_Avto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и выбрать там пункт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Edit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Attribute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List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, после чего появится окно, для заполнения атрибутов состоящее из нескольких шагов. Для каждого атрибута необходимо заполнить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3 поля: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Display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Name</w:t>
      </w:r>
      <w:proofErr w:type="spellEnd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,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Name</w:t>
      </w:r>
      <w:proofErr w:type="spellEnd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,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Type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Здесь и в других местах (в имени Задачи и в имени проекта) у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Bizagi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элементов есть два имени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Name</w:t>
      </w:r>
      <w:proofErr w:type="spellEnd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 и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Display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Name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На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Name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достаточно жесткие ограничения, потому что это имя транслируется в имена переменных, не допускается кириллица.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С другой стороны в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Display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Name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можно задавать имена на нескольких языках.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Тип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определяет, какого рода данные будут храниться в атрибуте. Кроме стандартных (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String</w:t>
      </w:r>
      <w:proofErr w:type="spellEnd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,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Date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Time</w:t>
      </w:r>
      <w:proofErr w:type="spellEnd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,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Boolean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), здесь можно указать и более сложный тип или создать новый.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3)  После заполнения всех полей нажать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Finish</w:t>
      </w:r>
      <w:proofErr w:type="spellEnd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.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5.3 Создание форм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1)  Далее к следующему шагу,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Define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Forms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(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Экранные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формы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) .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Необходимо обратить внимание, что сейчас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все шаги процесса выполняются людьми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Пользователь компьютера получает задачу и каждой этой задачи должна быть определена экранная форма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На рисунке 6 Показана схема и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желтым восклицательным знаком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показаны задачи, для которых эта форма не определена. Далее нужно кликнуть на задачу и определить эту форму.</w:t>
      </w:r>
    </w:p>
    <w:p w:rsidR="00621DD1" w:rsidRPr="00AC29CD" w:rsidRDefault="00553393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581400" cy="2609850"/>
            <wp:effectExtent l="0" t="0" r="0" b="0"/>
            <wp:docPr id="483" name="Рисунок 12" descr="image019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019_2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 – 6 -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Define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Forms</w:t>
      </w:r>
      <w:proofErr w:type="spellEnd"/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Слева модель данных, справа рабочее поле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, на котором будут располагаться атрибуты.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2)  Следует перетащить нужные атрибуты слева на право.</w:t>
      </w:r>
    </w:p>
    <w:p w:rsidR="00621DD1" w:rsidRPr="00AC29CD" w:rsidRDefault="00553393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143500" cy="2895600"/>
            <wp:effectExtent l="0" t="0" r="0" b="0"/>
            <wp:docPr id="482" name="Рисунок 13" descr="image020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020_2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 6 - Форма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3)  Время подачи нужно уточнить, нужно не просто дата, а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Дата Время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Справа на форме, кликнуть по атрибуту Время подачи, найти в самом низу пункт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Convert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to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далее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Date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Time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далее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Date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Time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Для ввода заявки такой формы вполне достаточно.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4)  Необходимо определить форму для каждой задачи.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Для ускорения процесса можно нажать на кнопку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Copy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From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55339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1950" cy="476250"/>
            <wp:effectExtent l="0" t="0" r="0" b="0"/>
            <wp:docPr id="481" name="Рисунок 14" descr="image021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021_2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и позаимствовать дизайн с уже имеющегося шага, выбрать образец и нажать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Ок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и дизайн скопируется.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Это не очень удобно т. к. если необходимо внести изменения, то придется изменять каждую из форм.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Поэтому рекомендуемый способ немного другой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5)  Определить некий повторно используемый компонент. Некое визуальное представление для этой сущности.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Слева в модели данных необходимо раскрыть пункт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Zakaz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Avto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где будут находиться атрибуты, кроме них в самом низу будет находиться пункт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Forms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 </w:t>
      </w:r>
      <w:r w:rsidR="0055339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33450" cy="381000"/>
            <wp:effectExtent l="0" t="0" r="0" b="0"/>
            <wp:docPr id="480" name="Рисунок 15" descr="image022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022_2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Кликнуть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правой кнопкой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и далее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New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Form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Уже известным образом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перекинуть из модели данных нужные атрибуты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Так же нужно задать имя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Zakaz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(поле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Display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Name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) и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время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6)  Так же можно сделать поля обязательными для заполнения,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кликнуть справа на форме правой кнопкой, далее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Edit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Display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Form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после произойдет переход в окно редактирования этой формы.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Далее правой кнопкой на атрибуте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&gt;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Required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и там указать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True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После закрытия появляется форма, ассоциированная с этой сущностью. Теперь её необходимо вставить вместо атрибутов, которые были уже вставлены ранее. Таким образом, форма представляет единое целое. Нужно вернувшись к предыдущей форме.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7)  Так же необходимо заявку сделать закрытой для редактирования. Для этого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кликнуть правой кнопкой мыши и на форме и выбрать пункт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Editable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и выбрать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False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8)  А вот решения нет. Т. е. нет атрибута, в котором сохранится решение. Можно выйти, и вернутся к шагу моделирования данных, и добавить там нужный атрибут. Но можно сделать это проще: не выходя из окна редактирования формы, слева на модели данных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кликнуть правой кнопкой мыши на пункт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Zakaz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Avto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выбрать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Edit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Entity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21DD1" w:rsidRPr="00AC29CD" w:rsidRDefault="00553393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876800" cy="3600450"/>
            <wp:effectExtent l="0" t="0" r="0" b="0"/>
            <wp:docPr id="16" name="Рисунок 16" descr="image023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023_2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DD1" w:rsidRPr="00AC29CD" w:rsidRDefault="00553393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848350" cy="3886200"/>
            <wp:effectExtent l="0" t="0" r="0" b="0"/>
            <wp:docPr id="17" name="Рисунок 17" descr="image024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024_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Рисунок 7 –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EntityProperties</w:t>
      </w:r>
      <w:proofErr w:type="spellEnd"/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Next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и отобразится список атрибутов. Тут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необходимо добавить необходимый атрибут под названием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«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Одобрено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». Так же Атрибут «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Принято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» для следующего шага. Тип данных у этих атрибутов должен быть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Boolean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Готово.</w:t>
      </w:r>
    </w:p>
    <w:p w:rsidR="00621DD1" w:rsidRPr="00AC29CD" w:rsidRDefault="00553393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400300" cy="1828800"/>
            <wp:effectExtent l="0" t="0" r="0" b="0"/>
            <wp:docPr id="18" name="Рисунок 18" descr="image025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025_2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9)  Далее добавить атрибут «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Одобрено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» на форму «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Одобрить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заявку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». Можно поменять вид атрибута на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Checkbox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Так же лучше сделать по умолчанию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Одобрено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(для этого нужно в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Properties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найти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Default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Value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и указать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True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). Так же можно украсить форму, добавив на неё визуальные элементы, отделить визуально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Заявку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и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Решение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(Компонент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Adds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a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group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) </w:t>
      </w:r>
      <w:r w:rsidR="0055339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7650" cy="228600"/>
            <wp:effectExtent l="0" t="0" r="0" b="0"/>
            <wp:docPr id="19" name="Рисунок 19" descr="image026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026_2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10)  Следующая форма «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Принять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заявку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», для неё в качестве образца лучше взять предыдущую форму (кнопка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Copy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From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) </w:t>
      </w:r>
      <w:r w:rsidR="0055339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1950" cy="476250"/>
            <wp:effectExtent l="0" t="0" r="0" b="0"/>
            <wp:docPr id="20" name="Рисунок 20" descr="image021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021_2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Единственное отличие в группе Решение: вместо атрибута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Одобрено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-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Принято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11)  Следующей будет форма для задачи Машина не выделена. Здесь в группе решение нужно вместо атрибута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вставить статичный текст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извещающий о том, что машина не выделена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Для этого используется компонент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Adds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Label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55339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2900" cy="228600"/>
            <wp:effectExtent l="0" t="0" r="0" b="0"/>
            <wp:docPr id="21" name="Рисунок 21" descr="image027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027_2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12)  Следующая форма «Выполнить рейс», в качестве образца взята предыдущая форма. Текст изменён на: «Машина выделена. Выполнить рейс».</w:t>
      </w:r>
    </w:p>
    <w:p w:rsidR="00621DD1" w:rsidRPr="00AC29CD" w:rsidRDefault="00621DD1" w:rsidP="00621DD1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13)  Следующая форма Машина выделена, в качестве образца взята предыдущая форма. Текст изменён на: «Ждите. Машина выделена.».</w:t>
      </w:r>
    </w:p>
    <w:p w:rsidR="00621DD1" w:rsidRPr="00AC29CD" w:rsidRDefault="00621DD1" w:rsidP="00A8049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52E" w:rsidRPr="00AC29CD" w:rsidRDefault="0019452E" w:rsidP="0019452E">
      <w:pPr>
        <w:widowControl w:val="0"/>
        <w:spacing w:after="0" w:line="240" w:lineRule="auto"/>
        <w:ind w:firstLine="709"/>
        <w:jc w:val="both"/>
        <w:rPr>
          <w:rStyle w:val="FontStyle93"/>
          <w:rFonts w:cs="Times New Roman"/>
          <w:sz w:val="28"/>
        </w:rPr>
      </w:pPr>
      <w:r w:rsidRPr="00AC29C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Практическое занятие № 5 - </w:t>
      </w:r>
      <w:r w:rsidR="00A80491" w:rsidRPr="00AC29CD">
        <w:rPr>
          <w:rStyle w:val="FontStyle93"/>
          <w:rFonts w:cs="Times New Roman"/>
          <w:sz w:val="28"/>
          <w:szCs w:val="28"/>
        </w:rPr>
        <w:t xml:space="preserve">Редактирование бизнес модели в </w:t>
      </w:r>
      <w:proofErr w:type="spellStart"/>
      <w:r w:rsidR="00A80491" w:rsidRPr="00AC29CD">
        <w:rPr>
          <w:rStyle w:val="FontStyle93"/>
          <w:rFonts w:cs="Times New Roman"/>
          <w:sz w:val="28"/>
          <w:szCs w:val="28"/>
        </w:rPr>
        <w:t>BizagiModeler</w:t>
      </w:r>
      <w:proofErr w:type="spellEnd"/>
    </w:p>
    <w:p w:rsidR="0019452E" w:rsidRPr="00AC29CD" w:rsidRDefault="0019452E" w:rsidP="0019452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9452E" w:rsidRPr="00AC29CD" w:rsidRDefault="0019452E" w:rsidP="00A8049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C29CD">
        <w:rPr>
          <w:rFonts w:ascii="Times New Roman" w:hAnsi="Times New Roman" w:cs="Times New Roman"/>
          <w:b/>
          <w:sz w:val="28"/>
          <w:szCs w:val="28"/>
        </w:rPr>
        <w:t xml:space="preserve">Цель работы: </w:t>
      </w:r>
      <w:r w:rsidRPr="00AC29CD">
        <w:rPr>
          <w:rStyle w:val="WW8Num2z0"/>
          <w:rFonts w:ascii="Times New Roman" w:hAnsi="Times New Roman" w:cs="Times New Roman"/>
          <w:b/>
          <w:sz w:val="28"/>
          <w:szCs w:val="28"/>
        </w:rPr>
        <w:t>-</w:t>
      </w:r>
    </w:p>
    <w:p w:rsidR="0019452E" w:rsidRPr="00AC29CD" w:rsidRDefault="0019452E" w:rsidP="0019452E">
      <w:pPr>
        <w:pStyle w:val="a3"/>
        <w:widowControl w:val="0"/>
        <w:spacing w:before="0" w:after="0"/>
        <w:ind w:firstLine="709"/>
        <w:jc w:val="center"/>
        <w:rPr>
          <w:b/>
          <w:color w:val="000000" w:themeColor="text1"/>
          <w:sz w:val="28"/>
          <w:szCs w:val="28"/>
          <w:lang w:eastAsia="ru-RU"/>
        </w:rPr>
      </w:pPr>
    </w:p>
    <w:p w:rsidR="00C00123" w:rsidRPr="00AC29CD" w:rsidRDefault="00C00123" w:rsidP="00C00123">
      <w:pPr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5.4 Условия перехода.</w:t>
      </w:r>
    </w:p>
    <w:p w:rsidR="00C00123" w:rsidRPr="00AC29CD" w:rsidRDefault="00C00123" w:rsidP="00C00123">
      <w:pPr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Последнее что необходимо сделать для того чтобы нажать кнопку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Run</w:t>
      </w:r>
      <w:proofErr w:type="spellEnd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 и запустить процесс </w:t>
      </w:r>
      <w:r w:rsidRPr="00AC29C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это определить условия перехода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C00123" w:rsidRPr="00AC29CD" w:rsidRDefault="00C00123" w:rsidP="00C00123">
      <w:pPr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1)  Для этого необходимо перейти к 4 разделу разработки «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Business</w:t>
      </w:r>
      <w:proofErr w:type="spellEnd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Rules</w:t>
      </w:r>
      <w:proofErr w:type="spellEnd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». </w:t>
      </w:r>
      <w:r w:rsidR="00553393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76250" cy="476250"/>
            <wp:effectExtent l="0" t="0" r="0" b="0"/>
            <wp:docPr id="22" name="Рисунок 22" descr="image028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028_1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 Если вспомнить, то, </w:t>
      </w:r>
      <w:r w:rsidRPr="00AC29C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были нарисованы стрелки, но не было указанно, когда по какой стрелке идти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Наэтомшагеесть</w:t>
      </w:r>
      <w:proofErr w:type="spellEnd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2 пункта,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/>
        </w:rPr>
        <w:t>Define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/>
        </w:rPr>
        <w:t>Expression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и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/>
        </w:rPr>
        <w:t>Activity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/>
        </w:rPr>
        <w:t>Actions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. Для определения условий перехода нужен 1 пункт.</w:t>
      </w:r>
    </w:p>
    <w:p w:rsidR="00C00123" w:rsidRPr="00AC29CD" w:rsidRDefault="00C00123" w:rsidP="00C00123">
      <w:pPr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Загрузив его, появляется схема процесса, где выделены желтым цветом стрелки шлюзов.</w:t>
      </w:r>
    </w:p>
    <w:p w:rsidR="00C00123" w:rsidRPr="00AC29CD" w:rsidRDefault="00553393" w:rsidP="00C00123">
      <w:pPr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829050" cy="2800350"/>
            <wp:effectExtent l="0" t="0" r="0" b="0"/>
            <wp:docPr id="23" name="Рисунок 23" descr="image029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029_1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23" w:rsidRPr="00AC29CD" w:rsidRDefault="00C00123" w:rsidP="00C00123">
      <w:pPr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t>Рисунок 8 -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Define</w:t>
      </w:r>
      <w:proofErr w:type="spellEnd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Expression</w:t>
      </w:r>
      <w:proofErr w:type="spellEnd"/>
    </w:p>
    <w:p w:rsidR="00C00123" w:rsidRPr="00AC29CD" w:rsidRDefault="00C00123" w:rsidP="00C00123">
      <w:pPr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2)  Шлюз «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Одобрено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», стрелка «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Да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»:</w:t>
      </w:r>
    </w:p>
    <w:p w:rsidR="00C00123" w:rsidRPr="00AC29CD" w:rsidRDefault="00C00123" w:rsidP="00C00123">
      <w:pPr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Кликнуть левой кнопкой мыши по стрелке, откроется окно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Boolean</w:t>
      </w:r>
      <w:proofErr w:type="spellEnd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Expression</w:t>
      </w:r>
      <w:proofErr w:type="spellEnd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. В этом окне, слева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Модель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данных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, в которой есть сущность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Zakaz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_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Avto</w:t>
      </w:r>
      <w:proofErr w:type="spellEnd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, раскрыв которую можно увидеть её атрибуты. Когда должен сработать переход? Когда значение атрибута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Одобрено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 равно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True</w:t>
      </w:r>
      <w:proofErr w:type="spellEnd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. Для этой стрелки нужен атрибут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Одобрено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. </w:t>
      </w:r>
      <w:r w:rsidRPr="00AC29C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Этот атрибут необходимо перетащить в правую часть, а именно в поле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 &lt;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insert</w:t>
      </w:r>
      <w:proofErr w:type="spellEnd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avalue</w:t>
      </w:r>
      <w:proofErr w:type="spellEnd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&gt;. 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Впункте</w:t>
      </w:r>
      <w:proofErr w:type="spellEnd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&lt;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/>
        </w:rPr>
        <w:t>insert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/>
        </w:rPr>
        <w:t>an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/>
        </w:rPr>
        <w:t>operator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&gt;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выбрать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 xml:space="preserve"> «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/>
        </w:rPr>
        <w:t>is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/>
        </w:rPr>
        <w:t>equal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/>
        </w:rPr>
        <w:t>than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 xml:space="preserve">», 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ав</w:t>
      </w:r>
      <w:proofErr w:type="spellEnd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&lt;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/>
        </w:rPr>
        <w:t>insert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/>
        </w:rPr>
        <w:t>a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/>
        </w:rPr>
        <w:t>value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&gt;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выбрать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/>
        </w:rPr>
        <w:t>True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.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Finish</w:t>
      </w:r>
      <w:proofErr w:type="spellEnd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C00123" w:rsidRPr="00AC29CD" w:rsidRDefault="00553393" w:rsidP="00C00123">
      <w:pPr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372100" cy="2495550"/>
            <wp:effectExtent l="0" t="0" r="0" b="0"/>
            <wp:docPr id="24" name="Рисунок 24" descr="image030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030_1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23" w:rsidRPr="00AC29CD" w:rsidRDefault="00C00123" w:rsidP="00C00123">
      <w:pPr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Рисунок 9 -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Boolean</w:t>
      </w:r>
      <w:proofErr w:type="spellEnd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Expression</w:t>
      </w:r>
      <w:proofErr w:type="spellEnd"/>
    </w:p>
    <w:p w:rsidR="00C00123" w:rsidRPr="00AC29CD" w:rsidRDefault="00C00123" w:rsidP="00C00123">
      <w:pPr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3)  Парная стрелка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Нет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. Для неё конечно можно аналогично указать, когда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Одобрено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 равняется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False</w:t>
      </w:r>
      <w:proofErr w:type="spellEnd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. Лучше это сделать методом «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Иначе</w:t>
      </w:r>
      <w:r w:rsidRPr="00AC29C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». Для этого нужно закрыть первое окно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 (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Boolean</w:t>
      </w:r>
      <w:proofErr w:type="spellEnd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Expression</w:t>
      </w:r>
      <w:proofErr w:type="spellEnd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) </w:t>
      </w:r>
      <w:r w:rsidRPr="00AC29C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и произойдёт автоматический переход к ко к окну с названием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Expression</w:t>
      </w:r>
      <w:proofErr w:type="spellEnd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Selection</w:t>
      </w:r>
      <w:proofErr w:type="spellEnd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 выбрать и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Is</w:t>
      </w:r>
      <w:proofErr w:type="spellEnd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Else</w:t>
      </w:r>
      <w:proofErr w:type="spellEnd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 и нажать на кнопку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Ок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. Появляется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BPMN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Defolt</w:t>
      </w:r>
      <w:proofErr w:type="spellEnd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flow</w:t>
      </w:r>
      <w:proofErr w:type="spellEnd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 (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зачеркнутая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стрелка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).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4)  Аналогично со вторым шлюзом, используется атрибут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Принято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0123" w:rsidRPr="00AC29CD" w:rsidRDefault="0055339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152900" cy="2952750"/>
            <wp:effectExtent l="0" t="0" r="0" b="0"/>
            <wp:docPr id="25" name="Рисунок 25" descr="image031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031_1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Рисунок 10 –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IsElse</w:t>
      </w:r>
      <w:proofErr w:type="spellEnd"/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Парную стрелку методом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Is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Else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0123" w:rsidRPr="00AC29CD" w:rsidRDefault="0055339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695700" cy="2800350"/>
            <wp:effectExtent l="0" t="0" r="0" b="0"/>
            <wp:docPr id="15" name="Рисунок 26" descr="image032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032_1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5.5 Работа с порталом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Bizagi</w:t>
      </w:r>
      <w:proofErr w:type="spellEnd"/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1)  Теперь можно нажать на кнопку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Run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55339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8600" cy="457200"/>
            <wp:effectExtent l="0" t="0" r="0" b="0"/>
            <wp:docPr id="14" name="Рисунок 27" descr="image033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033_1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и запустить созданный проект. После нажатия, запускается портал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Bizagi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приложение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cкомпилируется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2)  После запуска нужно запустить процесс, для этого кликнуть на вкладку Процессы, там есть пункт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Запустить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</w:rPr>
        <w:t>Примечание.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Портал не запрашивает имя пользователя и пароль, а так же какой процесс запустить. Это происходит по тому, что существует 1 пользователь и 1 процесс. После регистрации нового пользователя или добавлении процесса такие запросы появятся.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3)  Первой появляется форма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Ввести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заявку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Заполнив заявку, нажать на кнопку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Дальше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55339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04900" cy="266700"/>
            <wp:effectExtent l="0" t="0" r="0" b="0"/>
            <wp:docPr id="28" name="Рисунок 28" descr="image034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034_1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4)  Следующей появляется форма «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Одобрить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заявку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». Оставить решение положительным. В форме «Принять заявку» так же оставить положительное решение.</w:t>
      </w:r>
    </w:p>
    <w:p w:rsidR="00C00123" w:rsidRPr="00AC29CD" w:rsidRDefault="0055339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76800" cy="2743200"/>
            <wp:effectExtent l="0" t="0" r="0" b="0"/>
            <wp:docPr id="29" name="Рисунок 29" descr="image035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035_1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Рисунок 11 –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Bizagi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портал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5)  Далее видны, как и в схеме процесса 2 распараллеленные задачи.</w:t>
      </w:r>
    </w:p>
    <w:p w:rsidR="00C00123" w:rsidRPr="00AC29CD" w:rsidRDefault="0055339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19850" cy="1314450"/>
            <wp:effectExtent l="0" t="0" r="0" b="0"/>
            <wp:docPr id="30" name="Рисунок 30" descr="image036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036_1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 12 – Исполняющиеся задачи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6)  Можно увидеть эти 2 задачи другим образом.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Кликнуть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Процессы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&gt;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Исполняющиеся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Можно кликнуть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Просмотр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и увидеть, как процесс исполнялся.</w:t>
      </w:r>
    </w:p>
    <w:p w:rsidR="00C00123" w:rsidRPr="00AC29CD" w:rsidRDefault="0055339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86100" cy="2419350"/>
            <wp:effectExtent l="0" t="0" r="0" b="0"/>
            <wp:docPr id="31" name="Рисунок 31" descr="image037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037_1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 13 -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Просмотр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5.6  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Работа с более сложными структурами данных.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Необходимо дать возможность заказчику указывать, какой тип автомобиля он хочет.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1)  Это возможно осуществить, перейдя к шагу 2, моделирование данных. Для таких целей нужно добавить ещё одну таблицу и подключить её к существующей, но легче работать в одной, и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Bizagi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позволяет это делать.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2)  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Открыть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лист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атрибутов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/>
        </w:rPr>
        <w:t> (Edit Attribute List)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Добавить атрибут определяющий тип машины. А вот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тип будет ссылка на справочник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Т. е. на новую сущность.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3)  Выбрать тип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Parameter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, потому что в данном случае будет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справочник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И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New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Entity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потому что такого справочника пока что нет.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4) 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После нажатия на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New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Entity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появляется определение этой сущности. Имя этой сущности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TipMash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Так же нужно указать атрибуты этой сущности (1 атрибут,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Тип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машины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тип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String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). Далее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Finish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На рисунке видно, что начинает выстраиваться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Er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–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диаграмма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Видно, что заявка имеет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ссылочный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атрибут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Тип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машины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который ссылается на сущность и там есть один атрибут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Тип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машины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0123" w:rsidRPr="00AC29CD" w:rsidRDefault="0055339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76600" cy="1428750"/>
            <wp:effectExtent l="0" t="0" r="0" b="0"/>
            <wp:docPr id="32" name="Рисунок 32" descr="image038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038_1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 14 -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Тип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машины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5)  Сразу, прямо отсюда можно наполнить справочник, какими ни будь значениями. Кликнув правой кнопкой мыши выбирать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Values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, нажать на кнопку Тип машины в низу окна, появляется 1 значение.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</w:rPr>
        <w:t>Примечание.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Есть кнопка добавить </w:t>
      </w:r>
      <w:r w:rsidR="0055339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14450" cy="323850"/>
            <wp:effectExtent l="0" t="0" r="0" b="0"/>
            <wp:docPr id="33" name="Рисунок 33" descr="image039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039_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, и нет кнопки удалить. Т. е из справочника данные принципиально никогда не удаляются. Единственное, что можно сделать, пометить как не используемые (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Disabled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). Это сделано что бы гарантировать ссылочную целостность, чтобы удаление какого-то значения не исказило данные уже имеющиеся.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6)  Теперь необходимо «прицепить» эти данные к форме. На вводе заявки появится возможность выбора тип автомобиля.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Открыть форму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«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Ввести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заявку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», далее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Edit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Display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Form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, и перенести туда атрибут «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Тип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машины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». Атрибут был добавлен в общий блок, соответственно необходимость в редактировании остальных форм отпадает.</w:t>
      </w:r>
    </w:p>
    <w:p w:rsidR="00C00123" w:rsidRPr="00AC29CD" w:rsidRDefault="0055339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229350" cy="952500"/>
            <wp:effectExtent l="0" t="0" r="0" b="0"/>
            <wp:docPr id="34" name="Рисунок 34" descr="image040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040_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 15 – Форма Тип машины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удостоверится и открыть остальные формы.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этих действий необходимо запустить процесс и проверить внесенные изменения.</w:t>
      </w:r>
    </w:p>
    <w:p w:rsidR="00C00123" w:rsidRPr="00AC29CD" w:rsidRDefault="0055339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52900" cy="895350"/>
            <wp:effectExtent l="0" t="0" r="0" b="0"/>
            <wp:docPr id="35" name="Рисунок 35" descr="image041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041_1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 16 – Заполоненная форма Тип машины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 из справочника очень распространенный сценарий. Второй не менее распространенный сценарий это заявка, в которой есть многострочная часть. Примером будет список затрат. Т. е. когда водитель сделал рейс, вернулся. Необходимо чтобы у него была возможность составить </w:t>
      </w:r>
      <w:hyperlink r:id="rId70" w:tooltip="Аванс" w:history="1">
        <w:r w:rsidRPr="00AC29CD">
          <w:rPr>
            <w:rFonts w:ascii="Times New Roman" w:eastAsia="Times New Roman" w:hAnsi="Times New Roman" w:cs="Times New Roman"/>
            <w:color w:val="743399"/>
            <w:sz w:val="24"/>
            <w:szCs w:val="24"/>
            <w:u w:val="single"/>
            <w:bdr w:val="none" w:sz="0" w:space="0" w:color="auto" w:frame="1"/>
          </w:rPr>
          <w:t>авансовый</w:t>
        </w:r>
      </w:hyperlink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отчет. Где он может указать, сколько он потратил на бензин, замену колеса и т. п. Как это реализовать?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7)  Аналогично предыдущему, начать с уже существующей таблицы.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Перейти к моделированию данных.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Edit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Attribute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List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и создать атрибут под названием затраты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Но тип у этого атрибута будет необычный,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Collection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Здесь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связь будет не N к одному, а N к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, т. е. одной заявки соответствует N записей этих затрат. Далее все аналогично.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Master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потому что это не справочник а фактические данные,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New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Entity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Создать сущность под названием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Zatrati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0123" w:rsidRPr="00AC29CD" w:rsidRDefault="0055339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62650" cy="3714750"/>
            <wp:effectExtent l="0" t="0" r="0" b="0"/>
            <wp:docPr id="36" name="Рисунок 36" descr="image042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042_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Рисунок 17 –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ModelData</w:t>
      </w:r>
      <w:proofErr w:type="spellEnd"/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Атрибутами будут: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1.  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Типы затрат (имя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TipiZatrat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, значения в поле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Name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должны отличатся). Это будет справочник, Так же как и в предыдущей сущности.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Entity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&gt;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Parameter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&gt;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New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Entity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Имя атрибута справочника Типа затрат (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TpZatrat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2.  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 (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Doc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), основание. Тип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String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3.  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Сумма (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Suma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). Тип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Currency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Готово. Заявка ссылается на множество записей затрат, те в свою очередь на справочник типов затрат.</w:t>
      </w:r>
    </w:p>
    <w:p w:rsidR="00C00123" w:rsidRPr="00AC29CD" w:rsidRDefault="0055339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38450" cy="2019300"/>
            <wp:effectExtent l="0" t="0" r="0" b="0"/>
            <wp:docPr id="37" name="Рисунок 37" descr="image043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043_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 18 - Затраты</w:t>
      </w:r>
    </w:p>
    <w:p w:rsidR="00C00123" w:rsidRPr="00AC29CD" w:rsidRDefault="00452835" w:rsidP="00C00123">
      <w:pPr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73" w:history="1">
        <w:r w:rsidR="00C00123" w:rsidRPr="00AC29CD">
          <w:rPr>
            <w:rFonts w:ascii="Times New Roman" w:eastAsia="Times New Roman" w:hAnsi="Times New Roman" w:cs="Times New Roman"/>
            <w:b/>
            <w:bCs/>
            <w:color w:val="743399"/>
            <w:sz w:val="24"/>
            <w:szCs w:val="24"/>
            <w:u w:val="single"/>
            <w:bdr w:val="single" w:sz="6" w:space="9" w:color="FFFFFF" w:frame="1"/>
          </w:rPr>
          <w:t>Получить полный текст</w:t>
        </w:r>
      </w:hyperlink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8)  Вставить эти затраты в форму а именно в форму задачи «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Выполнить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рейс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». Открыть форму, и вставить атрибут затраты на форму. Там появится таблица затрат, где можно добавлять и удалять строки.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9)  Далее необходимо определить внешний вид этой таблицы.</w:t>
      </w:r>
    </w:p>
    <w:p w:rsidR="00C00123" w:rsidRPr="00AC29CD" w:rsidRDefault="0055339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62550" cy="723900"/>
            <wp:effectExtent l="0" t="0" r="0" b="0"/>
            <wp:docPr id="38" name="Рисунок 38" descr="image044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044_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 19 – Форма Затраты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Для этого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Display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Form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&gt;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New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Form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Имя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Zatrati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Перекинуть туда атрибуты. Сохранить, закрыть. Далее необходимо разрешить удаление. Выделить табличку и в свойстве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Allow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Delete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ставим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True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Для улучшения внешнего вида сделать следующее: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10)  В свойствах есть вкладка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Labels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55339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2900" cy="228600"/>
            <wp:effectExtent l="0" t="0" r="0" b="0"/>
            <wp:docPr id="39" name="Рисунок 39" descr="image027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027_2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и вместо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Add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Затраты вписать следующее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Ещё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затраты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, а вместо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Delete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написать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Удалить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Ещё можно указать итого (Свойства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Advanced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&gt;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Grid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Totalizers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&gt; далее кнопку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Add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55339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" cy="228600"/>
            <wp:effectExtent l="0" t="0" r="0" b="0"/>
            <wp:docPr id="40" name="Рисунок 40" descr="image045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045_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далее поменять в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Display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Text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текст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SUM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на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Итого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11)  Необходимо проверить результаты, нажать кнопку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Run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Заполнить все формы, переходя от шага к шагу. Выбирать «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Выполнить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рейс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». Нажать «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Ещё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затраты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» </w:t>
      </w:r>
      <w:r w:rsidR="0055339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38200" cy="209550"/>
            <wp:effectExtent l="0" t="0" r="0" b="0"/>
            <wp:docPr id="41" name="Рисунок 41" descr="image046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046_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Но как видно справочник Тип затрат пустой. Можно вернутся к разработке и там его наполнить, так же портал даёт возможность администрирования, позволяя наполнять справочники нужными данными, не выходя из портала.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Выбирать Администрирование&gt;Тип затрат.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Нажfnm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кнопку Добавить Тип затрат </w:t>
      </w:r>
      <w:r w:rsidR="0055339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71600" cy="266700"/>
            <wp:effectExtent l="0" t="0" r="0" b="0"/>
            <wp:docPr id="42" name="Рисунок 42" descr="image047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047_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Ввести необходимые данные и нажать на кнопку сохранить </w:t>
      </w:r>
      <w:r w:rsidR="0055339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09650" cy="209550"/>
            <wp:effectExtent l="0" t="0" r="0" b="0"/>
            <wp:docPr id="43" name="Рисунок 43" descr="image048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048_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(были созданы следующие типы затрат ГСМ, Сервис, Прочее).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 перейти в исполняющиеся процессы, найти там запущенный процесс нажать на Выполнить рейс </w:t>
      </w:r>
      <w:r w:rsidR="0055339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33500" cy="438150"/>
            <wp:effectExtent l="0" t="0" r="0" b="0"/>
            <wp:docPr id="44" name="Рисунок 44" descr="image049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049_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Так же создать список затрат.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Заполнить так как показано на рисунке 20.</w:t>
      </w:r>
    </w:p>
    <w:p w:rsidR="00C00123" w:rsidRPr="00AC29CD" w:rsidRDefault="0055339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829300" cy="2647950"/>
            <wp:effectExtent l="0" t="0" r="0" b="0"/>
            <wp:docPr id="45" name="Рисунок 45" descr="image050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050_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 20 – Заполненная форма Затраты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5.7 Автоматизация.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До этого момента всё происходило вручную.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Для дальнейшего усовершенствования процесса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нужно добавить 3 атрибута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: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Заказчик, Номер заказа и Дата заказа.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1)  Далее в моделирование данных и создать эти атрибуты.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У атрибута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Заказчик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тип будет не строка, а ссылка на системную сущность.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Тип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&gt;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Entity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&gt;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System</w:t>
      </w:r>
      <w:proofErr w:type="spellEnd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&gt;WFUSER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Таким образом Будут указаны данные зарегистрированного пользователя.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Номер заказа – тип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String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Дата заказа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Date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Time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2)  Перейти ко второму шагу разработки, формам, открыть общую форму (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Edit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Display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Form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). Найти сущность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Заказчик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, раскрыть и перенести атрибут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fullName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форму. Поменять имя атрибута на Заказчик (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Display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Name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).Так же нужно перенести атрибуты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Номер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заказа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и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Дата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заказа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Лучше запретить редактирование этих атрибутов.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Сохранить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</w:rPr>
        <w:t>Примечание. 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не сделать атрибут Заказчик не редактируемым то будет ошибка, и не удастся сохранить форму.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3)  Осталось определить автоматические действия. Перейти в раздел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Business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Rules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, нажать на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Activity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Action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55339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" cy="438150"/>
            <wp:effectExtent l="0" t="0" r="0" b="0"/>
            <wp:docPr id="46" name="Рисунок 46" descr="image051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051_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Прямо на входе в первой задаче вычислить эти действия. Кликнуть на задачу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Ввести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заявку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, появится окно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Bizagi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Dialog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, выбираем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On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Enter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55339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76300" cy="228600"/>
            <wp:effectExtent l="0" t="0" r="0" b="0"/>
            <wp:docPr id="47" name="Рисунок 47" descr="image052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052_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, нажать на </w:t>
      </w:r>
      <w:r w:rsidR="0055339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9100" cy="266700"/>
            <wp:effectExtent l="0" t="0" r="0" b="0"/>
            <wp:docPr id="48" name="Рисунок 48" descr="image053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053_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в нижнем левом углу окна, там выбрать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Expression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Появится новое окно, ввести имя в поле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Name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(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Compute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). Далее правой кнопкой на стрелке и выбрать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Add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Expression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Далее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Ок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0123" w:rsidRPr="00AC29CD" w:rsidRDefault="0055339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43300" cy="2038350"/>
            <wp:effectExtent l="0" t="0" r="0" b="0"/>
            <wp:docPr id="49" name="Рисунок 49" descr="image054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054_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 21 -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Expression</w:t>
      </w:r>
      <w:proofErr w:type="spellEnd"/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Два раза кликнуть по появившейся иконке появится окно редактирования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Edit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Expression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Для кодирования в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Bizagi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используется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Visual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J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Sharp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к которому добавлены некие способы адресации к полям.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4)  Обращение к полям происходит следующим образом: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Ввести скобку: 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&lt;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Появится сущность, выбирать её, далее ввести точку, и выбирать нужный атрибут.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Потребуются атрибуты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Заказчик, Номер заказ и Дата заказа.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Также потребуются функция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Me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</w:rPr>
        <w:t>Примечание.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Есть описание на сайте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Bizagi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(ссылка на описание этой функции http://wiki. /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index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php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title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=Advanced_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Function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:_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Код должен выглядеть следующим образом: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/>
        </w:rPr>
        <w:t>&lt;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/>
        </w:rPr>
        <w:t>Zakaz_Avto</w:t>
      </w:r>
      <w:proofErr w:type="spellEnd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/>
        </w:rPr>
        <w:t xml:space="preserve">. 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/>
        </w:rPr>
        <w:t>Zakazchik</w:t>
      </w:r>
      <w:proofErr w:type="spellEnd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/>
        </w:rPr>
        <w:t>&gt; = Me. Case. Creator. Id;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/>
        </w:rPr>
        <w:t>&lt;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/>
        </w:rPr>
        <w:t>Zakaz_Avto</w:t>
      </w:r>
      <w:proofErr w:type="spellEnd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/>
        </w:rPr>
        <w:t xml:space="preserve">. 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/>
        </w:rPr>
        <w:t>NomerZakaza</w:t>
      </w:r>
      <w:proofErr w:type="spellEnd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/>
        </w:rPr>
        <w:t xml:space="preserve">&gt; = Me. Case. 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/>
        </w:rPr>
        <w:t>CaseNumber</w:t>
      </w:r>
      <w:proofErr w:type="spellEnd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/>
        </w:rPr>
        <w:t>;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/>
        </w:rPr>
        <w:t>&lt;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/>
        </w:rPr>
        <w:t>Zakaz_Avto</w:t>
      </w:r>
      <w:proofErr w:type="spellEnd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/>
        </w:rPr>
        <w:t xml:space="preserve">. 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/>
        </w:rPr>
        <w:t>DateZakaza</w:t>
      </w:r>
      <w:proofErr w:type="spellEnd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/>
        </w:rPr>
        <w:t xml:space="preserve">&gt; = Me. Case. 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CreationDate</w:t>
      </w:r>
      <w:proofErr w:type="spellEnd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;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При </w:t>
      </w:r>
      <w:hyperlink r:id="rId85" w:tooltip="Синтаксис" w:history="1">
        <w:r w:rsidRPr="00AC29CD">
          <w:rPr>
            <w:rFonts w:ascii="Times New Roman" w:eastAsia="Times New Roman" w:hAnsi="Times New Roman" w:cs="Times New Roman"/>
            <w:color w:val="743399"/>
            <w:sz w:val="24"/>
            <w:szCs w:val="24"/>
            <w:u w:val="single"/>
            <w:bdr w:val="none" w:sz="0" w:space="0" w:color="auto" w:frame="1"/>
          </w:rPr>
          <w:t>синтаксических</w:t>
        </w:r>
      </w:hyperlink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ошибках появляются сообщения. Если всё «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чисто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» можно запускать.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5)  Запустить процесс. Видно, что появились созданные атрибуты Заказчик, Номер заказа и Дата заказа. Но отличие в том что эти атрибуты заполняются сами. Т. е. есть 1 пользователь (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admon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), и все данные берутся оттуда.</w:t>
      </w:r>
    </w:p>
    <w:p w:rsidR="00C00123" w:rsidRPr="00AC29CD" w:rsidRDefault="0055339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81600" cy="1333500"/>
            <wp:effectExtent l="0" t="0" r="0" b="0"/>
            <wp:docPr id="50" name="Рисунок 50" descr="image055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055_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 22 – Автоматически заполненная форма Ввести заявку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lastRenderedPageBreak/>
        <w:t>5.8 Подготовка печатных документов.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Создание </w:t>
      </w:r>
      <w:hyperlink r:id="rId87" w:tooltip="Авансовый отчет" w:history="1">
        <w:r w:rsidRPr="00AC29CD">
          <w:rPr>
            <w:rFonts w:ascii="Times New Roman" w:eastAsia="Times New Roman" w:hAnsi="Times New Roman" w:cs="Times New Roman"/>
            <w:b/>
            <w:bCs/>
            <w:color w:val="743399"/>
            <w:sz w:val="24"/>
            <w:szCs w:val="24"/>
            <w:u w:val="single"/>
            <w:bdr w:val="none" w:sz="0" w:space="0" w:color="auto" w:frame="1"/>
          </w:rPr>
          <w:t>авансового отчета</w:t>
        </w:r>
      </w:hyperlink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Водитель ввел некие расходы, лучше сделать их в виде некоторой справки.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1)  Снова нужно перейти к разделу моделирование данных. Добавить специального вида атрибут.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Авансовый отчет (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AOtchet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),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тип специальный для автоматических документов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Template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(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More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Types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&gt;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Template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2)  Этот атрибут должен присутствовать на форме «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Выполнить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рейс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». Нужно перейти в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Define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Forms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и перекинуть туда этот атрибут.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3) 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Далеенужноперейтив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/>
        </w:rPr>
        <w:t>Business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/>
        </w:rPr>
        <w:t>Rules&gt; Activity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/>
        </w:rPr>
        <w:t>Action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55339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" cy="438150"/>
            <wp:effectExtent l="0" t="0" r="0" b="0"/>
            <wp:docPr id="51" name="Рисунок 51" descr="image051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051_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 кликнуть на задаче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Выполнить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рейс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Отчет будет строится после действия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Сохранить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55339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19150" cy="209550"/>
            <wp:effectExtent l="0" t="0" r="0" b="0"/>
            <wp:docPr id="52" name="Рисунок 52" descr="image056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056_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Далее кликнуть на </w:t>
      </w:r>
      <w:r w:rsidR="0055339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9100" cy="266700"/>
            <wp:effectExtent l="0" t="0" r="0" b="0"/>
            <wp:docPr id="53" name="Рисунок 53" descr="image053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053_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, и выбирать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Letter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&gt;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New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Создать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новый шаблон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55339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1000" cy="400050"/>
            <wp:effectExtent l="0" t="0" r="0" b="0"/>
            <wp:docPr id="54" name="Рисунок 54" descr="image057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age057_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С тем же самым названием. Далее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Dispay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Name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- Авансовый отчет. Далее указать созданный специальный атрибут (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Авансовый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отчет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4)  Далее, окно формы, ввести заголовок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Авансовый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отчет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А вместо номера укать из атрибута, нажатием на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Xpath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Field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55339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1000" cy="476250"/>
            <wp:effectExtent l="0" t="0" r="0" b="0"/>
            <wp:docPr id="55" name="Рисунок 55" descr="image058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058_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, там показаны атрибуты, выбирать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Номер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заказа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5)  И вставить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динамическую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таблицу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(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Dynamic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Grid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55339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1950" cy="285750"/>
            <wp:effectExtent l="0" t="0" r="0" b="0"/>
            <wp:docPr id="56" name="Рисунок 56" descr="image059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age059_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Двойной клик на таблице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здесь нужно задать, откуда брать </w:t>
      </w:r>
      <w:hyperlink r:id="rId92" w:tooltip="Колл" w:history="1">
        <w:r w:rsidRPr="00AC29CD">
          <w:rPr>
            <w:rFonts w:ascii="Times New Roman" w:eastAsia="Times New Roman" w:hAnsi="Times New Roman" w:cs="Times New Roman"/>
            <w:color w:val="743399"/>
            <w:sz w:val="24"/>
            <w:szCs w:val="24"/>
            <w:u w:val="single"/>
            <w:bdr w:val="none" w:sz="0" w:space="0" w:color="auto" w:frame="1"/>
          </w:rPr>
          <w:t>коллекцию</w:t>
        </w:r>
      </w:hyperlink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записей для формирования этой таблицы. Для этого кликнуть на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Select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в поле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Fact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Name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, и найти там атрибут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Zatrati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, далее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Ок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0123" w:rsidRPr="00AC29CD" w:rsidRDefault="0055339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009900" cy="1981200"/>
            <wp:effectExtent l="0" t="0" r="0" b="0"/>
            <wp:docPr id="57" name="Рисунок 57" descr="image060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060_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Рисунок 23 –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TemplateWizard</w:t>
      </w:r>
      <w:proofErr w:type="spellEnd"/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6)  Далее указать форму через которую отображаться отчет,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Form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Name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, так же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Select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выбирать </w:t>
      </w:r>
      <w:proofErr w:type="spellStart"/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Zatrati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и нажать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Ок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Далее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Ок.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Далее, контрольный список покажет, что все было сделано правильно.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7)  Необходимо запустить процесс и проверить результаты. Дойдя до задачи выполнить рейс, ввести затраты. Прежде чем смотреть отчет нужно нажать кнопку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Сохранить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Это достаточно примитивный документ. Но легок в реализации.</w:t>
      </w:r>
    </w:p>
    <w:p w:rsidR="00C00123" w:rsidRPr="00AC29CD" w:rsidRDefault="0055339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72000" cy="1714500"/>
            <wp:effectExtent l="0" t="0" r="0" b="0"/>
            <wp:docPr id="58" name="Рисунок 58" descr="image061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age061_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 24 Авансовый отчет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lastRenderedPageBreak/>
        <w:t>5.9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Мониторинг.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Самый примитивный анализ во вкладке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Исполняющиеся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Здесь представлены все исполняющиеся процессы. Так же имеется возможность посмотреть на динамику процесса, увидеть все переходы. Для этого нужно нажать на кнопке просмотр </w:t>
      </w:r>
      <w:r w:rsidR="0055339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4800" cy="247650"/>
            <wp:effectExtent l="0" t="0" r="0" b="0"/>
            <wp:docPr id="59" name="Рисунок 59" descr="image062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age062_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Здесь можно запустить имитацию, которая покажет как происходил переход задач в данном процессе. Это можно сделать нажав на кнопку </w:t>
      </w:r>
      <w:r w:rsidR="0055339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1950" cy="361950"/>
            <wp:effectExtent l="0" t="0" r="0" b="0"/>
            <wp:docPr id="60" name="Рисунок 60" descr="image063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age063_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Так же в этом окне присутствует кнопка </w:t>
      </w:r>
      <w:r w:rsidR="0055339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57250" cy="323850"/>
            <wp:effectExtent l="0" t="0" r="0" b="0"/>
            <wp:docPr id="61" name="Рисунок 61" descr="image064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age064_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, нажатие которой показываются задачи на которых остановился процесс.</w:t>
      </w:r>
    </w:p>
    <w:p w:rsidR="00C00123" w:rsidRPr="00AC29CD" w:rsidRDefault="0055339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67050" cy="2457450"/>
            <wp:effectExtent l="0" t="0" r="0" b="0"/>
            <wp:docPr id="62" name="Рисунок 62" descr="image065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age065_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 25- Просмотр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необходимо посмотреть на картину целом, то не обойтись без раздела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Анализ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который включает 5 пунктов.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</w:rPr>
        <w:t>Примечание.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Мониторинг это экземпляры процессов которые ещё исполняются а Аналитика – экземпляры процессов, которые уже завершены.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Вкладка анализ состоит из: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1.  Мониторинг процессов.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Первая вкладка называется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Анализ загрузки.</w:t>
      </w:r>
    </w:p>
    <w:p w:rsidR="00C00123" w:rsidRPr="00AC29CD" w:rsidRDefault="0055339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24150" cy="1390650"/>
            <wp:effectExtent l="0" t="0" r="0" b="0"/>
            <wp:docPr id="63" name="Рисунок 63" descr="image066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age066_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23" w:rsidRPr="00AC29CD" w:rsidRDefault="0055339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14950" cy="2628900"/>
            <wp:effectExtent l="0" t="0" r="0" b="0"/>
            <wp:docPr id="64" name="Рисунок 64" descr="image067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age067_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 26 -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Анализ загрузки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График показывает число активных процессов, имеющих запас по времени (зеленый столбец), находящихся в зоне риска (срок которых истекает сегодня, желтый столбец) и просроченных (красный столбец).</w:t>
      </w:r>
    </w:p>
    <w:p w:rsidR="00C00123" w:rsidRPr="00AC29CD" w:rsidRDefault="0055339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00500" cy="1828800"/>
            <wp:effectExtent l="0" t="0" r="0" b="0"/>
            <wp:docPr id="65" name="Рисунок 65" descr="image068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age068_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 27 – Подробности Анализа загрузки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При клике на один из столбцов будут показаны подробности (данные всех процессов отнесенных в эту группу).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Вторая закладка. Работа не завершена.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Состоит из двух графиков: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Состояние процесса: 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График показывает процент процессов с запасом по времени, в зоне риска (срок которых истекает сегодня) и просроченных. Подробности по клику на диаграмме.</w:t>
      </w:r>
    </w:p>
    <w:p w:rsidR="00C00123" w:rsidRPr="00AC29CD" w:rsidRDefault="0055339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057650" cy="2667000"/>
            <wp:effectExtent l="0" t="0" r="0" b="0"/>
            <wp:docPr id="66" name="Рисунок 66" descr="image069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age069_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 28 -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Состояние процесса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Процессы с истекающим сроком: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График показывает когда открытые процессы окажутся просрочены. Подробности по клику на диаграмме.</w:t>
      </w:r>
    </w:p>
    <w:p w:rsidR="00C00123" w:rsidRPr="00AC29CD" w:rsidRDefault="0055339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876800" cy="2495550"/>
            <wp:effectExtent l="0" t="0" r="0" b="0"/>
            <wp:docPr id="67" name="Рисунок 67" descr="image070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age070_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 29 -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Процессы с истекающим сроком</w:t>
      </w:r>
    </w:p>
    <w:p w:rsidR="00C00123" w:rsidRPr="00AC29CD" w:rsidRDefault="0055339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38800" cy="1733550"/>
            <wp:effectExtent l="0" t="0" r="0" b="0"/>
            <wp:docPr id="68" name="Рисунок 68" descr="image071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mage071_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2.  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Мониторинг задач.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Аналогичный график. Но уже не в разрезе процессов, а задач.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Первая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закладка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Так же состоит из двух графиков.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lastRenderedPageBreak/>
        <w:t>Состояние задачи: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График показывает процент заданий с запасом по времени, в зоне риска (срок которых истекает сегодня) и просроченных. Подробности по клику на диаграмме.</w:t>
      </w:r>
    </w:p>
    <w:p w:rsidR="00C00123" w:rsidRPr="00AC29CD" w:rsidRDefault="0055339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71900" cy="2705100"/>
            <wp:effectExtent l="0" t="0" r="0" b="0"/>
            <wp:docPr id="69" name="Рисунок 69" descr="image072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age072_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 30 -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 Состояние задачи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Задачи с истекающим сроком: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График показывает когда открытые задания окажутся просрочены. Подробности по клику на диаграмме.</w:t>
      </w:r>
    </w:p>
    <w:p w:rsidR="00C00123" w:rsidRPr="00AC29CD" w:rsidRDefault="0055339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24550" cy="3067050"/>
            <wp:effectExtent l="0" t="0" r="0" b="0"/>
            <wp:docPr id="70" name="Рисунок 70" descr="image073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age073_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 31 -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Задачи с истекающим сроком</w:t>
      </w:r>
    </w:p>
    <w:p w:rsidR="00C00123" w:rsidRPr="00AC29CD" w:rsidRDefault="0055339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95950" cy="1562100"/>
            <wp:effectExtent l="0" t="0" r="0" b="0"/>
            <wp:docPr id="71" name="Рисунок 71" descr="image074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mage074_4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Вторая вкладка Анализ загрузки.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Показывает узкие места в процессе.</w:t>
      </w:r>
    </w:p>
    <w:p w:rsidR="00C00123" w:rsidRPr="00AC29CD" w:rsidRDefault="0055339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448300" cy="3695700"/>
            <wp:effectExtent l="0" t="0" r="0" b="0"/>
            <wp:docPr id="72" name="Рисунок 72" descr="image075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mage075_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23" w:rsidRPr="00AC29CD" w:rsidRDefault="0055339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790950" cy="2781300"/>
            <wp:effectExtent l="0" t="0" r="0" b="0"/>
            <wp:docPr id="73" name="Рисунок 73" descr="image076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age076_4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 32 -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Анализ загрузки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3.  Аналитика процессов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Продолжительность. Это статистика. Можно выбрать период для расчета.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Состоит из двух графиков: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Продолжительность процесса: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Средняя продолжительность по сравнению с ожидаемой.</w:t>
      </w:r>
    </w:p>
    <w:p w:rsidR="00C00123" w:rsidRPr="00AC29CD" w:rsidRDefault="0055339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733800" cy="3086100"/>
            <wp:effectExtent l="0" t="0" r="0" b="0"/>
            <wp:docPr id="74" name="Рисунок 74" descr="image077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age077_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 32 -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Продолжительность процесса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Состояние процесса: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Процессы, закрытые в срок и с превышением. Подробности по клику на диаграмме.</w:t>
      </w:r>
    </w:p>
    <w:p w:rsidR="00C00123" w:rsidRPr="00AC29CD" w:rsidRDefault="0055339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800350" cy="2324100"/>
            <wp:effectExtent l="0" t="0" r="0" b="0"/>
            <wp:docPr id="75" name="Рисунок 75" descr="image078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age078_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 33 -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Состояние процесса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Вторая вкладка.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Гистограмма продолжительности: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График показывает сколько дней заняло выполнение завершившихся процессов. Вертикальный пунктир отделяет завершенные вовремя процессы от просроченных. График можно построить только если процесс выполнялся более 1 дня.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Третья вкладка.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Процессное задание. Показывает сколько за какой-то промежуток времени процессов появилось и сколько завершилось.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Состоит из двух графиков: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Процессное задание: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Процессы запущенные, завершенные и прерванные в выбранном интервале времени. Подробности по клику на диаграмме.</w:t>
      </w:r>
    </w:p>
    <w:p w:rsidR="00C00123" w:rsidRPr="00AC29CD" w:rsidRDefault="0055339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219450" cy="2933700"/>
            <wp:effectExtent l="0" t="0" r="0" b="0"/>
            <wp:docPr id="76" name="Рисунок 76" descr="image079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mage079_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 34 -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Процессное задание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Тренд: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Тренд числа запусков процесса в выбранном временном интервале.</w:t>
      </w:r>
    </w:p>
    <w:p w:rsidR="00C00123" w:rsidRPr="00AC29CD" w:rsidRDefault="0055339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600700" cy="2914650"/>
            <wp:effectExtent l="0" t="0" r="0" b="0"/>
            <wp:docPr id="77" name="Рисунок 77" descr="image080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mage080_3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 35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Четвертая закладка.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Часто запускаемые процессы: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Процессы, чаще других за пускавшиеся в выбранном временном интервале. Подробности по клику на диаграмме. Так как создан все 1 процесс, данный график обладает малой информативностью.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Пятая закладка. Повторяющиеся маршруты. 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Показывает наиболее популярные сценарии развития процесса.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Первым по популярности является маршрут, конечным состоянием которого является Успех.</w:t>
      </w:r>
    </w:p>
    <w:p w:rsidR="00C00123" w:rsidRPr="00AC29CD" w:rsidRDefault="0055339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009900" cy="2209800"/>
            <wp:effectExtent l="0" t="0" r="0" b="0"/>
            <wp:docPr id="78" name="Рисунок 78" descr="image081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mage081_4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 36 -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Повторяющиеся маршруты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4.  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Аналитика задач.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Здесь можно увидеть, как задачи укладываются в норматив или не укладываются.</w:t>
      </w:r>
    </w:p>
    <w:p w:rsidR="00C00123" w:rsidRPr="00AC29CD" w:rsidRDefault="0055339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09850" cy="1847850"/>
            <wp:effectExtent l="0" t="0" r="0" b="0"/>
            <wp:docPr id="79" name="Рисунок 79" descr="image082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mage082_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 37 -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Аналитика задач</w:t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5.  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Аналитика контрольных точек.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С помощью этого инструмента создать некий контрольный отрезок, кликнув на «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Редактировать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датчик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» </w:t>
      </w:r>
      <w:r w:rsidR="0055339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19200" cy="438150"/>
            <wp:effectExtent l="0" t="0" r="0" b="0"/>
            <wp:docPr id="80" name="Рисунок 80" descr="image083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mage083_4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Далее «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Новая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контрольная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точка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». Далее нужно задать начальную и конечную задачу выбрав соответствующий пункт (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нужно навести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курсор мыши на задачу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) </w:t>
      </w:r>
      <w:r w:rsidR="0055339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81100" cy="304800"/>
            <wp:effectExtent l="0" t="0" r="0" b="0"/>
            <wp:docPr id="81" name="Рисунок 81" descr="image084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image084_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, сохранить это, в каком то виде (в «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свойствах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секундомера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» ввести название в поля Наименование и Экранное наименование). Так же нужно задать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SLA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 (1 час).</w:t>
      </w:r>
    </w:p>
    <w:p w:rsidR="00C00123" w:rsidRPr="00AC29CD" w:rsidRDefault="0055339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14500" cy="2095500"/>
            <wp:effectExtent l="0" t="0" r="0" b="0"/>
            <wp:docPr id="82" name="Рисунок 82" descr="image085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age085_2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23" w:rsidRPr="00AC29CD" w:rsidRDefault="00C00123" w:rsidP="00C00123">
      <w:pPr>
        <w:shd w:val="clear" w:color="auto" w:fill="FFFFFF"/>
        <w:spacing w:before="120"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 38 - </w:t>
      </w:r>
      <w:r w:rsidRPr="00AC2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Аналитика контрольных точек</w:t>
      </w:r>
    </w:p>
    <w:p w:rsidR="00CF0149" w:rsidRPr="00AC29CD" w:rsidRDefault="00CF0149" w:rsidP="00CF0149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13A6" w:rsidRPr="00AC29CD" w:rsidRDefault="00CF0149" w:rsidP="00CF014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29CD">
        <w:rPr>
          <w:rFonts w:ascii="Times New Roman" w:hAnsi="Times New Roman" w:cs="Times New Roman"/>
          <w:b/>
          <w:sz w:val="28"/>
          <w:szCs w:val="28"/>
        </w:rPr>
        <w:t>Практические занятия № 6</w:t>
      </w:r>
    </w:p>
    <w:p w:rsidR="00CF0149" w:rsidRPr="00AC29CD" w:rsidRDefault="00A80491" w:rsidP="00CF0149">
      <w:pPr>
        <w:widowControl w:val="0"/>
        <w:spacing w:after="0" w:line="240" w:lineRule="auto"/>
        <w:ind w:firstLine="709"/>
        <w:jc w:val="both"/>
        <w:rPr>
          <w:rStyle w:val="FontStyle93"/>
          <w:rFonts w:cs="Times New Roman"/>
          <w:b/>
          <w:sz w:val="28"/>
        </w:rPr>
      </w:pPr>
      <w:r w:rsidRPr="00AC29CD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AC29CD">
        <w:rPr>
          <w:rStyle w:val="FontStyle93"/>
          <w:rFonts w:cs="Times New Roman"/>
          <w:b/>
          <w:sz w:val="28"/>
          <w:szCs w:val="28"/>
        </w:rPr>
        <w:t>остроение компьютерной сети по созданной бизнес модели</w:t>
      </w:r>
    </w:p>
    <w:p w:rsidR="008813A6" w:rsidRPr="00AC29CD" w:rsidRDefault="008813A6" w:rsidP="008813A6">
      <w:pPr>
        <w:shd w:val="clear" w:color="auto" w:fill="FFFFFF"/>
        <w:spacing w:before="149"/>
        <w:ind w:firstLine="709"/>
        <w:rPr>
          <w:rFonts w:ascii="Times New Roman" w:hAnsi="Times New Roman" w:cs="Times New Roman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Целью работы является изучение технологии построения </w:t>
      </w:r>
      <w:r w:rsidR="00373C38" w:rsidRPr="00AC29C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компьютерных сетей </w:t>
      </w:r>
    </w:p>
    <w:p w:rsidR="008813A6" w:rsidRPr="00AC29CD" w:rsidRDefault="008813A6" w:rsidP="008813A6">
      <w:pPr>
        <w:shd w:val="clear" w:color="auto" w:fill="FFFFFF"/>
        <w:spacing w:before="211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C29CD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2. </w:t>
      </w:r>
      <w:r w:rsidRPr="00AC29CD">
        <w:rPr>
          <w:rFonts w:ascii="Times New Roman" w:eastAsia="Times New Roman" w:hAnsi="Times New Roman" w:cs="Times New Roman"/>
          <w:b/>
          <w:sz w:val="24"/>
          <w:szCs w:val="24"/>
        </w:rPr>
        <w:t>Задачи</w:t>
      </w:r>
    </w:p>
    <w:p w:rsidR="008813A6" w:rsidRPr="00AC29CD" w:rsidRDefault="008813A6" w:rsidP="008813A6">
      <w:pPr>
        <w:shd w:val="clear" w:color="auto" w:fill="FFFFFF"/>
        <w:spacing w:before="149"/>
        <w:ind w:firstLine="709"/>
        <w:rPr>
          <w:rFonts w:ascii="Times New Roman" w:hAnsi="Times New Roman" w:cs="Times New Roman"/>
          <w:b/>
          <w:iCs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закрепление и </w:t>
      </w:r>
      <w:r w:rsidRPr="00AC29CD">
        <w:rPr>
          <w:rFonts w:ascii="Times New Roman" w:eastAsia="Times New Roman" w:hAnsi="Times New Roman" w:cs="Times New Roman"/>
          <w:sz w:val="24"/>
          <w:szCs w:val="24"/>
        </w:rPr>
        <w:t xml:space="preserve">расширение теоретических знаний студентов, приобретение навыков в </w:t>
      </w:r>
      <w:r w:rsidRPr="00AC29C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работы в </w:t>
      </w:r>
      <w:proofErr w:type="spellStart"/>
      <w:r w:rsidRPr="00AC29C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PacketTracer</w:t>
      </w:r>
      <w:proofErr w:type="spellEnd"/>
    </w:p>
    <w:p w:rsidR="008813A6" w:rsidRPr="00AC29CD" w:rsidRDefault="008813A6" w:rsidP="008813A6">
      <w:pPr>
        <w:pStyle w:val="2"/>
        <w:shd w:val="clear" w:color="auto" w:fill="FFFFFF"/>
        <w:spacing w:before="0" w:after="0" w:line="480" w:lineRule="atLeast"/>
        <w:rPr>
          <w:rFonts w:ascii="Times New Roman" w:hAnsi="Times New Roman"/>
          <w:bCs w:val="0"/>
          <w:i w:val="0"/>
          <w:iCs w:val="0"/>
          <w:color w:val="000000"/>
          <w:sz w:val="24"/>
          <w:szCs w:val="24"/>
          <w:lang w:eastAsia="en-US"/>
        </w:rPr>
      </w:pPr>
      <w:r w:rsidRPr="00AC29CD">
        <w:rPr>
          <w:rFonts w:ascii="Times New Roman" w:hAnsi="Times New Roman"/>
          <w:bCs w:val="0"/>
          <w:i w:val="0"/>
          <w:iCs w:val="0"/>
          <w:color w:val="000000"/>
          <w:sz w:val="24"/>
          <w:szCs w:val="24"/>
          <w:lang w:eastAsia="en-US"/>
        </w:rPr>
        <w:lastRenderedPageBreak/>
        <w:t>Задание лабораторной работы</w:t>
      </w:r>
    </w:p>
    <w:p w:rsidR="008813A6" w:rsidRPr="00AC29CD" w:rsidRDefault="008813A6" w:rsidP="008813A6">
      <w:pPr>
        <w:rPr>
          <w:rFonts w:ascii="Times New Roman" w:hAnsi="Times New Roman" w:cs="Times New Roman"/>
          <w:b/>
          <w:sz w:val="28"/>
          <w:szCs w:val="28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Компания арендовала 3 помещения в бизнес центре. В этих помещениях есть только голые стены и розетки. Вы друг основателя фирмы и по совместительству сетевой и системный администратор. Вас попросили разработать схему сети.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 сети должна быть реализована возможность связываться с любым из трёх помещений в компании, но при этом каждое помещение (отдел) должны быть изолированы.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Также в третьем помещении необходимо создать беспроводную точку доступа. Эта точка должна иметь пароль junior17, должны автоматически выдаваться первые 20 адресов, SSID должен быть скрыт.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Во втором отделе стоит не настроенный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web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сервер. Это тоже необходимо исправить. От Вас требуется реализовать в каждом помещении возможность получать доступ к серверу по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url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имени.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 первом отделе 4 рабочих места, во втором — 2 рабочих места и сервер, третье помещение нужно для отдыха персонала (10 рабочих мест, в том числе 4 беспроводных).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 сетевому оборудованию вам необходимо предоставить безопасный удаленный доступ (SSH).Обеспечить защиту портов доступа на коммутаторах (не более 2 адресов на интерфейсе, адреса должны быть динамически сохранены в текущей конфигурации, при попытке подключения устройства с адресом, нарушающим политику, на консоль должно быть выведено уведомление, порт должен быть отключен).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bookmarkStart w:id="1" w:name="habracut"/>
      <w:bookmarkEnd w:id="1"/>
      <w:r w:rsidRPr="00AC29CD"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8813A6" w:rsidRPr="00AC29CD" w:rsidRDefault="008813A6" w:rsidP="008813A6">
      <w:pP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Инструкция по выполнению лабораторной работы в </w:t>
      </w:r>
      <w:proofErr w:type="spellStart"/>
      <w:r w:rsidRPr="00AC29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PacketTracer</w:t>
      </w:r>
      <w:proofErr w:type="spellEnd"/>
    </w:p>
    <w:p w:rsidR="008813A6" w:rsidRPr="00AC29CD" w:rsidRDefault="008813A6" w:rsidP="00373C38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1. Добавление оборудования.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Открыть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PacketTracer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создать на рабочем поле: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a. 16 компьютеров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b. Сервер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c. 3 коммутатора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Cisco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2960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d. Маршрутизатор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Cisco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1941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e. Роутер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Cisco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WRT300N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C29C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45352" cy="4188814"/>
            <wp:effectExtent l="0" t="0" r="3175" b="2540"/>
            <wp:docPr id="27" name="Рисунок 2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mage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44" cy="419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2. Установка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Wi-Fi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модуля в ПК.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У четырёх компьютеров в третьем отделе заменить LAN разъём на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Wi-Fi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антенну. Для этого открываем устройство, выключаем его, вынимаем старый модуль, меняем его на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Wi-Fi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(WMP300N) антенну. Включаем компьютер.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br/>
      </w:r>
      <w:r w:rsidRPr="00AC29C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51713" cy="2743200"/>
            <wp:effectExtent l="0" t="0" r="6350" b="0"/>
            <wp:docPr id="26" name="Рисунок 2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image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200" cy="276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3. Настройка ПК первого и второго отдела.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Каждому компьютеру в первом и втором отделе, а также серверу присвоим значения по формуле: N0.0.0.n, где N – номер отдела, а n – номер устройства (например, 10.0.0.2 – второй компьютер на первом этаже). Сервер, так как он третье устройство на втором этаже будет иметь адрес 20.0.0.3.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Маску подсети выставим на 255.255.255.0.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DefaultGateway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выставим N0.0.0.254.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DNS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Server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выставляем на 20.0.0.3.</w:t>
      </w:r>
    </w:p>
    <w:p w:rsidR="008813A6" w:rsidRPr="00AC29CD" w:rsidRDefault="008813A6" w:rsidP="00373C3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4. Настройка третьего отдела.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Выставим IP по формуле 30.0.0.10n, где n – номер ПК.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Продолжим настройку ПК. Первый IP – 30.0.0.101, а последний – 30.0.0.110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br/>
        <w:t>5. Настройка роутера.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Выставим настройки: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C29CD">
        <w:rPr>
          <w:rFonts w:ascii="Times New Roman" w:hAnsi="Times New Roman" w:cs="Times New Roman"/>
          <w:color w:val="000000"/>
          <w:sz w:val="24"/>
          <w:szCs w:val="24"/>
        </w:rPr>
        <w:t>IP - 30.0.0.253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Маска</w:t>
      </w: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 xml:space="preserve"> - 255.255.255.0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Start IP Address - 30.0.0.1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Maximum number of Users – 20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Static DNS 1 - 20.0.0.3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Network Name - Cisco2107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SSID Broadcast – Disabled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Security Mode - WPA2-Personal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Passphrase - junior17</w:t>
      </w:r>
    </w:p>
    <w:p w:rsidR="008813A6" w:rsidRPr="00AC29CD" w:rsidRDefault="008813A6" w:rsidP="008813A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8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528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Настройка беспроводных ПК. Задаём имя сети Cisco2107 и WPA2-Personal пароль – junior17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6. Подключаем кабели и соединяем отделы.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Соединяем ПК витой парой.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Во всех коммутаторах подключаем кабели к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FastEthernet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часовой стрелке. В маршрутизаторе подключимся к гигабитному разъёму, предварительно его включив.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Настраиваем VLAN на всех коммутаторах. Для этого открываем коммутатор в первом отделе. Переходим в интерфейс командной строки и вводим команды: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ab/>
      </w: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Switch&gt;en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Switch#conf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 xml:space="preserve"> t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lastRenderedPageBreak/>
        <w:tab/>
        <w:t>Switch(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config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)#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vlan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 xml:space="preserve"> 10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  <w:t>Switch(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config-vlan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)#name Office1</w:t>
      </w:r>
    </w:p>
    <w:p w:rsidR="008813A6" w:rsidRPr="00452835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  <w:t>Switch</w:t>
      </w:r>
      <w:r w:rsidRPr="00452835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(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config</w:t>
      </w:r>
      <w:r w:rsidRPr="00452835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-</w:t>
      </w:r>
      <w:proofErr w:type="gram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vlan</w:t>
      </w:r>
      <w:proofErr w:type="spellEnd"/>
      <w:r w:rsidRPr="00452835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)#</w:t>
      </w:r>
      <w:proofErr w:type="gram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end</w:t>
      </w:r>
    </w:p>
    <w:p w:rsidR="008813A6" w:rsidRPr="00AC29CD" w:rsidRDefault="008813A6" w:rsidP="008813A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283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br/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Рассмотрим все команды.</w:t>
      </w:r>
    </w:p>
    <w:p w:rsidR="008813A6" w:rsidRPr="00AC29CD" w:rsidRDefault="008813A6" w:rsidP="008813A6">
      <w:pPr>
        <w:numPr>
          <w:ilvl w:val="0"/>
          <w:numId w:val="9"/>
        </w:numPr>
        <w:shd w:val="clear" w:color="auto" w:fill="FFF7D7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enable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Расширенный доступ к конфигурации</w:t>
      </w:r>
    </w:p>
    <w:p w:rsidR="008813A6" w:rsidRPr="00AC29CD" w:rsidRDefault="008813A6" w:rsidP="008813A6">
      <w:pPr>
        <w:numPr>
          <w:ilvl w:val="0"/>
          <w:numId w:val="9"/>
        </w:numPr>
        <w:shd w:val="clear" w:color="auto" w:fill="FFF7D7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Conf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 –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Configurationterminal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Открывает терминал настройки</w:t>
      </w:r>
    </w:p>
    <w:p w:rsidR="008813A6" w:rsidRPr="00AC29CD" w:rsidRDefault="008813A6" w:rsidP="008813A6">
      <w:pPr>
        <w:numPr>
          <w:ilvl w:val="0"/>
          <w:numId w:val="9"/>
        </w:numPr>
        <w:shd w:val="clear" w:color="auto" w:fill="FFF7D7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Vlan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 – создаёт виртуальную сеть с индексом 10</w:t>
      </w:r>
    </w:p>
    <w:p w:rsidR="008813A6" w:rsidRPr="00AC29CD" w:rsidRDefault="008813A6" w:rsidP="008813A6">
      <w:pPr>
        <w:numPr>
          <w:ilvl w:val="0"/>
          <w:numId w:val="9"/>
        </w:numPr>
        <w:shd w:val="clear" w:color="auto" w:fill="FFF7D7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Name Office1 –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задаётсяимя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VLAN. 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Имя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– Office1.</w:t>
      </w:r>
    </w:p>
    <w:p w:rsidR="008813A6" w:rsidRPr="00AC29CD" w:rsidRDefault="008813A6" w:rsidP="008813A6">
      <w:pPr>
        <w:numPr>
          <w:ilvl w:val="0"/>
          <w:numId w:val="9"/>
        </w:numPr>
        <w:shd w:val="clear" w:color="auto" w:fill="FFF7D7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End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завершения настройки.</w:t>
      </w:r>
    </w:p>
    <w:p w:rsidR="008813A6" w:rsidRPr="00AC29CD" w:rsidRDefault="008813A6" w:rsidP="008813A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Открываем коммутатор во втором отделе и прописываем следующие команды: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ab/>
      </w: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Switch&gt;en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Switch#conf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 xml:space="preserve"> t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  <w:t>Switch(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config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)#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vlan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 xml:space="preserve"> 10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  <w:t>Switch(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config-vlan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)#name Office1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  <w:t>Switch(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config-vlan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)#exit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  <w:t>Switch(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config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)#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vlan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 xml:space="preserve"> 20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  <w:t>Switch(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config-vlan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)#name Office2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  <w:t>Switch(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config-vlan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)#exit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  <w:t>Switch(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config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)#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vlan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 xml:space="preserve"> 30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  <w:t>Switch(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config-vlan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)#name Office3</w:t>
      </w:r>
    </w:p>
    <w:p w:rsidR="008813A6" w:rsidRPr="00452835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  <w:t>Switch</w:t>
      </w:r>
      <w:r w:rsidRPr="00452835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(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config</w:t>
      </w:r>
      <w:r w:rsidRPr="00452835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-</w:t>
      </w:r>
      <w:proofErr w:type="gram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vlan</w:t>
      </w:r>
      <w:proofErr w:type="spellEnd"/>
      <w:r w:rsidRPr="00452835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)#</w:t>
      </w:r>
      <w:proofErr w:type="gram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exit</w:t>
      </w:r>
    </w:p>
    <w:p w:rsidR="008813A6" w:rsidRPr="00CA29B5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452835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</w: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Switch</w:t>
      </w:r>
      <w:r w:rsidRPr="00CA29B5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(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config</w:t>
      </w:r>
      <w:proofErr w:type="spellEnd"/>
      <w:r w:rsidRPr="00CA29B5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)#</w:t>
      </w: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end</w:t>
      </w:r>
    </w:p>
    <w:p w:rsidR="008813A6" w:rsidRPr="00AC29CD" w:rsidRDefault="008813A6" w:rsidP="008813A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Открываем коммутатор в третьем отделе и прописываем следующие команды: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ab/>
      </w: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Switch&gt;en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Switch#conf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 xml:space="preserve"> t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  <w:t>Switch(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config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)#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vlan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 xml:space="preserve"> 30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lastRenderedPageBreak/>
        <w:tab/>
        <w:t>Switch(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config-vlan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)#name Office3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  <w:t>Switch(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config-vlan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)#end</w:t>
      </w:r>
    </w:p>
    <w:p w:rsidR="008813A6" w:rsidRPr="00AC29CD" w:rsidRDefault="008813A6" w:rsidP="008813A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Выставляем на пером коммутаторе VLAN 10 на все порты, к которым есть подключение (Fa0/1-Fa0/5).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На втором коммутаторе нужно выставить порт, к которому подключен коммутатор из первого отдела VLAN – 10, из третьего VLAN – 30, а 2 ПК и сервер второго отдела VLAN – 20. То есть Fa0/1 – VLAN 10, Fa0/2- Fa0/4 – VLAN 20, Fa0/5 – VLAN 30. Fa0/6, соединяющий коммутатор и маршрутизатор выставляем в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Trunk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режим.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 третьем коммутаторе нужно выставить на все порты VLAN 30 (Fa0/1-Fa0/8).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Затем, производим настроим маршрутизатора для работы с VLAN.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Также, переходим во вкладку CLI и прописывает там команды: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ab/>
      </w: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Router&gt;en</w:t>
      </w: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Router#conf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 xml:space="preserve"> t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  <w:t>Router(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config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)#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int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 xml:space="preserve"> gig 0/0.10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  <w:t>Router(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config-subif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)#encapsulation dot1Q 10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  <w:t>Router(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config-subif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)#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ip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 xml:space="preserve"> address 10.0.0.254 255.255.255.0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  <w:t>Router(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config-subif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)#exit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  <w:t>Router(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config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)#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int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 xml:space="preserve"> gig 0/0.20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  <w:t>Router(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config-subif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)#encapsulation dot1Q 20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  <w:t>Router(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config-subif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)#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ip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 xml:space="preserve"> address 20.0.0.254 255.255.255.0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  <w:t>Router(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config-subif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)#exit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  <w:t>Router(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config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)#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int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 xml:space="preserve"> gig 0/0.30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  <w:t>Router(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config-subif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)#encapsulation dot1Q 30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  <w:t>Router(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config-subif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)#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ip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 xml:space="preserve"> address 30.0.0.254 255.255.255.0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Router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(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config-subif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)#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end</w:t>
      </w:r>
      <w:proofErr w:type="spellEnd"/>
    </w:p>
    <w:p w:rsidR="008813A6" w:rsidRPr="00AC29CD" w:rsidRDefault="008813A6" w:rsidP="008813A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Теперь разберём команды:</w:t>
      </w:r>
    </w:p>
    <w:p w:rsidR="008813A6" w:rsidRPr="00AC29CD" w:rsidRDefault="008813A6" w:rsidP="008813A6">
      <w:pPr>
        <w:numPr>
          <w:ilvl w:val="0"/>
          <w:numId w:val="10"/>
        </w:numPr>
        <w:shd w:val="clear" w:color="auto" w:fill="FFF7D7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intgig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0/0.10. Команда подключает виртуальный интерфейс для работы с разными VLAN. Цифра после точки – номер VLAN.</w:t>
      </w:r>
    </w:p>
    <w:p w:rsidR="008813A6" w:rsidRPr="00AC29CD" w:rsidRDefault="008813A6" w:rsidP="008813A6">
      <w:pPr>
        <w:numPr>
          <w:ilvl w:val="0"/>
          <w:numId w:val="10"/>
        </w:numPr>
        <w:shd w:val="clear" w:color="auto" w:fill="FFF7D7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Encapsulation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dot1Q 10. Команда настройки VLAN в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sub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Номер после dot1Q – номер VLAN.</w:t>
      </w:r>
    </w:p>
    <w:p w:rsidR="008813A6" w:rsidRPr="00AC29CD" w:rsidRDefault="008813A6" w:rsidP="008813A6">
      <w:pPr>
        <w:numPr>
          <w:ilvl w:val="0"/>
          <w:numId w:val="10"/>
        </w:numPr>
        <w:shd w:val="clear" w:color="auto" w:fill="FFF7D7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ipaddress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10.0.0.254 255.255.255.0. IP адрес выхода пакетов информации.</w:t>
      </w:r>
    </w:p>
    <w:p w:rsidR="008813A6" w:rsidRPr="00AC29CD" w:rsidRDefault="008813A6" w:rsidP="008813A6">
      <w:pPr>
        <w:shd w:val="clear" w:color="auto" w:fill="FFF7D7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Теперь протестируем сеть командой 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ping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13A6" w:rsidRPr="00AC29CD" w:rsidRDefault="008813A6" w:rsidP="008813A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Возьмём любой компьютер в каждом отделе и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пропингуем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все отделы (в третьем отделе проверим и проводную сеть и беспроводную).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Добавляем административный VLAN (40 —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Management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7. Настройка сервера.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8813A6" w:rsidRPr="00AC29CD" w:rsidRDefault="008813A6" w:rsidP="008813A6">
      <w:pPr>
        <w:shd w:val="clear" w:color="auto" w:fill="FFF7D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Включаем DNS.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Name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— </w:t>
      </w:r>
      <w:hyperlink r:id="rId121" w:history="1">
        <w:r w:rsidRPr="00AC29C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www.cisco.com</w:t>
        </w:r>
      </w:hyperlink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Address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20.0.0.3.</w:t>
      </w:r>
    </w:p>
    <w:p w:rsidR="008813A6" w:rsidRPr="00AC29CD" w:rsidRDefault="008813A6" w:rsidP="008813A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Проверим возможность выхода на сайт из любого отдела. Вводим URL имя в браузере и нажимаем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Go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8. Настроим SSH.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Для этого заходим в маршрутизатор и пишем команды: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ab/>
      </w: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Router&gt;en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Router#clock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 xml:space="preserve"> set 10:10:00 13 Oct 2017 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Router#conf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 xml:space="preserve"> t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  <w:t>Router(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config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)#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ip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 xml:space="preserve"> domain name 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ssh.dom</w:t>
      </w:r>
      <w:proofErr w:type="spellEnd"/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  <w:t>Router(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config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 xml:space="preserve">)#crypto key generate 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rsa</w:t>
      </w:r>
      <w:proofErr w:type="spellEnd"/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  <w:t>Router(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config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)#service password-encryption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  <w:t>Router(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config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)#username Valery privilege 15 password 8 junior17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lastRenderedPageBreak/>
        <w:tab/>
        <w:t>Router(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config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)#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aaa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 xml:space="preserve"> new-model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  <w:t>Router(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config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 xml:space="preserve">)#line 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vty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 xml:space="preserve"> 0 4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  <w:t>Router(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config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 xml:space="preserve">-line)#transport input 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ssh</w:t>
      </w:r>
      <w:proofErr w:type="spellEnd"/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  <w:t>Router(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config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-line)#logging synchronous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  <w:t>Router(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config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-line)#exec-timeout 60 0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  <w:t>Router(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config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-line)#exit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  <w:t>Router(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config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)#exit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Router#copy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 xml:space="preserve"> running-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config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 xml:space="preserve"> startup-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config</w:t>
      </w:r>
      <w:proofErr w:type="spellEnd"/>
    </w:p>
    <w:p w:rsidR="008813A6" w:rsidRPr="00AC29CD" w:rsidRDefault="008813A6" w:rsidP="008813A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br/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Разберём каждую команду:</w:t>
      </w:r>
    </w:p>
    <w:p w:rsidR="008813A6" w:rsidRPr="00AC29CD" w:rsidRDefault="008813A6" w:rsidP="008813A6">
      <w:pPr>
        <w:numPr>
          <w:ilvl w:val="0"/>
          <w:numId w:val="11"/>
        </w:numPr>
        <w:shd w:val="clear" w:color="auto" w:fill="FFF7D7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clockset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10:10:00 13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Oct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2017. Устанавливаем точное время для генерации ключа.</w:t>
      </w:r>
    </w:p>
    <w:p w:rsidR="008813A6" w:rsidRPr="00AC29CD" w:rsidRDefault="008813A6" w:rsidP="008813A6">
      <w:pPr>
        <w:numPr>
          <w:ilvl w:val="0"/>
          <w:numId w:val="11"/>
        </w:numPr>
        <w:shd w:val="clear" w:color="auto" w:fill="FFF7D7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ipdomainnamessh.dom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Указываем имя домена (необходимо для генерации ключа).</w:t>
      </w:r>
    </w:p>
    <w:p w:rsidR="008813A6" w:rsidRPr="00AC29CD" w:rsidRDefault="008813A6" w:rsidP="008813A6">
      <w:pPr>
        <w:numPr>
          <w:ilvl w:val="0"/>
          <w:numId w:val="11"/>
        </w:numPr>
        <w:shd w:val="clear" w:color="auto" w:fill="FFF7D7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cryptokeygeneratersa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Генерируем RSA ключ (необходимо будет выбрать размер ключа).</w:t>
      </w:r>
    </w:p>
    <w:p w:rsidR="008813A6" w:rsidRPr="00AC29CD" w:rsidRDefault="008813A6" w:rsidP="008813A6">
      <w:pPr>
        <w:numPr>
          <w:ilvl w:val="0"/>
          <w:numId w:val="11"/>
        </w:numPr>
        <w:shd w:val="clear" w:color="auto" w:fill="FFF7D7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servicepassword-encryption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Активируем шифрование паролей в конфигурационном файле.</w:t>
      </w:r>
    </w:p>
    <w:p w:rsidR="008813A6" w:rsidRPr="00AC29CD" w:rsidRDefault="008813A6" w:rsidP="008813A6">
      <w:pPr>
        <w:numPr>
          <w:ilvl w:val="0"/>
          <w:numId w:val="11"/>
        </w:numPr>
        <w:shd w:val="clear" w:color="auto" w:fill="FFF7D7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username Valery privilege 15 password 8 junior17. 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Заводим пользователя с именем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Valery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, паролем junior17 и уровнем привилегий 15.</w:t>
      </w:r>
    </w:p>
    <w:p w:rsidR="008813A6" w:rsidRPr="00AC29CD" w:rsidRDefault="008813A6" w:rsidP="008813A6">
      <w:pPr>
        <w:numPr>
          <w:ilvl w:val="0"/>
          <w:numId w:val="11"/>
        </w:numPr>
        <w:shd w:val="clear" w:color="auto" w:fill="FFF7D7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aaanew-model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Активируем протокол ААА (до активации ААА в системе обязательно должен быть заведен хотя бы один пользователь).</w:t>
      </w:r>
    </w:p>
    <w:p w:rsidR="008813A6" w:rsidRPr="00AC29CD" w:rsidRDefault="008813A6" w:rsidP="008813A6">
      <w:pPr>
        <w:numPr>
          <w:ilvl w:val="0"/>
          <w:numId w:val="11"/>
        </w:numPr>
        <w:shd w:val="clear" w:color="auto" w:fill="FFF7D7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linevty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 4. Входим в режим конфигурирования терминальных линий с 0 по 4.</w:t>
      </w:r>
    </w:p>
    <w:p w:rsidR="008813A6" w:rsidRPr="00AC29CD" w:rsidRDefault="008813A6" w:rsidP="008813A6">
      <w:pPr>
        <w:numPr>
          <w:ilvl w:val="0"/>
          <w:numId w:val="11"/>
        </w:numPr>
        <w:shd w:val="clear" w:color="auto" w:fill="FFF7D7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transportinputssh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Указываем средой доступа через сеть по умолчанию SSH.</w:t>
      </w:r>
    </w:p>
    <w:p w:rsidR="008813A6" w:rsidRPr="00AC29CD" w:rsidRDefault="008813A6" w:rsidP="008813A6">
      <w:pPr>
        <w:numPr>
          <w:ilvl w:val="0"/>
          <w:numId w:val="11"/>
        </w:numPr>
        <w:shd w:val="clear" w:color="auto" w:fill="FFF7D7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loggingsynchronous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Активируем автоматическое поднятие строки после ответа системы на проделанные изменения.</w:t>
      </w:r>
    </w:p>
    <w:p w:rsidR="008813A6" w:rsidRPr="00AC29CD" w:rsidRDefault="008813A6" w:rsidP="008813A6">
      <w:pPr>
        <w:numPr>
          <w:ilvl w:val="0"/>
          <w:numId w:val="11"/>
        </w:numPr>
        <w:shd w:val="clear" w:color="auto" w:fill="FFF7D7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exec-timeout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60 0. Указываем время таймаута до автоматического закрытия SSH сессии в 60 минут.</w:t>
      </w:r>
    </w:p>
    <w:p w:rsidR="008813A6" w:rsidRPr="00AC29CD" w:rsidRDefault="008813A6" w:rsidP="008813A6">
      <w:pPr>
        <w:numPr>
          <w:ilvl w:val="0"/>
          <w:numId w:val="11"/>
        </w:numPr>
        <w:shd w:val="clear" w:color="auto" w:fill="FFF7D7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copy running-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config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startup-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config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Сохраняем конфигурационный файл в энергонезависимую память. 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Здесьвыведетсястрока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«Destination filename [startup-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config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]?» 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Вводим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«startup-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config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»).</w:t>
      </w:r>
    </w:p>
    <w:p w:rsidR="008813A6" w:rsidRPr="00AC29CD" w:rsidRDefault="008813A6" w:rsidP="008813A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9. Настроим защиту портив на каждом коммутаторе.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Для этого открываем коммутатор и пишем команды: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ab/>
      </w: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Switch&gt;en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Switch#conf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 xml:space="preserve"> t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  <w:t>Switch(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config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 xml:space="preserve">)#interface range 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fastEthernet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 xml:space="preserve"> 0/X-Y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lastRenderedPageBreak/>
        <w:tab/>
        <w:t>Switch(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config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-if-range)#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switchport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 xml:space="preserve"> mode access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  <w:t>Switch(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config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-if-range)#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switchport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 xml:space="preserve"> port-security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  <w:t>Switch(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config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-if-range)#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switchport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 xml:space="preserve"> port-security maximum K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  <w:t>Switch(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config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-if-range)#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switchport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 xml:space="preserve"> port-security mac-address sticky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  <w:t>Switch(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config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-if-range)#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switchport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 xml:space="preserve"> port-security violation shutdown</w:t>
      </w:r>
    </w:p>
    <w:p w:rsidR="008813A6" w:rsidRPr="00AC29CD" w:rsidRDefault="008813A6" w:rsidP="008813A6">
      <w:pPr>
        <w:pStyle w:val="HTML"/>
        <w:shd w:val="clear" w:color="auto" w:fill="FFFFFF"/>
        <w:wordWrap w:val="0"/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</w:pPr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ab/>
        <w:t>Switch(</w:t>
      </w:r>
      <w:proofErr w:type="spellStart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config</w:t>
      </w:r>
      <w:proofErr w:type="spellEnd"/>
      <w:r w:rsidRPr="00AC29CD">
        <w:rPr>
          <w:rFonts w:ascii="Times New Roman" w:hAnsi="Times New Roman" w:cs="Times New Roman"/>
          <w:color w:val="000000"/>
          <w:sz w:val="24"/>
          <w:szCs w:val="24"/>
          <w:lang w:val="en-US" w:eastAsia="en-US"/>
        </w:rPr>
        <w:t>-if-range)#end</w:t>
      </w:r>
    </w:p>
    <w:p w:rsidR="008813A6" w:rsidRPr="00AC29CD" w:rsidRDefault="008813A6" w:rsidP="008813A6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br/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Разберёмкаждуюкоманду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</w:p>
    <w:p w:rsidR="008813A6" w:rsidRPr="00AC29CD" w:rsidRDefault="008813A6" w:rsidP="008813A6">
      <w:pPr>
        <w:numPr>
          <w:ilvl w:val="0"/>
          <w:numId w:val="12"/>
        </w:numPr>
        <w:shd w:val="clear" w:color="auto" w:fill="FFF7D7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Interface range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fastEthernet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0/X-Y. 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 диапазона интерфейсов (X – первый нужный порт, Y – последний).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ВНИМАНИЕ! Выбирайте порты которые НЕ активны в подключениях!</w:t>
      </w:r>
    </w:p>
    <w:p w:rsidR="008813A6" w:rsidRPr="00AC29CD" w:rsidRDefault="008813A6" w:rsidP="008813A6">
      <w:pPr>
        <w:numPr>
          <w:ilvl w:val="0"/>
          <w:numId w:val="12"/>
        </w:numPr>
        <w:shd w:val="clear" w:color="auto" w:fill="FFF7D7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switchportmodeaccess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Переводим порт в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access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режим.</w:t>
      </w:r>
    </w:p>
    <w:p w:rsidR="008813A6" w:rsidRPr="00AC29CD" w:rsidRDefault="008813A6" w:rsidP="008813A6">
      <w:pPr>
        <w:numPr>
          <w:ilvl w:val="0"/>
          <w:numId w:val="12"/>
        </w:numPr>
        <w:shd w:val="clear" w:color="auto" w:fill="FFF7D7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switchportport-security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. Включаем защиту портов.</w:t>
      </w:r>
    </w:p>
    <w:p w:rsidR="008813A6" w:rsidRPr="00AC29CD" w:rsidRDefault="008813A6" w:rsidP="008813A6">
      <w:pPr>
        <w:numPr>
          <w:ilvl w:val="0"/>
          <w:numId w:val="12"/>
        </w:numPr>
        <w:shd w:val="clear" w:color="auto" w:fill="FFF7D7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switchportport-securitymaximum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K. Ограничиваем число MAC-адресов на интерфейсе (K – число портов).</w:t>
      </w:r>
    </w:p>
    <w:p w:rsidR="008813A6" w:rsidRPr="00AC29CD" w:rsidRDefault="008813A6" w:rsidP="008813A6">
      <w:pPr>
        <w:numPr>
          <w:ilvl w:val="0"/>
          <w:numId w:val="12"/>
        </w:numPr>
        <w:shd w:val="clear" w:color="auto" w:fill="FFF7D7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switchport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port-security mac-address sticky. 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Выбираем способ изучения MAC-адресов коммутатором (есть статический (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mac-address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) и динамический (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sticky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)).</w:t>
      </w:r>
    </w:p>
    <w:p w:rsidR="008813A6" w:rsidRPr="00AC29CD" w:rsidRDefault="008813A6" w:rsidP="008813A6">
      <w:pPr>
        <w:numPr>
          <w:ilvl w:val="0"/>
          <w:numId w:val="12"/>
        </w:numPr>
        <w:shd w:val="clear" w:color="auto" w:fill="FFF7D7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switchport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port-security violation shutdown. 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Задаем тип реагирования на превышение числа разрешенных MAC-адресов (бывают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protect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после переполнения все пакеты, отправленные с других MAC-адресов отбрасываются,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restrict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то же самое, но с уведомлением в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syslog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по SNMP, </w:t>
      </w:r>
      <w:proofErr w:type="spellStart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>shutdown</w:t>
      </w:r>
      <w:proofErr w:type="spellEnd"/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порт выключается до автоматического или ручного его поднятия, также отправляются уведомления).</w:t>
      </w:r>
    </w:p>
    <w:p w:rsidR="00A80491" w:rsidRPr="00AC29CD" w:rsidRDefault="008813A6" w:rsidP="000F281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 итоге работа выполнена так:</w:t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C29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C29C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23024" cy="4556261"/>
            <wp:effectExtent l="0" t="0" r="1905" b="0"/>
            <wp:docPr id="12" name="Рисунок 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image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97" cy="456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149" w:rsidRPr="00AC29CD" w:rsidRDefault="00CF0149" w:rsidP="00CF014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B2261" w:rsidRDefault="00EB2261" w:rsidP="00CF0149">
      <w:pPr>
        <w:pStyle w:val="a3"/>
        <w:spacing w:before="0" w:after="0"/>
        <w:ind w:firstLine="709"/>
        <w:jc w:val="center"/>
        <w:rPr>
          <w:color w:val="000000"/>
          <w:lang w:eastAsia="en-US"/>
        </w:rPr>
        <w:sectPr w:rsidR="00EB2261" w:rsidSect="00104E3C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CF0149" w:rsidRPr="00AC29CD" w:rsidRDefault="00CF0149" w:rsidP="00CF0149">
      <w:pPr>
        <w:pStyle w:val="a3"/>
        <w:spacing w:before="0" w:after="0"/>
        <w:ind w:firstLine="709"/>
        <w:jc w:val="center"/>
        <w:rPr>
          <w:color w:val="000000"/>
          <w:lang w:eastAsia="en-US"/>
        </w:rPr>
      </w:pPr>
    </w:p>
    <w:p w:rsidR="00CA29B5" w:rsidRDefault="00CA29B5" w:rsidP="00CA29B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29B5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CA29B5" w:rsidRPr="00CA29B5" w:rsidRDefault="00CA29B5" w:rsidP="00CA29B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29B5" w:rsidRPr="00CA29B5" w:rsidRDefault="00CA29B5" w:rsidP="00553393">
      <w:pPr>
        <w:pStyle w:val="a5"/>
        <w:numPr>
          <w:ilvl w:val="0"/>
          <w:numId w:val="16"/>
        </w:numPr>
        <w:tabs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29B5">
        <w:rPr>
          <w:rFonts w:ascii="Times New Roman" w:hAnsi="Times New Roman" w:cs="Times New Roman"/>
          <w:sz w:val="28"/>
          <w:szCs w:val="28"/>
        </w:rPr>
        <w:t>Староверова</w:t>
      </w:r>
      <w:proofErr w:type="spellEnd"/>
      <w:r w:rsidRPr="00CA29B5">
        <w:rPr>
          <w:rFonts w:ascii="Times New Roman" w:hAnsi="Times New Roman" w:cs="Times New Roman"/>
          <w:sz w:val="28"/>
          <w:szCs w:val="28"/>
        </w:rPr>
        <w:t xml:space="preserve">, Н.А. Операционные системы : учебное пособие / Н.А. </w:t>
      </w:r>
      <w:proofErr w:type="spellStart"/>
      <w:r w:rsidRPr="00CA29B5">
        <w:rPr>
          <w:rFonts w:ascii="Times New Roman" w:hAnsi="Times New Roman" w:cs="Times New Roman"/>
          <w:sz w:val="28"/>
          <w:szCs w:val="28"/>
        </w:rPr>
        <w:t>Староверова</w:t>
      </w:r>
      <w:proofErr w:type="spellEnd"/>
      <w:r w:rsidRPr="00CA29B5">
        <w:rPr>
          <w:rFonts w:ascii="Times New Roman" w:hAnsi="Times New Roman" w:cs="Times New Roman"/>
          <w:sz w:val="28"/>
          <w:szCs w:val="28"/>
        </w:rPr>
        <w:t>, Э.П. Ибрагимова. — Казань : КНИТУ, 2016. — 312 с. — ISBN 978-5-7882-2046-8. — Текст : электронный // Электронно-библиотечная система «Лань» : [сайт]. — URL: https://e.lanbook.com/book/101906;</w:t>
      </w:r>
    </w:p>
    <w:p w:rsidR="00AC29CD" w:rsidRPr="00CA29B5" w:rsidRDefault="00AC29CD" w:rsidP="00553393">
      <w:pPr>
        <w:pStyle w:val="a5"/>
        <w:numPr>
          <w:ilvl w:val="0"/>
          <w:numId w:val="16"/>
        </w:numPr>
        <w:tabs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A29B5">
        <w:rPr>
          <w:rFonts w:ascii="Times New Roman" w:hAnsi="Times New Roman" w:cs="Times New Roman"/>
          <w:sz w:val="28"/>
          <w:szCs w:val="28"/>
        </w:rPr>
        <w:t xml:space="preserve">Моделирование бизнес-процессов : учебник и практикум для академического </w:t>
      </w:r>
      <w:proofErr w:type="spellStart"/>
      <w:r w:rsidRPr="00CA29B5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CA29B5">
        <w:rPr>
          <w:rFonts w:ascii="Times New Roman" w:hAnsi="Times New Roman" w:cs="Times New Roman"/>
          <w:sz w:val="28"/>
          <w:szCs w:val="28"/>
        </w:rPr>
        <w:t xml:space="preserve"> / О. И. Долганова, Е. В. Виноградова, А. М. Лобанова ; под ред. О. И. Долгановой. — М. : Издательство </w:t>
      </w:r>
      <w:proofErr w:type="spellStart"/>
      <w:r w:rsidRPr="00CA29B5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CA29B5">
        <w:rPr>
          <w:rFonts w:ascii="Times New Roman" w:hAnsi="Times New Roman" w:cs="Times New Roman"/>
          <w:sz w:val="28"/>
          <w:szCs w:val="28"/>
        </w:rPr>
        <w:t>, 2016. — 289 с</w:t>
      </w:r>
    </w:p>
    <w:p w:rsidR="00CA29B5" w:rsidRPr="00CA29B5" w:rsidRDefault="00AC29CD" w:rsidP="00553393">
      <w:pPr>
        <w:pStyle w:val="a5"/>
        <w:numPr>
          <w:ilvl w:val="0"/>
          <w:numId w:val="16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A29B5">
        <w:rPr>
          <w:rFonts w:ascii="Times New Roman" w:hAnsi="Times New Roman" w:cs="Times New Roman"/>
          <w:sz w:val="28"/>
          <w:szCs w:val="28"/>
        </w:rPr>
        <w:t xml:space="preserve"> </w:t>
      </w:r>
      <w:r w:rsidR="00CA29B5" w:rsidRPr="00CA29B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Гончарова Н.Д., Сафонова Л.А., Оценка стоимости бизнеса инфокоммуникационных компаний. Учебное пособие (книга)/ Гончарова Н.Д., Сафонова Л.А.. — Сибирский государственный университет телекоммуникаций и информатики, 2016. — 351 с. — ISBN 978-5-9963-0416-5. — Текст : электронный // Электронно-библиотечная система «Лань» : [Электронный ресурс]. — URL: http://www.iprbookshop.ru/epd-reader?publicationId=69551</w:t>
      </w:r>
    </w:p>
    <w:p w:rsidR="00CA29B5" w:rsidRPr="00CA29B5" w:rsidRDefault="00CA29B5" w:rsidP="00553393">
      <w:pPr>
        <w:pStyle w:val="a5"/>
        <w:numPr>
          <w:ilvl w:val="0"/>
          <w:numId w:val="16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A29B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Тельнов Ю.Ф., Фёдоров И.Г, Инжиниринг предприятия и управление бизнес-процессами. Методология и технология. Учебное пособие для студентов магистратуры, обучающихся по направлению «Прикладная информатика» / Тельнов Ю.Ф., Фёдоров И.Г. ЮНИТИ-ДАНА, 201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7</w:t>
      </w:r>
      <w:r w:rsidRPr="00CA29B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— 140 с.— Текст : электронный // Электронно-библиотечная система «Лань» : [Электронный ресурс]. — URLhttp://www.iprbookshop.ru/epd-reader?publicationId=81628</w:t>
      </w:r>
    </w:p>
    <w:p w:rsidR="00CA29B5" w:rsidRPr="00CA29B5" w:rsidRDefault="00553393" w:rsidP="00553393">
      <w:pPr>
        <w:pStyle w:val="a5"/>
        <w:numPr>
          <w:ilvl w:val="0"/>
          <w:numId w:val="16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5339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Дубина И.Н., </w:t>
      </w:r>
      <w:proofErr w:type="spellStart"/>
      <w:r w:rsidRPr="0055339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Шаповалова</w:t>
      </w:r>
      <w:proofErr w:type="spellEnd"/>
      <w:r w:rsidRPr="0055339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С.В</w:t>
      </w:r>
      <w:r w:rsidR="00CA29B5" w:rsidRPr="00CA29B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r w:rsidRPr="0055339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Информатика: информационные ресурсы и технологии в экономике, управлении и бизнесе. Учебное пособие для СПО</w:t>
      </w:r>
      <w:r w:rsidR="00CA29B5" w:rsidRPr="00CA29B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/ </w:t>
      </w:r>
      <w:r w:rsidRPr="0055339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Дубина И.Н., </w:t>
      </w:r>
      <w:proofErr w:type="spellStart"/>
      <w:r w:rsidRPr="0055339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Шаповалова</w:t>
      </w:r>
      <w:proofErr w:type="spellEnd"/>
      <w:r w:rsidRPr="0055339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С.В </w:t>
      </w:r>
      <w:r w:rsidR="00CA29B5" w:rsidRPr="00CA29B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– </w:t>
      </w:r>
      <w:r w:rsidRPr="0055339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Профобразование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2017</w:t>
      </w:r>
      <w:r w:rsidR="00CA29B5" w:rsidRPr="00CA29B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– 312 с. : ил. – [Электронный ресурс].  – URL: </w:t>
      </w:r>
      <w:r w:rsidRPr="0055339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http://www.iprbookshop.ru/epd-reader?publicationId=84677</w:t>
      </w:r>
      <w:r w:rsidR="00CA29B5" w:rsidRPr="00CA29B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A1452A" w:rsidRPr="00AC29CD" w:rsidRDefault="00A1452A" w:rsidP="00A1452A">
      <w:pPr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7BFF" w:rsidRPr="00AC29CD" w:rsidRDefault="008A7BFF" w:rsidP="00AC29CD">
      <w:pPr>
        <w:pStyle w:val="1"/>
        <w:tabs>
          <w:tab w:val="num" w:pos="0"/>
        </w:tabs>
        <w:jc w:val="both"/>
        <w:rPr>
          <w:sz w:val="28"/>
          <w:szCs w:val="28"/>
        </w:rPr>
      </w:pPr>
    </w:p>
    <w:p w:rsidR="00104E3C" w:rsidRPr="00AC29CD" w:rsidRDefault="00104E3C" w:rsidP="0019452E">
      <w:pPr>
        <w:widowControl w:val="0"/>
        <w:tabs>
          <w:tab w:val="left" w:pos="267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104E3C" w:rsidRPr="00AC29CD" w:rsidSect="00104E3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73CE49C0"/>
    <w:lvl w:ilvl="0">
      <w:numFmt w:val="bullet"/>
      <w:lvlText w:val="*"/>
      <w:lvlJc w:val="left"/>
    </w:lvl>
  </w:abstractNum>
  <w:abstractNum w:abstractNumId="1" w15:restartNumberingAfterBreak="0">
    <w:nsid w:val="024305AF"/>
    <w:multiLevelType w:val="multilevel"/>
    <w:tmpl w:val="8A7E7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7B5EE9"/>
    <w:multiLevelType w:val="hybridMultilevel"/>
    <w:tmpl w:val="8E8E402C"/>
    <w:lvl w:ilvl="0" w:tplc="4C6E731C">
      <w:start w:val="1"/>
      <w:numFmt w:val="decimal"/>
      <w:lvlText w:val="%1."/>
      <w:lvlJc w:val="left"/>
      <w:pPr>
        <w:tabs>
          <w:tab w:val="num" w:pos="-540"/>
        </w:tabs>
        <w:ind w:left="-540" w:hanging="360"/>
      </w:pPr>
      <w:rPr>
        <w:rFonts w:cs="Times New Roman"/>
        <w:sz w:val="28"/>
        <w:szCs w:val="28"/>
        <w:vertAlign w:val="baseline"/>
      </w:rPr>
    </w:lvl>
    <w:lvl w:ilvl="1" w:tplc="0419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3" w15:restartNumberingAfterBreak="0">
    <w:nsid w:val="087D6343"/>
    <w:multiLevelType w:val="hybridMultilevel"/>
    <w:tmpl w:val="77FC8834"/>
    <w:lvl w:ilvl="0" w:tplc="D700BD6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0F665A4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5" w15:restartNumberingAfterBreak="0">
    <w:nsid w:val="15C01714"/>
    <w:multiLevelType w:val="hybridMultilevel"/>
    <w:tmpl w:val="4EFC9A0E"/>
    <w:lvl w:ilvl="0" w:tplc="8CDE842C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/>
        <w:vertAlign w:val="baseline"/>
      </w:rPr>
    </w:lvl>
    <w:lvl w:ilvl="1" w:tplc="041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6" w15:restartNumberingAfterBreak="0">
    <w:nsid w:val="2CFA2253"/>
    <w:multiLevelType w:val="multilevel"/>
    <w:tmpl w:val="06CC0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E4136E4"/>
    <w:multiLevelType w:val="multilevel"/>
    <w:tmpl w:val="244E2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BF450A"/>
    <w:multiLevelType w:val="hybridMultilevel"/>
    <w:tmpl w:val="B3F09F7E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E60304E"/>
    <w:multiLevelType w:val="hybridMultilevel"/>
    <w:tmpl w:val="CB249818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9DF436C"/>
    <w:multiLevelType w:val="hybridMultilevel"/>
    <w:tmpl w:val="715C5B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AF14CAD"/>
    <w:multiLevelType w:val="hybridMultilevel"/>
    <w:tmpl w:val="52BC8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D023A8"/>
    <w:multiLevelType w:val="hybridMultilevel"/>
    <w:tmpl w:val="5A0602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5B8B2D8A"/>
    <w:multiLevelType w:val="multilevel"/>
    <w:tmpl w:val="89727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4920DC7"/>
    <w:multiLevelType w:val="hybridMultilevel"/>
    <w:tmpl w:val="9D204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051BC0"/>
    <w:multiLevelType w:val="hybridMultilevel"/>
    <w:tmpl w:val="8286EF32"/>
    <w:lvl w:ilvl="0" w:tplc="D700BD62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6" w15:restartNumberingAfterBreak="0">
    <w:nsid w:val="6C0C5ED1"/>
    <w:multiLevelType w:val="hybridMultilevel"/>
    <w:tmpl w:val="BC9E8624"/>
    <w:lvl w:ilvl="0" w:tplc="C7464CB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6E0504A6"/>
    <w:multiLevelType w:val="hybridMultilevel"/>
    <w:tmpl w:val="E48C86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75742B0A"/>
    <w:multiLevelType w:val="hybridMultilevel"/>
    <w:tmpl w:val="3948EA34"/>
    <w:lvl w:ilvl="0" w:tplc="384E797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lvl w:ilvl="0">
        <w:start w:val="65535"/>
        <w:numFmt w:val="bullet"/>
        <w:lvlText w:val="*"/>
        <w:legacy w:legacy="1" w:legacySpace="0" w:legacyIndent="633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*"/>
        <w:legacy w:legacy="1" w:legacySpace="0" w:legacyIndent="634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8"/>
  </w:num>
  <w:num w:numId="8">
    <w:abstractNumId w:val="17"/>
  </w:num>
  <w:num w:numId="9">
    <w:abstractNumId w:val="13"/>
  </w:num>
  <w:num w:numId="10">
    <w:abstractNumId w:val="6"/>
  </w:num>
  <w:num w:numId="11">
    <w:abstractNumId w:val="7"/>
  </w:num>
  <w:num w:numId="12">
    <w:abstractNumId w:val="1"/>
  </w:num>
  <w:num w:numId="13">
    <w:abstractNumId w:val="4"/>
  </w:num>
  <w:num w:numId="14">
    <w:abstractNumId w:val="16"/>
  </w:num>
  <w:num w:numId="15">
    <w:abstractNumId w:val="18"/>
  </w:num>
  <w:num w:numId="16">
    <w:abstractNumId w:val="14"/>
  </w:num>
  <w:num w:numId="17">
    <w:abstractNumId w:val="2"/>
  </w:num>
  <w:num w:numId="18">
    <w:abstractNumId w:val="9"/>
  </w:num>
  <w:num w:numId="19">
    <w:abstractNumId w:val="3"/>
  </w:num>
  <w:num w:numId="20">
    <w:abstractNumId w:val="15"/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E3C"/>
    <w:rsid w:val="0000330E"/>
    <w:rsid w:val="00071069"/>
    <w:rsid w:val="000E2346"/>
    <w:rsid w:val="000F281E"/>
    <w:rsid w:val="00104E3C"/>
    <w:rsid w:val="0019452E"/>
    <w:rsid w:val="001B122B"/>
    <w:rsid w:val="002325CA"/>
    <w:rsid w:val="00266869"/>
    <w:rsid w:val="00370B93"/>
    <w:rsid w:val="00373C38"/>
    <w:rsid w:val="003F1181"/>
    <w:rsid w:val="00416715"/>
    <w:rsid w:val="0043608E"/>
    <w:rsid w:val="00452835"/>
    <w:rsid w:val="00553393"/>
    <w:rsid w:val="005869BB"/>
    <w:rsid w:val="005E1A01"/>
    <w:rsid w:val="005E6F2A"/>
    <w:rsid w:val="006204BF"/>
    <w:rsid w:val="00621DD1"/>
    <w:rsid w:val="006723C5"/>
    <w:rsid w:val="006A51F9"/>
    <w:rsid w:val="00710968"/>
    <w:rsid w:val="00747933"/>
    <w:rsid w:val="008813A6"/>
    <w:rsid w:val="008A7BFF"/>
    <w:rsid w:val="008A7CDB"/>
    <w:rsid w:val="008E6EDE"/>
    <w:rsid w:val="00A1452A"/>
    <w:rsid w:val="00A17593"/>
    <w:rsid w:val="00A26A49"/>
    <w:rsid w:val="00A80491"/>
    <w:rsid w:val="00A80C14"/>
    <w:rsid w:val="00AC29CD"/>
    <w:rsid w:val="00AE32BA"/>
    <w:rsid w:val="00AE33EF"/>
    <w:rsid w:val="00C00123"/>
    <w:rsid w:val="00C20B4D"/>
    <w:rsid w:val="00CA29B5"/>
    <w:rsid w:val="00CA2D05"/>
    <w:rsid w:val="00CF0149"/>
    <w:rsid w:val="00CF0C52"/>
    <w:rsid w:val="00E006A6"/>
    <w:rsid w:val="00E91888"/>
    <w:rsid w:val="00EB2261"/>
    <w:rsid w:val="00EB7730"/>
    <w:rsid w:val="00EE113B"/>
    <w:rsid w:val="00F82F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7A8CE"/>
  <w15:docId w15:val="{E9074AC7-A6EF-4FD6-B129-3A9A9276B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4E3C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104E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104E3C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13A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04E3C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WW8Num2z0">
    <w:name w:val="WW8Num2z0"/>
    <w:rsid w:val="00104E3C"/>
    <w:rPr>
      <w:rFonts w:ascii="Symbol" w:hAnsi="Symbol"/>
    </w:rPr>
  </w:style>
  <w:style w:type="character" w:customStyle="1" w:styleId="apple-converted-space">
    <w:name w:val="apple-converted-space"/>
    <w:rsid w:val="00104E3C"/>
  </w:style>
  <w:style w:type="character" w:customStyle="1" w:styleId="FontStyle93">
    <w:name w:val="Font Style93"/>
    <w:rsid w:val="00104E3C"/>
    <w:rPr>
      <w:rFonts w:ascii="Times New Roman" w:hAnsi="Times New Roman"/>
      <w:sz w:val="20"/>
    </w:rPr>
  </w:style>
  <w:style w:type="character" w:customStyle="1" w:styleId="10">
    <w:name w:val="Заголовок 1 Знак"/>
    <w:basedOn w:val="a0"/>
    <w:link w:val="1"/>
    <w:uiPriority w:val="9"/>
    <w:rsid w:val="00104E3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04E3C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table" w:styleId="a4">
    <w:name w:val="Table Grid"/>
    <w:basedOn w:val="a1"/>
    <w:rsid w:val="00104E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104E3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104E3C"/>
    <w:pPr>
      <w:ind w:left="720"/>
      <w:contextualSpacing/>
    </w:pPr>
  </w:style>
  <w:style w:type="paragraph" w:styleId="a6">
    <w:name w:val="Body Text"/>
    <w:basedOn w:val="a"/>
    <w:link w:val="a7"/>
    <w:rsid w:val="0019452E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Основной текст Знак"/>
    <w:basedOn w:val="a0"/>
    <w:link w:val="a6"/>
    <w:rsid w:val="0019452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header"/>
    <w:basedOn w:val="a"/>
    <w:link w:val="a9"/>
    <w:uiPriority w:val="99"/>
    <w:rsid w:val="000E234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0E23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8A7C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7CDB"/>
    <w:rPr>
      <w:rFonts w:ascii="Segoe UI" w:hAnsi="Segoe UI" w:cs="Segoe UI"/>
      <w:sz w:val="18"/>
      <w:szCs w:val="18"/>
    </w:rPr>
  </w:style>
  <w:style w:type="character" w:styleId="ac">
    <w:name w:val="Hyperlink"/>
    <w:basedOn w:val="a0"/>
    <w:uiPriority w:val="99"/>
    <w:unhideWhenUsed/>
    <w:rsid w:val="005E6F2A"/>
    <w:rPr>
      <w:color w:val="0000FF"/>
      <w:u w:val="single"/>
    </w:rPr>
  </w:style>
  <w:style w:type="paragraph" w:customStyle="1" w:styleId="ad">
    <w:name w:val="......."/>
    <w:basedOn w:val="a"/>
    <w:next w:val="a"/>
    <w:uiPriority w:val="99"/>
    <w:rsid w:val="005E6F2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813A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TML">
    <w:name w:val="HTML Preformatted"/>
    <w:basedOn w:val="a"/>
    <w:link w:val="HTML0"/>
    <w:uiPriority w:val="99"/>
    <w:semiHidden/>
    <w:unhideWhenUsed/>
    <w:rsid w:val="008813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813A6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0"/>
    <w:uiPriority w:val="99"/>
    <w:semiHidden/>
    <w:unhideWhenUsed/>
    <w:rsid w:val="008813A6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a0"/>
    <w:rsid w:val="008813A6"/>
  </w:style>
  <w:style w:type="character" w:customStyle="1" w:styleId="hljs-selector-class">
    <w:name w:val="hljs-selector-class"/>
    <w:basedOn w:val="a0"/>
    <w:rsid w:val="008813A6"/>
  </w:style>
  <w:style w:type="character" w:customStyle="1" w:styleId="hljs-keyword">
    <w:name w:val="hljs-keyword"/>
    <w:basedOn w:val="a0"/>
    <w:rsid w:val="008813A6"/>
  </w:style>
  <w:style w:type="character" w:customStyle="1" w:styleId="hljs-comment">
    <w:name w:val="hljs-comment"/>
    <w:basedOn w:val="a0"/>
    <w:rsid w:val="008813A6"/>
  </w:style>
  <w:style w:type="character" w:customStyle="1" w:styleId="hljs-builtin">
    <w:name w:val="hljs-built_in"/>
    <w:basedOn w:val="a0"/>
    <w:rsid w:val="008813A6"/>
  </w:style>
  <w:style w:type="character" w:customStyle="1" w:styleId="hljs-number">
    <w:name w:val="hljs-number"/>
    <w:basedOn w:val="a0"/>
    <w:rsid w:val="008813A6"/>
  </w:style>
  <w:style w:type="character" w:styleId="ae">
    <w:name w:val="footnote reference"/>
    <w:uiPriority w:val="99"/>
    <w:rsid w:val="00AC29CD"/>
    <w:rPr>
      <w:rFonts w:cs="Times New Roman"/>
      <w:vertAlign w:val="superscript"/>
    </w:rPr>
  </w:style>
  <w:style w:type="paragraph" w:customStyle="1" w:styleId="ConsPlusNormal">
    <w:name w:val="ConsPlusNormal"/>
    <w:uiPriority w:val="99"/>
    <w:rsid w:val="00CA29B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f">
    <w:name w:val="Без интервала Знак"/>
    <w:basedOn w:val="a0"/>
    <w:link w:val="af0"/>
    <w:uiPriority w:val="99"/>
    <w:locked/>
    <w:rsid w:val="00452835"/>
  </w:style>
  <w:style w:type="paragraph" w:styleId="af0">
    <w:name w:val="No Spacing"/>
    <w:link w:val="af"/>
    <w:uiPriority w:val="99"/>
    <w:qFormat/>
    <w:rsid w:val="004528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9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362519">
          <w:blockQuote w:val="1"/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83547">
          <w:blockQuote w:val="1"/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83695">
          <w:blockQuote w:val="1"/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6731">
          <w:blockQuote w:val="1"/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0987">
          <w:blockQuote w:val="1"/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7671">
          <w:blockQuote w:val="1"/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3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06.jpeg"/><Relationship Id="rId21" Type="http://schemas.openxmlformats.org/officeDocument/2006/relationships/image" Target="media/image16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6.jpeg"/><Relationship Id="rId89" Type="http://schemas.openxmlformats.org/officeDocument/2006/relationships/image" Target="media/image79.jpeg"/><Relationship Id="rId112" Type="http://schemas.openxmlformats.org/officeDocument/2006/relationships/image" Target="media/image101.jpeg"/><Relationship Id="rId16" Type="http://schemas.openxmlformats.org/officeDocument/2006/relationships/image" Target="media/image11.png"/><Relationship Id="rId107" Type="http://schemas.openxmlformats.org/officeDocument/2006/relationships/image" Target="media/image96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1.jpeg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5.jpeg"/><Relationship Id="rId82" Type="http://schemas.openxmlformats.org/officeDocument/2006/relationships/image" Target="media/image74.jpeg"/><Relationship Id="rId90" Type="http://schemas.openxmlformats.org/officeDocument/2006/relationships/image" Target="media/image80.jpeg"/><Relationship Id="rId95" Type="http://schemas.openxmlformats.org/officeDocument/2006/relationships/image" Target="media/image84.jpeg"/><Relationship Id="rId19" Type="http://schemas.openxmlformats.org/officeDocument/2006/relationships/image" Target="media/image1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69.jpeg"/><Relationship Id="rId100" Type="http://schemas.openxmlformats.org/officeDocument/2006/relationships/image" Target="media/image89.jpeg"/><Relationship Id="rId105" Type="http://schemas.openxmlformats.org/officeDocument/2006/relationships/image" Target="media/image94.jpeg"/><Relationship Id="rId113" Type="http://schemas.openxmlformats.org/officeDocument/2006/relationships/image" Target="media/image102.jpeg"/><Relationship Id="rId118" Type="http://schemas.openxmlformats.org/officeDocument/2006/relationships/image" Target="media/image107.jpeg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72" Type="http://schemas.openxmlformats.org/officeDocument/2006/relationships/image" Target="media/image65.jpeg"/><Relationship Id="rId80" Type="http://schemas.openxmlformats.org/officeDocument/2006/relationships/image" Target="media/image72.jpeg"/><Relationship Id="rId85" Type="http://schemas.openxmlformats.org/officeDocument/2006/relationships/hyperlink" Target="https://pandia.ru/text/category/sintaksis/" TargetMode="External"/><Relationship Id="rId93" Type="http://schemas.openxmlformats.org/officeDocument/2006/relationships/image" Target="media/image82.jpeg"/><Relationship Id="rId98" Type="http://schemas.openxmlformats.org/officeDocument/2006/relationships/image" Target="media/image87.jpeg"/><Relationship Id="rId121" Type="http://schemas.openxmlformats.org/officeDocument/2006/relationships/hyperlink" Target="http://www.cisco.com/" TargetMode="Externa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https://pandia.ru/text/78/392/images/image006_67.jpg" TargetMode="External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2.jpeg"/><Relationship Id="rId108" Type="http://schemas.openxmlformats.org/officeDocument/2006/relationships/image" Target="media/image97.jpeg"/><Relationship Id="rId116" Type="http://schemas.openxmlformats.org/officeDocument/2006/relationships/image" Target="media/image105.jpeg"/><Relationship Id="rId124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hyperlink" Target="https://pandia.ru/text/category/avans/" TargetMode="External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96" Type="http://schemas.openxmlformats.org/officeDocument/2006/relationships/image" Target="media/image85.jpeg"/><Relationship Id="rId111" Type="http://schemas.openxmlformats.org/officeDocument/2006/relationships/image" Target="media/image10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95.jpeg"/><Relationship Id="rId114" Type="http://schemas.openxmlformats.org/officeDocument/2006/relationships/image" Target="media/image103.jpeg"/><Relationship Id="rId119" Type="http://schemas.openxmlformats.org/officeDocument/2006/relationships/image" Target="media/image108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hyperlink" Target="https://pandia.ru/text/categ/nauka.php" TargetMode="External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7.jpeg"/><Relationship Id="rId94" Type="http://schemas.openxmlformats.org/officeDocument/2006/relationships/image" Target="media/image83.jpeg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122" Type="http://schemas.openxmlformats.org/officeDocument/2006/relationships/image" Target="media/image11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9" Type="http://schemas.openxmlformats.org/officeDocument/2006/relationships/image" Target="media/image33.jpeg"/><Relationship Id="rId109" Type="http://schemas.openxmlformats.org/officeDocument/2006/relationships/image" Target="media/image98.jpeg"/><Relationship Id="rId34" Type="http://schemas.openxmlformats.org/officeDocument/2006/relationships/image" Target="media/image29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68.jpeg"/><Relationship Id="rId97" Type="http://schemas.openxmlformats.org/officeDocument/2006/relationships/image" Target="media/image86.jpeg"/><Relationship Id="rId104" Type="http://schemas.openxmlformats.org/officeDocument/2006/relationships/image" Target="media/image93.jpeg"/><Relationship Id="rId120" Type="http://schemas.openxmlformats.org/officeDocument/2006/relationships/image" Target="media/image109.jpeg"/><Relationship Id="rId7" Type="http://schemas.openxmlformats.org/officeDocument/2006/relationships/image" Target="media/image2.jpeg"/><Relationship Id="rId71" Type="http://schemas.openxmlformats.org/officeDocument/2006/relationships/image" Target="media/image64.jpeg"/><Relationship Id="rId92" Type="http://schemas.openxmlformats.org/officeDocument/2006/relationships/hyperlink" Target="https://pandia.ru/text/category/koll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hyperlink" Target="https://pandia.ru/text/category/avansovij_otchet/" TargetMode="External"/><Relationship Id="rId110" Type="http://schemas.openxmlformats.org/officeDocument/2006/relationships/image" Target="media/image99.jpeg"/><Relationship Id="rId115" Type="http://schemas.openxmlformats.org/officeDocument/2006/relationships/image" Target="media/image10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75ADB4-D1B8-4C3F-B9CC-BBA11CAC3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73</Pages>
  <Words>7705</Words>
  <Characters>43922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Река Нина</dc:creator>
  <cp:lastModifiedBy>Воловская Татьяна Викторовна</cp:lastModifiedBy>
  <cp:revision>3</cp:revision>
  <cp:lastPrinted>2019-03-18T15:51:00Z</cp:lastPrinted>
  <dcterms:created xsi:type="dcterms:W3CDTF">2019-12-07T14:42:00Z</dcterms:created>
  <dcterms:modified xsi:type="dcterms:W3CDTF">2020-05-29T13:25:00Z</dcterms:modified>
</cp:coreProperties>
</file>