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D" w:rsidRDefault="002C23A6" w:rsidP="00C75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C23A6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9165285"/>
            <wp:effectExtent l="0" t="0" r="0" b="0"/>
            <wp:docPr id="1" name="Рисунок 1" descr="C:\Users\Преподаватель\Desktop\Скан\Документ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еподаватель\Desktop\Скан\Документ 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7519C" w:rsidRPr="00C7519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9165285"/>
            <wp:effectExtent l="0" t="0" r="0" b="0"/>
            <wp:docPr id="5" name="Рисунок 5" descr="C:\Users\Преподаватель\Desktop\Скан\МР П.jpg\МР П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реподаватель\Desktop\Скан\МР П.jpg\МР П-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49" w:rsidRDefault="002B4500" w:rsidP="00C4244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CA6153" w:rsidRDefault="00CA6153" w:rsidP="00DF4B3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464"/>
        <w:gridCol w:w="709"/>
      </w:tblGrid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30852" w:rsidP="0050162D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ОБЩИЕ ПОЛОЖЕНИЯ ПО НАПИСАНИЮ ОТЧЕТА ПО УЧЕБНОЙ</w:t>
            </w:r>
            <w:r w:rsidR="005016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ПРОИЗВОДСТВЕННОЙ</w:t>
            </w:r>
            <w:r w:rsidR="005016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И ПРЕДДИПЛОМНОЙ </w:t>
            </w: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ПРАКТИКИ</w:t>
            </w:r>
          </w:p>
        </w:tc>
        <w:tc>
          <w:tcPr>
            <w:tcW w:w="709" w:type="dxa"/>
          </w:tcPr>
          <w:p w:rsidR="00D52F08" w:rsidRPr="00C30852" w:rsidRDefault="00D52F08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30852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2 ОРГАНИЗАЦИЯ РАЗРАБОТКИ ЗАДАНИЯ ДЛЯ ПРОХОЖДЕНИЯ </w:t>
            </w:r>
            <w:r w:rsidR="0050162D"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УЧЕБНОЙ</w:t>
            </w:r>
            <w:r w:rsidR="005016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="0050162D"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ПРОИЗВОДСТВЕННОЙ</w:t>
            </w:r>
            <w:r w:rsidR="0050162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И ПРЕДДИПЛОМНОЙ</w:t>
            </w: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709" w:type="dxa"/>
          </w:tcPr>
          <w:p w:rsidR="00D52F08" w:rsidRPr="00C30852" w:rsidRDefault="00D52F08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30852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  СОДЕРЖАНИЕ ОТЧЕТА ПО ПРАКТИКИ</w:t>
            </w:r>
          </w:p>
        </w:tc>
        <w:tc>
          <w:tcPr>
            <w:tcW w:w="709" w:type="dxa"/>
          </w:tcPr>
          <w:p w:rsidR="00D52F08" w:rsidRPr="00C30852" w:rsidRDefault="00C30852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30852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ТРЕБОВАНИЯ К СТРУКТУРНЫМ ЭЛЕМЕНТАМ ОТЧЕТА ПО ПРАКТИКЕ</w:t>
            </w:r>
          </w:p>
        </w:tc>
        <w:tc>
          <w:tcPr>
            <w:tcW w:w="709" w:type="dxa"/>
          </w:tcPr>
          <w:p w:rsidR="00D52F08" w:rsidRPr="00C30852" w:rsidRDefault="00D52F08" w:rsidP="006D7EA9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="00E60A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30852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 ОФОРМЛЕНИЕ ПРИЛОЖЕНИЯ</w:t>
            </w:r>
          </w:p>
        </w:tc>
        <w:tc>
          <w:tcPr>
            <w:tcW w:w="709" w:type="dxa"/>
          </w:tcPr>
          <w:p w:rsidR="00D52F08" w:rsidRPr="00C30852" w:rsidRDefault="006D7EA9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="00E60A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1247F" w:rsidP="009528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30852" w:rsidRPr="00C30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ТЕМАТИЧЕСКИЙ ПЛАН  И ЗАДАНИЯ К ПРОХОЖДЕНИЮ УЧЕБНОЙ ПРАКТИКИ ПО ПРОФЕССИОНАЛЬНЫМ МОДУЛЯМ</w:t>
            </w:r>
          </w:p>
        </w:tc>
        <w:tc>
          <w:tcPr>
            <w:tcW w:w="709" w:type="dxa"/>
          </w:tcPr>
          <w:p w:rsidR="00D52F08" w:rsidRPr="00C30852" w:rsidRDefault="006D7EA9" w:rsidP="009528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60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1247F" w:rsidP="00C30852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D5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852" w:rsidRPr="00C30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ПЛАН  И ЗАДАНИЯ К ПРОХОЖДЕНИЮ ПРОИЗВОДСТВЕННОЙ ПРАКТИКИ ПО ПРОФЕССИО</w:t>
            </w:r>
            <w:r w:rsidR="006D5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НАЛЬНЫМ МОДУЛЯМ</w:t>
            </w:r>
          </w:p>
        </w:tc>
        <w:tc>
          <w:tcPr>
            <w:tcW w:w="709" w:type="dxa"/>
          </w:tcPr>
          <w:p w:rsidR="00D52F08" w:rsidRPr="00C30852" w:rsidRDefault="006D7EA9" w:rsidP="00F463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46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1247F" w:rsidRPr="006D7EA9">
        <w:trPr>
          <w:trHeight w:val="20"/>
        </w:trPr>
        <w:tc>
          <w:tcPr>
            <w:tcW w:w="9464" w:type="dxa"/>
          </w:tcPr>
          <w:p w:rsidR="00C1247F" w:rsidRPr="006D7EA9" w:rsidRDefault="006D7EA9" w:rsidP="006D7EA9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ТЕМАТИЧЕСКИЙ ПЛАН  И ЗАДАНИЯ К ПРОХОЖДЕНИЮ ПРЕДДИПЛОМНОЙ ПРАКТИКИ</w:t>
            </w:r>
          </w:p>
        </w:tc>
        <w:tc>
          <w:tcPr>
            <w:tcW w:w="709" w:type="dxa"/>
          </w:tcPr>
          <w:p w:rsidR="00C1247F" w:rsidRPr="006D7EA9" w:rsidRDefault="00F463A8" w:rsidP="00C7519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7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52F08" w:rsidRPr="00C30852">
        <w:trPr>
          <w:trHeight w:val="20"/>
        </w:trPr>
        <w:tc>
          <w:tcPr>
            <w:tcW w:w="9464" w:type="dxa"/>
          </w:tcPr>
          <w:p w:rsidR="00D52F08" w:rsidRPr="00C30852" w:rsidRDefault="00C30852" w:rsidP="0095288F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="006D5E3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D52F08" w:rsidRPr="00C3085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09" w:type="dxa"/>
          </w:tcPr>
          <w:p w:rsidR="00D52F08" w:rsidRPr="00C30852" w:rsidRDefault="006D7EA9" w:rsidP="00C7519C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6</w:t>
            </w:r>
            <w:r w:rsidR="00C7519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</w:tr>
    </w:tbl>
    <w:p w:rsidR="00D52F08" w:rsidRDefault="00D52F08" w:rsidP="0036350A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0" w:type="auto"/>
        <w:tblInd w:w="9054" w:type="dxa"/>
        <w:tblLook w:val="0000" w:firstRow="0" w:lastRow="0" w:firstColumn="0" w:lastColumn="0" w:noHBand="0" w:noVBand="0"/>
      </w:tblPr>
      <w:tblGrid>
        <w:gridCol w:w="324"/>
      </w:tblGrid>
      <w:tr w:rsidR="00D52F08" w:rsidRPr="0095288F">
        <w:trPr>
          <w:trHeight w:val="420"/>
        </w:trPr>
        <w:tc>
          <w:tcPr>
            <w:tcW w:w="324" w:type="dxa"/>
          </w:tcPr>
          <w:p w:rsidR="00D52F08" w:rsidRDefault="00D52F08" w:rsidP="00DF4B30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A6153" w:rsidRPr="00CA6153" w:rsidRDefault="00DF4B30" w:rsidP="00DF4B30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</w:p>
    <w:p w:rsidR="00CA6153" w:rsidRDefault="00CA6153" w:rsidP="00C42449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F3874" w:rsidRPr="00906A06" w:rsidRDefault="004A40B1" w:rsidP="008246FD">
      <w:pPr>
        <w:ind w:left="709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 w:type="page"/>
      </w:r>
      <w:r w:rsidR="002B4500" w:rsidRPr="00906A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1 ОБЩИЕ ПОЛОЖЕНИЯ </w:t>
      </w:r>
      <w:r w:rsidR="007107B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 НАПИСАНИЮ ОТЧЕ</w:t>
      </w:r>
      <w:r w:rsidR="00A947F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ТА</w:t>
      </w:r>
      <w:r w:rsidR="007107B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50162D" w:rsidRPr="0050162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УЧЕБНОЙ, ПРОИЗВОДСТВЕННОЙ И ПРЕДДИПЛОМНОЙ</w:t>
      </w:r>
      <w:r w:rsidR="007107B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D04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ПРАКТИК</w:t>
      </w:r>
      <w:r w:rsidR="004C6F7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="00C424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указания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предназначены для подготовки студентов, обучающихся по специальности 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>38.02.01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822CE">
        <w:rPr>
          <w:rFonts w:ascii="Times New Roman" w:eastAsia="Times New Roman" w:hAnsi="Times New Roman"/>
          <w:sz w:val="28"/>
          <w:szCs w:val="28"/>
          <w:lang w:eastAsia="ru-RU"/>
        </w:rPr>
        <w:t>Экономика и бухгалтерский учёт</w:t>
      </w:r>
      <w:r w:rsidR="004C6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2CE">
        <w:rPr>
          <w:rFonts w:ascii="Times New Roman" w:eastAsia="Times New Roman" w:hAnsi="Times New Roman"/>
          <w:sz w:val="28"/>
          <w:szCs w:val="28"/>
          <w:lang w:eastAsia="ru-RU"/>
        </w:rPr>
        <w:t>(по отраслям)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» к выполнению работы</w:t>
      </w:r>
      <w:r w:rsidR="00AA5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</w:t>
      </w:r>
      <w:r w:rsidR="00AA559D">
        <w:rPr>
          <w:rFonts w:ascii="Times New Roman" w:eastAsia="Times New Roman" w:hAnsi="Times New Roman"/>
          <w:sz w:val="28"/>
          <w:szCs w:val="28"/>
          <w:lang w:eastAsia="ru-RU"/>
        </w:rPr>
        <w:t>отчета по учебной и производственной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3874" w:rsidRPr="00906A06" w:rsidRDefault="00AA559D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по практике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 формой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освоения студентом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 полученных в процессе изучения профессионального модуля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AA559D">
        <w:rPr>
          <w:rFonts w:ascii="Times New Roman" w:eastAsia="Times New Roman" w:hAnsi="Times New Roman"/>
          <w:sz w:val="28"/>
          <w:szCs w:val="28"/>
          <w:lang w:eastAsia="ru-RU"/>
        </w:rPr>
        <w:t>написания отчета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систематизация и закрепление теоретических знаний студента по </w:t>
      </w:r>
      <w:r w:rsidR="00F00FB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профессиональному модулю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решении практических задач исследовательского и аналитического характера, а также выявление его способности к самостоятельной работе. </w:t>
      </w:r>
    </w:p>
    <w:p w:rsidR="003767DE" w:rsidRDefault="00F00FB2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по практике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комплексная самостоятельная работа, в ходе которой студент решает конкретные практические задачи,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профессионального модуля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развивает практические навыки в реальных условиях в период прохождения 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преддипломной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практики. При этом используются знания, полученные по общепрофессиональным и специальным дисциплинам.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F00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написании отч</w:t>
      </w:r>
      <w:r w:rsidR="00F54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 по практике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предполагается решение следующих задач: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-правильно и творчески применять полученные в процессе обучения теоретические знания, а также демонстрировать способность грамотного овладения современными методами экономического анализа, экономико-математическими методами;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-грамотно пользоваться методическими положениями и нормативно-правовыми актами;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-применять вычислительную технику и программные продукты;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-грамотно выполнять организационно-технические и финансово-экономические расчеты;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-самостоятельно находить финансово-экономические решения и обосновывать эффективность принимаемых решений;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-делать правильные выводы.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</w:t>
      </w:r>
      <w:r w:rsidR="00710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прохождения практик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хозяйствующие субъекты, финансовые структуры, органы управления и самоуправления и т.п.</w:t>
      </w:r>
    </w:p>
    <w:p w:rsidR="003767DE" w:rsidRDefault="003767DE" w:rsidP="003767D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Предметом </w:t>
      </w:r>
      <w:r w:rsidR="00710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написания студентом отчета по практике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экономические отношения, возникающие между предприятиями и учреждениями, финансово-экономические процессы, а также вопросы совершенствования бухгалтерского учета, анализа и аудита на предприятиях по отдельным ее участкам и направлениям и др.</w:t>
      </w: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D0426" w:rsidRDefault="00FD0426" w:rsidP="002B4500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03294" w:rsidRPr="00906A06" w:rsidRDefault="002B4500" w:rsidP="008246FD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2 ОРГАНИЗАЦИЯ РАЗРАБОТКИ </w:t>
      </w:r>
      <w:r w:rsidR="00FD042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ЗАДАНИЯ ДЛЯ ПРОХОЖДЕНИЯ УЧЕБНОЙ И ПРОИЗВОДСТВЕННОЙ ПР</w:t>
      </w:r>
      <w:r w:rsidR="006D5E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АКТИКИ</w:t>
      </w:r>
    </w:p>
    <w:p w:rsidR="00003294" w:rsidRPr="00906A06" w:rsidRDefault="00FD0426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Задание на практику должно </w:t>
      </w:r>
      <w:r w:rsidR="00003294" w:rsidRPr="00906A06">
        <w:rPr>
          <w:rFonts w:ascii="Times New Roman" w:hAnsi="Times New Roman"/>
          <w:sz w:val="28"/>
          <w:szCs w:val="28"/>
        </w:rPr>
        <w:t>обязательно соответствовать  профессиональн</w:t>
      </w:r>
      <w:r>
        <w:rPr>
          <w:rFonts w:ascii="Times New Roman" w:hAnsi="Times New Roman"/>
          <w:sz w:val="28"/>
          <w:szCs w:val="28"/>
        </w:rPr>
        <w:t>о</w:t>
      </w:r>
      <w:r w:rsidR="0050162D">
        <w:rPr>
          <w:rFonts w:ascii="Times New Roman" w:hAnsi="Times New Roman"/>
          <w:sz w:val="28"/>
          <w:szCs w:val="28"/>
        </w:rPr>
        <w:t xml:space="preserve">му </w:t>
      </w:r>
      <w:r w:rsidR="00003294" w:rsidRPr="00906A06">
        <w:rPr>
          <w:rFonts w:ascii="Times New Roman" w:hAnsi="Times New Roman"/>
          <w:sz w:val="28"/>
          <w:szCs w:val="28"/>
        </w:rPr>
        <w:t xml:space="preserve"> модул</w:t>
      </w:r>
      <w:r w:rsidR="00DA15CA">
        <w:rPr>
          <w:rFonts w:ascii="Times New Roman" w:hAnsi="Times New Roman"/>
          <w:sz w:val="28"/>
          <w:szCs w:val="28"/>
        </w:rPr>
        <w:t>ю</w:t>
      </w:r>
      <w:r w:rsidR="00003294" w:rsidRPr="00906A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Задани</w:t>
      </w:r>
      <w:r w:rsidR="005016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практику</w:t>
      </w:r>
      <w:r w:rsidR="00003294" w:rsidRPr="00906A06">
        <w:rPr>
          <w:rFonts w:ascii="Times New Roman" w:hAnsi="Times New Roman"/>
          <w:sz w:val="28"/>
          <w:szCs w:val="28"/>
        </w:rPr>
        <w:t xml:space="preserve"> определяются </w:t>
      </w:r>
      <w:r w:rsidR="004C6F7C" w:rsidRPr="004C6F7C">
        <w:rPr>
          <w:rFonts w:ascii="Times New Roman" w:hAnsi="Times New Roman"/>
          <w:sz w:val="28"/>
          <w:szCs w:val="28"/>
        </w:rPr>
        <w:t>ПИ (филиал) ДГТУ в г. Таганроге</w:t>
      </w:r>
      <w:r w:rsidR="004C6F7C" w:rsidRPr="00906A06">
        <w:rPr>
          <w:rFonts w:ascii="Times New Roman" w:hAnsi="Times New Roman"/>
          <w:sz w:val="28"/>
          <w:szCs w:val="28"/>
        </w:rPr>
        <w:t xml:space="preserve"> </w:t>
      </w:r>
      <w:r w:rsidR="00003294" w:rsidRPr="00906A06">
        <w:rPr>
          <w:rFonts w:ascii="Times New Roman" w:hAnsi="Times New Roman"/>
          <w:sz w:val="28"/>
          <w:szCs w:val="28"/>
        </w:rPr>
        <w:t>по согласованию с работодателем.</w:t>
      </w:r>
    </w:p>
    <w:p w:rsidR="003F3874" w:rsidRPr="00906A06" w:rsidRDefault="00FD0426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на практику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разрабатываются преподавателями и рассматриваются на заседании ЦМК.</w:t>
      </w:r>
      <w:r w:rsidR="00CC58A0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3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294" w:rsidRPr="002B4500">
        <w:rPr>
          <w:rFonts w:ascii="Times New Roman" w:eastAsia="Times New Roman" w:hAnsi="Times New Roman"/>
          <w:sz w:val="28"/>
          <w:szCs w:val="28"/>
          <w:lang w:eastAsia="ru-RU"/>
        </w:rPr>
        <w:t>согласуются с работодателями</w:t>
      </w:r>
      <w:r w:rsidR="002B45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3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>написании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>отчета 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>студент может использовать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следующую научную литературу: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- монографии (научные книги по специальным темам);</w:t>
      </w:r>
    </w:p>
    <w:p w:rsidR="003F3874" w:rsidRPr="005822CE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статьи, опубликованные в журналах, газетах и сборниках </w:t>
      </w:r>
      <w:r w:rsidR="005C5472" w:rsidRPr="005C5472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и бухгалтерского </w:t>
      </w:r>
      <w:r w:rsidRPr="005C54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профиля;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- научно-практические комментарии законодательства;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- материалы “круглых столов” по научно-практическим проблемам.</w:t>
      </w:r>
    </w:p>
    <w:p w:rsidR="003F3874" w:rsidRPr="00906A06" w:rsidRDefault="003F3874" w:rsidP="00FD042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Для поиска специальной общенаучной и правовой литературы следует использовать: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- алфавитные, систематические каталоги библиотек, а также алфавитно-предметные указатели к систематическому каталогу;</w:t>
      </w:r>
    </w:p>
    <w:p w:rsidR="003F3874" w:rsidRPr="00BD092C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2C">
        <w:rPr>
          <w:rFonts w:ascii="Times New Roman" w:eastAsia="Times New Roman" w:hAnsi="Times New Roman"/>
          <w:sz w:val="28"/>
          <w:szCs w:val="28"/>
          <w:lang w:eastAsia="ru-RU"/>
        </w:rPr>
        <w:t>- систематическую картотеку газетно-журнальных статей;</w:t>
      </w:r>
    </w:p>
    <w:p w:rsidR="003F3874" w:rsidRPr="00BD092C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2C">
        <w:rPr>
          <w:rFonts w:ascii="Times New Roman" w:eastAsia="Times New Roman" w:hAnsi="Times New Roman"/>
          <w:sz w:val="28"/>
          <w:szCs w:val="28"/>
          <w:lang w:eastAsia="ru-RU"/>
        </w:rPr>
        <w:t>- библиографические указатели;</w:t>
      </w:r>
    </w:p>
    <w:p w:rsidR="003F3874" w:rsidRPr="00BD092C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2C">
        <w:rPr>
          <w:rFonts w:ascii="Times New Roman" w:eastAsia="Times New Roman" w:hAnsi="Times New Roman"/>
          <w:sz w:val="28"/>
          <w:szCs w:val="28"/>
          <w:lang w:eastAsia="ru-RU"/>
        </w:rPr>
        <w:t>- реферативные журналы;</w:t>
      </w:r>
    </w:p>
    <w:p w:rsidR="003F3874" w:rsidRPr="00BD092C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92C">
        <w:rPr>
          <w:rFonts w:ascii="Times New Roman" w:eastAsia="Times New Roman" w:hAnsi="Times New Roman"/>
          <w:sz w:val="28"/>
          <w:szCs w:val="28"/>
          <w:lang w:eastAsia="ru-RU"/>
        </w:rPr>
        <w:t xml:space="preserve">- указатели опубликованных в журналах статей и материалов.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нужно активно использовать получившие широкое распространение в последние годы автоматизированные компьютерные справочные правовые системы “Консультант Плюс”, “Гарант”, </w:t>
      </w:r>
      <w:r w:rsidRPr="00BD092C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BD092C" w:rsidRPr="00BD092C">
        <w:rPr>
          <w:rFonts w:ascii="Times New Roman" w:eastAsia="Times New Roman" w:hAnsi="Times New Roman"/>
          <w:sz w:val="28"/>
          <w:szCs w:val="28"/>
          <w:lang w:eastAsia="ru-RU"/>
        </w:rPr>
        <w:t>Бухгалтер</w:t>
      </w:r>
      <w:r w:rsidRPr="00BD092C">
        <w:rPr>
          <w:rFonts w:ascii="Times New Roman" w:eastAsia="Times New Roman" w:hAnsi="Times New Roman"/>
          <w:sz w:val="28"/>
          <w:szCs w:val="28"/>
          <w:lang w:eastAsia="ru-RU"/>
        </w:rPr>
        <w:t xml:space="preserve">” и др.,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содержащие информацию обо всех действующих нормативных правовых актах, тексты этих актов и комментарии к ним.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>написании отчета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использовать нормативно-правовые и другие официально-документальные источники: законы, указы,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постановления, решения</w:t>
      </w:r>
      <w:r w:rsidR="00BD092C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 может получить необходимую информацию в ходе прохождения своей практики. </w:t>
      </w:r>
    </w:p>
    <w:p w:rsidR="003F3874" w:rsidRPr="00906A06" w:rsidRDefault="003F3874" w:rsidP="004C6F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Студент должен иметь ясное представление о том, что и где он будет изучать, а также какова цель изучения практики. Для того чтобы изучение практики было плодотворным, студент совместно с руководителем должен определить методику обобщения (в зависимости от характера обобщения и поставленной задачи).</w:t>
      </w:r>
    </w:p>
    <w:p w:rsidR="003F3874" w:rsidRPr="00906A06" w:rsidRDefault="003F3874" w:rsidP="004C6F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Материалы обобщения практики могут использоваться как для подтверждения и иллюстрации каких-то теоретических положений, так и для выводов о степени эффективности действующего законодательства и практического применения.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Собранные студентом материалы в виде письменного обзора (справки, проекты документов) могут прилагаться к 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>отчету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Такая форма внедрения результатов исследования повышает ценность работы.</w:t>
      </w:r>
    </w:p>
    <w:p w:rsidR="003F3874" w:rsidRPr="00906A06" w:rsidRDefault="003F3874" w:rsidP="004C6F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литературы в одном случае целесообразно начать с общих фундаментальных работ, а затем переходить к частным работам, статьям, в другом – с журнальных статей. Все зависит от 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>задания практики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, наличия, характера и полноты литературы, уровня подготовки студента.</w:t>
      </w:r>
    </w:p>
    <w:p w:rsidR="002B4500" w:rsidRDefault="002B4500" w:rsidP="0050162D">
      <w:pPr>
        <w:spacing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 w:type="page"/>
      </w:r>
    </w:p>
    <w:p w:rsidR="00906A06" w:rsidRPr="00906A06" w:rsidRDefault="00FC0D7E" w:rsidP="008246FD">
      <w:pPr>
        <w:spacing w:after="0" w:line="360" w:lineRule="auto"/>
        <w:ind w:left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3</w:t>
      </w:r>
      <w:r w:rsidR="00686642" w:rsidRPr="00906A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95B6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86642" w:rsidRPr="00906A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СОДЕРЖАНИЕ </w:t>
      </w:r>
      <w:r w:rsidR="006D5E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ОТЧЕТА ПО ПРАКТИКИ</w:t>
      </w:r>
    </w:p>
    <w:p w:rsidR="003F3874" w:rsidRPr="003B1091" w:rsidRDefault="00A947FB" w:rsidP="00906A0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B109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Отчет по практике</w:t>
      </w:r>
      <w:r w:rsidR="003F3874" w:rsidRPr="003B109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включает следующие </w:t>
      </w:r>
      <w:r w:rsidR="003F3874" w:rsidRPr="003B109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элементы:</w:t>
      </w:r>
    </w:p>
    <w:p w:rsidR="003F3874" w:rsidRPr="00906A06" w:rsidRDefault="00053D6E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Титульный лист (Приложение </w:t>
      </w:r>
      <w:r w:rsidR="00A947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87F94" w:rsidRDefault="00A947FB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FB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з</w:t>
      </w:r>
      <w:r w:rsidR="00487F94" w:rsidRPr="00A947FB">
        <w:rPr>
          <w:rFonts w:ascii="Times New Roman" w:eastAsia="Times New Roman" w:hAnsi="Times New Roman"/>
          <w:sz w:val="28"/>
          <w:szCs w:val="28"/>
          <w:lang w:eastAsia="ru-RU"/>
        </w:rPr>
        <w:t>адание</w:t>
      </w:r>
    </w:p>
    <w:p w:rsidR="005F1EC2" w:rsidRPr="00A947FB" w:rsidRDefault="005F1EC2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Дневник прохождения практики (Приложение Б)</w:t>
      </w:r>
    </w:p>
    <w:p w:rsidR="00487F94" w:rsidRPr="00906A06" w:rsidRDefault="00C74599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C74599" w:rsidRPr="00906A06" w:rsidRDefault="00C74599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Введение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Текстовая часть</w:t>
      </w:r>
    </w:p>
    <w:p w:rsidR="00487F94" w:rsidRPr="00906A06" w:rsidRDefault="00487F9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Список используемых источников</w:t>
      </w:r>
    </w:p>
    <w:p w:rsidR="003F3874" w:rsidRPr="00906A06" w:rsidRDefault="00053D6E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оформлению </w:t>
      </w:r>
      <w:r w:rsidR="00A947FB">
        <w:rPr>
          <w:rFonts w:ascii="Times New Roman" w:eastAsia="Times New Roman" w:hAnsi="Times New Roman"/>
          <w:sz w:val="28"/>
          <w:szCs w:val="28"/>
          <w:lang w:eastAsia="ru-RU"/>
        </w:rPr>
        <w:t>отчета по практике: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Изложение текста и оформление диплома следует выполнять в соответствии с требованиями ГОСТ 7.32 – 2001, ГОСТ 2.105 – 95 и ГОСТ Р 6.30 – 2003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DEB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логика построения</w:t>
      </w:r>
      <w:r w:rsidRPr="0090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отчета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сводится примерно к следующему: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Теоретическая часть – Я знаю, что это такое и как это можно сделать.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 - Я посмотрел, как это делается на данном предприятии, и вижу, чтó делается хорошо, а чтó нужно и можно улучшить. Я показываю, как сделать лучше и доказываю, насколько это хорошо.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отчета по практике:</w:t>
      </w:r>
    </w:p>
    <w:p w:rsidR="003F3874" w:rsidRPr="005F1EC2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C2">
        <w:rPr>
          <w:rFonts w:ascii="Times New Roman" w:eastAsia="Times New Roman" w:hAnsi="Times New Roman"/>
          <w:bCs/>
          <w:sz w:val="28"/>
          <w:szCs w:val="28"/>
          <w:lang w:eastAsia="ru-RU"/>
        </w:rPr>
        <w:t>Титульный лист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 а) наименование учебного заведения;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) полное наименование 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>вида практики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) фамилия, имя, отчество автора работы;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) группа, специальность;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)сведения о руководителе;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)оценка, дата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сдачи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)подпись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F1EC2" w:rsidRPr="005F1EC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F1EC2">
        <w:rPr>
          <w:rFonts w:ascii="Times New Roman" w:eastAsia="Times New Roman" w:hAnsi="Times New Roman"/>
          <w:sz w:val="28"/>
          <w:szCs w:val="28"/>
          <w:lang w:eastAsia="ru-RU"/>
        </w:rPr>
        <w:t>) город и год выполнения.</w:t>
      </w:r>
    </w:p>
    <w:p w:rsidR="003F3874" w:rsidRPr="00906A06" w:rsidRDefault="00487F9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>включает: перечень сокращений и условных обозначений (если они есть) введение; заголовки разделов и подразделов (если они есть), выводы, список использованных источников; приложения (если они есть), с указанием номера страницы.</w:t>
      </w:r>
      <w:r w:rsidR="007D73AB" w:rsidRPr="007D73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7D73AB"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(Приложение </w:t>
      </w:r>
      <w:r w:rsidR="005F1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7D73AB"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3F3874" w:rsidRPr="00926DEB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DE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условных обозначений, символов, сокращений и терминов</w:t>
      </w:r>
    </w:p>
    <w:p w:rsidR="003F3874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в 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отчете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малоизвестные сокращения, специфическая терминология, обозначения и т.д., то их перечень представляется в виде отдельного списка, который находится после СОДЕРЖАНИЯ, перед</w:t>
      </w:r>
      <w:r w:rsidR="00C74599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введением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Независимо от этого при первом появлении этих элементов в тексте 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по практике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приводят их расшифровку.</w:t>
      </w:r>
    </w:p>
    <w:p w:rsidR="006D5E37" w:rsidRPr="00906A06" w:rsidRDefault="006D5E37" w:rsidP="006D5E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по практике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печатают на одной стороне листа бумаги формата А-4.- Шрифт – TimesNewRoman (для смыслового выделения примеров, понятий и т.д. допускается использование других шрифтов.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Допускаются: полужирный, курсив, полужирный курсив; подчеркивание не допускаются); Размер шрифта – 14; Расстояние между строками – 1,5 интервала (до 30 строк на странице); Верхний и нижний берега – </w:t>
      </w:r>
      <w:smartTag w:uri="urn:schemas-microsoft-com:office:smarttags" w:element="metricconverter">
        <w:smartTagPr>
          <w:attr w:name="ProductID" w:val="20 мм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 мм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30 мм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10 мм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E37" w:rsidRPr="00906A06" w:rsidRDefault="006D5E37" w:rsidP="006D5E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Заголовки структурных частей: СОДЕРЖАНИЕ, ПЕРЕЧЕНЬ УСЛОВНЫХ СОКРАЩЕНИЙ, ВВЕДЕНИЕ, ГЛАВА, ВЫВОДЫ, СПИСОК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</w:t>
      </w:r>
      <w:r w:rsidR="001747AE">
        <w:rPr>
          <w:rFonts w:ascii="Times New Roman" w:eastAsia="Times New Roman" w:hAnsi="Times New Roman"/>
          <w:sz w:val="28"/>
          <w:szCs w:val="28"/>
          <w:lang w:eastAsia="ru-RU"/>
        </w:rPr>
        <w:t>ОВАННЫХ</w:t>
      </w:r>
      <w:r w:rsidR="0050162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печатают большими буквами симметрично к тексту. </w:t>
      </w:r>
    </w:p>
    <w:p w:rsidR="006D5E37" w:rsidRPr="00906A06" w:rsidRDefault="006D5E37" w:rsidP="006D5E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Заголовки подразделов печатают маленькими буквами (кроме первой большой) из абзацного отступления. Точку в конце заголовка не ставят. Если заголовок состоит из двух или более предложений, их разделяют точкой.</w:t>
      </w:r>
    </w:p>
    <w:p w:rsidR="006D5E37" w:rsidRPr="00906A06" w:rsidRDefault="006D5E37" w:rsidP="006D5E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Заголовки пунктов печатают маленькими буквами (кроме первой большой) из абзацного отступления в разрядке в подбор к тексту. В конце заголовка, напечатанного в подбор к тексту, ставится точка.</w:t>
      </w:r>
    </w:p>
    <w:p w:rsidR="006D5E37" w:rsidRPr="00906A06" w:rsidRDefault="006D5E37" w:rsidP="006D5E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Пункты нумеруют в пределах каждого подразделения. Номер пункта состоит из номера раздела, подраздела и пункта, разделенных точкой (например, 1.3.2 – второй пункт третьего подраздела первого раздела), затем в той же строке идет заголовок пункта (пункт может не иметь заголовка).</w:t>
      </w:r>
    </w:p>
    <w:p w:rsidR="006D5E37" w:rsidRDefault="006D5E37" w:rsidP="006D5E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нумеровать арабскими цифрами, соблюдая сквозную нумерацию по всему тексту работ. Титульный лист включают в общую нумерацию страниц работ. Номер страницы на титульном листе не проставляют. Номер страницы </w:t>
      </w:r>
      <w:r w:rsidRPr="00C22632">
        <w:rPr>
          <w:rFonts w:ascii="Times New Roman" w:eastAsia="Times New Roman" w:hAnsi="Times New Roman"/>
          <w:sz w:val="28"/>
          <w:szCs w:val="28"/>
          <w:lang w:eastAsia="ru-RU"/>
        </w:rPr>
        <w:t>проставляют в правом нижнем углу листа без точки.</w:t>
      </w:r>
    </w:p>
    <w:p w:rsidR="006D5E37" w:rsidRPr="00906A06" w:rsidRDefault="006D5E37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874" w:rsidRPr="00906A06" w:rsidRDefault="00FC0D7E" w:rsidP="008246FD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686642" w:rsidRPr="0090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СТРУКТУ</w:t>
      </w:r>
      <w:r w:rsidR="006866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РНЫМ ЭЛЕМЕНТАМ </w:t>
      </w:r>
      <w:r w:rsidR="0050162D">
        <w:rPr>
          <w:rFonts w:ascii="Times New Roman" w:eastAsia="Times New Roman" w:hAnsi="Times New Roman"/>
          <w:b/>
          <w:sz w:val="28"/>
          <w:szCs w:val="28"/>
          <w:lang w:eastAsia="ru-RU"/>
        </w:rPr>
        <w:t>ОТЧЕТА ПО ПРАКТИКЕ</w:t>
      </w:r>
    </w:p>
    <w:p w:rsidR="00242CC4" w:rsidRPr="00A54D02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54D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Оформление задания</w:t>
      </w:r>
    </w:p>
    <w:p w:rsidR="00242CC4" w:rsidRPr="00242CC4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1 Задание является второй и третьей страницей ПЗ. Выполнять его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следует на белой бумаге формата А4 (210×297 мм) по ГОСТ 2.301 черными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чернилами (пастой) чертежным шрифтом по ГОСТ 2.304. Номера страниц не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проставляются.</w:t>
      </w:r>
    </w:p>
    <w:p w:rsidR="00242CC4" w:rsidRPr="00242CC4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2 Допускается использовать готовые бланки, а также изготавливать лист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«Задание» при помощи текстовых редакторов, распечатав на принтере.</w:t>
      </w:r>
    </w:p>
    <w:p w:rsidR="00242CC4" w:rsidRPr="00242CC4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3 Перенос слов в названии темы не разрешается, точка в конце названия не ставится. Если в теме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фигурирует название предприятия, то оно указывается полностью, без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аббревиатур. Точки в конце строк не ставятся.</w:t>
      </w:r>
    </w:p>
    <w:p w:rsidR="00242CC4" w:rsidRPr="00242CC4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4 Для написания наименования вуза, слова «ЗАДАНИЕ», наименования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и обозначение (шифра) проекта (работы) применяется шрифт в текстовом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редакторе – 14 пт Times New Roman, буквы прописные. Наименование вуза, слово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«ЗАДАНИЕ» пишется полужирным шрифтом.</w:t>
      </w:r>
    </w:p>
    <w:p w:rsidR="00242CC4" w:rsidRPr="00242CC4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5 Для всех остальных надписей в текстовом редакторе используется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шрифт 14 пт, Times New Roman, буквы строчные).</w:t>
      </w:r>
    </w:p>
    <w:p w:rsidR="00242CC4" w:rsidRPr="00242CC4" w:rsidRDefault="005C44FC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 Форма задания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приведена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Приложении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42CC4" w:rsidRPr="00A54D02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54D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</w:t>
      </w:r>
      <w:r w:rsidR="00A54D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формление содержания </w:t>
      </w:r>
    </w:p>
    <w:p w:rsidR="00242CC4" w:rsidRPr="00242CC4" w:rsidRDefault="005C44FC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содержании указывают обозначение и наименование всех разделов,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подразделов, пунктов (если они имеют наименование) и номера страниц, на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 размещается начало материала разделов, подразделов, пунктов.</w:t>
      </w:r>
    </w:p>
    <w:p w:rsidR="00242CC4" w:rsidRPr="00242CC4" w:rsidRDefault="005C44FC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Слово «СОДЕРЖАНИЕ» оформляется в текстовом редакторе –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полужирный шрифт, 14 пт Times New Roman, прописные в виде заголовка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симметрично основному тексту.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Наименования разделов и подразделов, включённые в содержание,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оформляются шрифтом в текстовом редакторе – 14 пт, Times New Roman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строчными буквами, начиная с прописной за исключением разделов: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«ВВЕДЕНИЕ», «СПИСОК ИСПОЛЬЗОВАННЫ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>Х ИСТОЧНИКОВ», «ЗАКЛЮЧЕ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НИЕ», и «ПРИЛОЖЕНИЯ».</w:t>
      </w:r>
    </w:p>
    <w:p w:rsidR="00242CC4" w:rsidRPr="00242CC4" w:rsidRDefault="005C44FC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удобства оформления раздела в текстовом редакторе можно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скрытую таблицу или таблицу с границами белого цвета. При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использовании таблицы выравнивание в столбцах производится по левому краю.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перечне наименований разделов (пунктов)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расстояние от конца строки, со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держащей наименование раздела (пункта) до номера страницы, на которой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начинается данный раздел (пункт), должно составлять не менее </w:t>
      </w:r>
      <w:smartTag w:uri="urn:schemas-microsoft-com:office:smarttags" w:element="metricconverter">
        <w:smartTagPr>
          <w:attr w:name="ProductID" w:val="1 см"/>
        </w:smartTagPr>
        <w:r w:rsidR="00242CC4" w:rsidRPr="00242CC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 см</w:t>
        </w:r>
      </w:smartTag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наименование раздела (пункта) не умещается на одну строку, его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переносят на следующие строки, при этом перенос слов запрещён. Номер страницы</w:t>
      </w:r>
      <w:r w:rsidR="00A54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2CC4" w:rsidRPr="00242CC4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проставляется напротив последней строки.</w:t>
      </w:r>
    </w:p>
    <w:p w:rsidR="003F3874" w:rsidRDefault="003F3874" w:rsidP="00926D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91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</w:t>
      </w:r>
      <w:r w:rsidR="003C64B2" w:rsidRPr="003B109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C64B2" w:rsidRPr="00906A06">
        <w:rPr>
          <w:rFonts w:ascii="Times New Roman" w:eastAsia="Times New Roman" w:hAnsi="Times New Roman"/>
          <w:sz w:val="28"/>
          <w:szCs w:val="28"/>
          <w:lang w:eastAsia="ru-RU"/>
        </w:rPr>
        <w:t>не более 3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страниц) раскрывает сущность 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значимость, основания и исходные данные 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6DEB">
        <w:rPr>
          <w:rFonts w:ascii="Times New Roman" w:eastAsia="Times New Roman" w:hAnsi="Times New Roman"/>
          <w:sz w:val="28"/>
          <w:szCs w:val="28"/>
          <w:lang w:eastAsia="ru-RU"/>
        </w:rPr>
        <w:t>указывается объект прохождения практика.</w:t>
      </w:r>
    </w:p>
    <w:p w:rsidR="00242CC4" w:rsidRPr="00A54D02" w:rsidRDefault="00242CC4" w:rsidP="00A54D0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4D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 «Введение»</w:t>
      </w:r>
    </w:p>
    <w:p w:rsidR="00242CC4" w:rsidRPr="00242CC4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является обязательным разделом </w:t>
      </w:r>
      <w:r w:rsidR="001747AE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4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введении должна быть рассмотрена актуальность </w:t>
      </w:r>
      <w:r w:rsidR="001747AE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CC4" w:rsidRPr="00242CC4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Введение начинают с нового листа. Слово «ВВЕДЕНИЕ» располагается</w:t>
      </w:r>
      <w:r w:rsidR="00A54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симметрично основному тексту.</w:t>
      </w:r>
    </w:p>
    <w:p w:rsidR="00242CC4" w:rsidRPr="00A54D02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54D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Разделы основной части</w:t>
      </w:r>
    </w:p>
    <w:p w:rsidR="00242CC4" w:rsidRPr="00242CC4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1 Основная часть отражает процесс решения поставленных задач и</w:t>
      </w:r>
      <w:r w:rsidR="00A54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полученные результаты.</w:t>
      </w:r>
      <w:r w:rsidR="00A54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Здесь приводятся данные, отражающие сущность, методику и основные</w:t>
      </w:r>
      <w:r w:rsidR="00A54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проведенной </w:t>
      </w:r>
      <w:r w:rsidR="005C44FC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практики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2CC4" w:rsidRPr="00242CC4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Основная часть, как правило, состоит из следующих разделов:</w:t>
      </w:r>
    </w:p>
    <w:p w:rsidR="00242CC4" w:rsidRPr="00242CC4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- теоретический раздел посвящён теоретическим аспектам</w:t>
      </w:r>
      <w:r w:rsidR="0028670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70D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2CC4" w:rsidRDefault="00242CC4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670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практический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предлагает </w:t>
      </w:r>
      <w:r w:rsidR="0028670D">
        <w:rPr>
          <w:rFonts w:ascii="Times New Roman" w:eastAsia="Times New Roman" w:hAnsi="Times New Roman"/>
          <w:sz w:val="28"/>
          <w:szCs w:val="28"/>
          <w:lang w:eastAsia="ru-RU"/>
        </w:rPr>
        <w:t>решение задач на конкретном предприятии согласно индивидуальному заданию</w:t>
      </w:r>
      <w:r w:rsidR="005C44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44FC" w:rsidRPr="00242CC4" w:rsidRDefault="005C44FC" w:rsidP="00242C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выводы.</w:t>
      </w:r>
    </w:p>
    <w:p w:rsidR="003F3874" w:rsidRPr="00906A06" w:rsidRDefault="003F3874" w:rsidP="0028670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Выводы бывают двух видов – выводы к разделам и общие выводы. Выводы разделов могут содержать </w:t>
      </w:r>
      <w:r w:rsidR="00110482" w:rsidRPr="00906A06">
        <w:rPr>
          <w:rFonts w:ascii="Times New Roman" w:eastAsia="Times New Roman" w:hAnsi="Times New Roman"/>
          <w:sz w:val="28"/>
          <w:szCs w:val="28"/>
          <w:lang w:eastAsia="ru-RU"/>
        </w:rPr>
        <w:t>пронумерованное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изложение результатов исследования, полученных в соответствующем разделе.</w:t>
      </w:r>
    </w:p>
    <w:p w:rsidR="003F3874" w:rsidRDefault="003F3874" w:rsidP="0028670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Общие выводы должны содержать краткое изложение теоретических и практических </w:t>
      </w:r>
      <w:r w:rsidR="00DF19C0" w:rsidRPr="00906A06">
        <w:rPr>
          <w:rFonts w:ascii="Times New Roman" w:eastAsia="Times New Roman" w:hAnsi="Times New Roman"/>
          <w:sz w:val="28"/>
          <w:szCs w:val="28"/>
          <w:lang w:eastAsia="ru-RU"/>
        </w:rPr>
        <w:t>результатов,</w:t>
      </w:r>
      <w:r w:rsidR="00DF1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обоснование перспектив проведения дальнейших исследований в данной области. 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67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 «Заключение»</w:t>
      </w:r>
    </w:p>
    <w:p w:rsidR="00242CC4" w:rsidRPr="00242CC4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 xml:space="preserve">1 Раздел заключение является обязательным </w:t>
      </w:r>
      <w:r w:rsidR="0028670D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элементом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CC4" w:rsidRPr="00242CC4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2 Заключение должно содержать краткие выводы, оценку результатов</w:t>
      </w:r>
      <w:r w:rsidR="00286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CC4">
        <w:rPr>
          <w:rFonts w:ascii="Times New Roman" w:eastAsia="Times New Roman" w:hAnsi="Times New Roman"/>
          <w:sz w:val="28"/>
          <w:szCs w:val="28"/>
          <w:lang w:eastAsia="ru-RU"/>
        </w:rPr>
        <w:t>выполненной работы</w:t>
      </w:r>
      <w:r w:rsidR="005C44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74" w:rsidRDefault="00691FE2" w:rsidP="005C44F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в тексте </w:t>
      </w:r>
      <w:r w:rsidR="003F3874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в соответствии с </w:t>
      </w:r>
      <w:r w:rsidR="003F3874"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ГОСТ Р 7.0.5-2008 "Система стандартов по информации, библиотечному и издательскому делу. Библиографическая ссылка. Общие требования и правила составления" (утв. приказом Федерального агентства по техническому регулированию и метрологии от 28 апреля </w:t>
      </w:r>
      <w:smartTag w:uri="urn:schemas-microsoft-com:office:smarttags" w:element="metricconverter">
        <w:smartTagPr>
          <w:attr w:name="ProductID" w:val="2008 г"/>
        </w:smartTagPr>
        <w:r w:rsidR="003F3874" w:rsidRPr="00906A0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="003F3874"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N 95-ст). Введен с 1 января </w:t>
      </w:r>
      <w:smartTag w:uri="urn:schemas-microsoft-com:office:smarttags" w:element="metricconverter">
        <w:smartTagPr>
          <w:attr w:name="ProductID" w:val="2009 г"/>
        </w:smartTagPr>
        <w:r w:rsidR="003F3874" w:rsidRPr="00906A0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="003F3874"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2CC4" w:rsidRPr="0028670D" w:rsidRDefault="00242CC4" w:rsidP="0028670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Список использованных источников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Данный раздел обязателен для 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по практике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Список использованных источников должен быть выполнен в соответствии с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ГОСТ 7.32 Отчет о научно-исследовательской работе. Структура и правила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оформления, и правилами библиографического описания документов ГОСТ 7.1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Библиографическая запись. Библиографическое описание. Общие требования и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составления, ГОСТ Р 7.0.5 Библиографическая ссылка. Общие требования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и правила оформления. Для ссылки на электронные источники применяется также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ГОСТ 7.82 Библиографическая запись. Библиографическое описание электронных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ресурсов. Общие требования и правила составления.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2 Список использованных источников начинают с нового листа. Слова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«СПИСОК ИСПОЛЬЗОВАННЫХ ИСТОЧНИКОВ» оформляются симметрично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основному тексту. 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3 Список должен содержать сведения об источниках, использованных при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355A">
        <w:rPr>
          <w:rFonts w:ascii="Times New Roman" w:eastAsia="Times New Roman" w:hAnsi="Times New Roman"/>
          <w:bCs/>
          <w:sz w:val="28"/>
          <w:szCs w:val="28"/>
          <w:lang w:eastAsia="ru-RU"/>
        </w:rPr>
        <w:t>написании отчета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. Список обязательно должен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быть пронумерован. Каждый источник упоминается в списке один раз, вне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зависимости от того, как часто на него делается ссылка в тексте.</w:t>
      </w:r>
    </w:p>
    <w:p w:rsidR="00242CC4" w:rsidRPr="0028670D" w:rsidRDefault="00242CC4" w:rsidP="0041355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</w:t>
      </w:r>
      <w:r w:rsidR="0041355A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отчете по практике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список использованных источников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должен содержать менее 10 наименований. 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4 Литература и информационные источники</w:t>
      </w:r>
      <w:r w:rsidR="004135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должны быть актуальны на момент написания </w:t>
      </w:r>
      <w:r w:rsidR="00691FE2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5 Список использованных источников приводится в следующей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последовательности: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- законодательные и нормативно-методические документы и материалы;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- монографии, учебники, справочники и т.п.;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- научные статьи, материалы из периодической печати;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- электронные ресурсы.</w:t>
      </w:r>
    </w:p>
    <w:p w:rsidR="00242CC4" w:rsidRPr="0028670D" w:rsidRDefault="00242CC4" w:rsidP="0028670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Допускается формирование списка источников в порядке упоминания.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удобным является алфавитное расположение материала, так как в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этом случае произведения собираются в авторских комплексах. Произведения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одного автора расставляются в списке по алфавиту заглавий.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Официальные документы ставятся в начале списка в определённом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порядке: Конституции; Кодексы; Законы; Указы Президента; Постановление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Правительства; другие нормативные акты (письма, приказы и т. д.). Внутри каждой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группы документы располагаются в хронологическом порядке.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 на иностранных языках ставится в конце списка после</w:t>
      </w:r>
      <w:r w:rsid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литературы на русском языке, образуя дополнительный алфавитный ряд.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6 Сведения о книгах (монографии, учебники, справочники и т.п.) должны</w:t>
      </w:r>
      <w:r w:rsidR="005C4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включать фамилию и инициалы автора (авторов), название книги, город,</w:t>
      </w:r>
      <w:r w:rsidR="005C4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издательство, год издания, количество страниц</w:t>
      </w:r>
      <w:r w:rsidR="005C44FC">
        <w:rPr>
          <w:rFonts w:ascii="Times New Roman" w:eastAsia="Times New Roman" w:hAnsi="Times New Roman"/>
          <w:bCs/>
          <w:sz w:val="28"/>
          <w:szCs w:val="28"/>
          <w:lang w:eastAsia="ru-RU"/>
        </w:rPr>
        <w:t>. Наименование места издания не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обходимо приводить полностью в именительном падеже, допускается</w:t>
      </w:r>
      <w:r w:rsidR="005C4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сокращение названия только двух городов – Москва (М) и Санкт-Петербург (СПб).</w:t>
      </w:r>
    </w:p>
    <w:p w:rsidR="00242CC4" w:rsidRPr="0028670D" w:rsidRDefault="00242CC4" w:rsidP="00242CC4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статье из периодического издания должны включать фамилию и</w:t>
      </w:r>
      <w:r w:rsidR="005C4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инициалы автора, заглавие статьи, наименование издания (журнала), год выпуска,</w:t>
      </w:r>
      <w:r w:rsidR="005C4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670D">
        <w:rPr>
          <w:rFonts w:ascii="Times New Roman" w:eastAsia="Times New Roman" w:hAnsi="Times New Roman"/>
          <w:bCs/>
          <w:sz w:val="28"/>
          <w:szCs w:val="28"/>
          <w:lang w:eastAsia="ru-RU"/>
        </w:rPr>
        <w:t>номер издания (журнала), страницы, на которых помещена статья.</w:t>
      </w:r>
    </w:p>
    <w:p w:rsidR="003F3874" w:rsidRPr="00906A06" w:rsidRDefault="003F3874" w:rsidP="00906A0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Оформление библиографического списка</w:t>
      </w:r>
    </w:p>
    <w:p w:rsidR="00691FE2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Библиографический список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важной компонентой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содержит информацию о том, с какими источниками автор ознакомился и на какие данные опирался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во время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написания отчета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. Давая библиографическое описание источников необходимо проявить особую тщательность и аккуратность. Для</w:t>
      </w:r>
      <w:r w:rsidR="006D5E37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библиографического описания источников принят межгосударственный стандарт ГОСТ 7.1–2003. Он был разработан Российской книжной палатой Министерства Российской Федерации по делам печати, телерадиовещания и средств массовых коммуникаций, Российской государственной библиотекой и Российской национальной библиотекой Министерства культуры Российской Федерации, Межгосударственным техническим комитетом по стандартизации ТК 191 «Научно-техническая информация, библиотечное и издательское дело» и принят Межгосударственным Советом по стандартизации, метрологии и сертификации (протокол № 12 от 2 июля </w:t>
      </w:r>
      <w:smartTag w:uri="urn:schemas-microsoft-com:office:smarttags" w:element="metricconverter">
        <w:smartTagPr>
          <w:attr w:name="ProductID" w:val="2003 г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.).Постановлением Государственного комитета Российской Федерации по стандартизации и метрологии от 25 ноября </w:t>
      </w:r>
      <w:smartTag w:uri="urn:schemas-microsoft-com:office:smarttags" w:element="metricconverter">
        <w:smartTagPr>
          <w:attr w:name="ProductID" w:val="2003 г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2003 г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№ 332-ст межгосударственный стандарт ГОСТ 7.1–2003. в качестве государственного стандарта введен в действие непосредственно Российской Федерации с 1 июля </w:t>
      </w:r>
      <w:smartTag w:uri="urn:schemas-microsoft-com:office:smarttags" w:element="metricconverter">
        <w:smartTagPr>
          <w:attr w:name="ProductID" w:val="2004 г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2004 г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3874" w:rsidRPr="00906A06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 включает все используемые в работе источники, в него должны входить текстовые или электронные публикации: законодательные и нормативные акты, документы, учебная, научная и справочная литература, статьи из специальных журналов и газет, сборников трудов, информация из Интернета и т.д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По всем приводимым источникам должна иметься ссылка на них в тексте работы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Все используемые источники указываются в алфавитном порядке.</w:t>
      </w:r>
    </w:p>
    <w:p w:rsidR="003F3874" w:rsidRPr="00906A06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Библиографическое описание книги проводится в общем случае по схеме: Фамилия автора – Название – Выходные данные. Под 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фамилиями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описывают книги, имеющие не более трех авторов. Книги, имеющие четырех и более авторов, описывают под 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названием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3874" w:rsidRPr="00906A06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публикации записывают без сокращений и без кавычек. Здесь же указывается подзаглавие, а также пояснение к заглавию или дополнительные сведения о произведении (например, учебник, справочное пособие, пер. с англ. и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т.п.), записываемые со строчной (маленькой) буквы и отделяемые от заголовка двоеточием.Если описание произведения начинают с заглавия, то затем через косую чертууказывают либо организацию, которой принадлежит право авторства (например, в статистических сборниках им может быть 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Госкомстат РФ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), либо составителя, к примеру, словаря (например, « </w:t>
      </w:r>
      <w:r w:rsidRPr="0090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сост. А.П.Чаев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»); либо редактора, когда работа написана коллективом авторов «</w:t>
      </w:r>
      <w:r w:rsidRPr="0090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А.В.Петрова»). Когда после заглавия требуется сообщить несколько сведений, относящихся к произведению, то они отделяются друг от друга точкой с запятой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каждое сообщение записывается со строчной (маленькой) буквы. Следует обратить внимание на то, что в области сведений, относящихся к заглавию, при упоминании конкретных лиц (авторов, редакторов и т.п.) используется реверсная запись – вначале указываются инициалы, а затем фамилия.</w:t>
      </w:r>
    </w:p>
    <w:p w:rsidR="00906A06" w:rsidRPr="00B93A96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Выходные данные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место (город) издания, издательство, год издания, объем работы. Перед выходными данными ставится точка, тире. Далее пишется полное название города, в котором издавалась работа, за исключением городов Москва (М.), Ленинград (Л.), Санкт-Петербург (СПб.) – здесь приняты сокращения, приведенные в скобках. После этого ставится двоеточие и записывается название издательства с прописной буквы без кавычек и без слова «Издательство», если оно не входит непосредственно в его название (как, например, Изд-во МГУ). </w:t>
      </w:r>
    </w:p>
    <w:p w:rsidR="003F3874" w:rsidRPr="00547F6E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7F6E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Примеры библиографического описания книг:</w:t>
      </w:r>
    </w:p>
    <w:p w:rsidR="003F3874" w:rsidRPr="00906A06" w:rsidRDefault="003F3874" w:rsidP="00C424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A96">
        <w:rPr>
          <w:rFonts w:ascii="Times New Roman" w:eastAsia="Times New Roman" w:hAnsi="Times New Roman"/>
          <w:sz w:val="28"/>
          <w:szCs w:val="28"/>
          <w:lang w:eastAsia="ru-RU"/>
        </w:rPr>
        <w:t>Глобализация мирового хозяйства: учеб.пособие для студентов высших учебных заведений, обучающихся по экономическим специальностям/ под ред. М.Н.Осьмовой, А.В.Бойченко. – М. : ИНФРА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-М, 2006. – 374 с.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Кругман, П.Р., Обстфельд, М. Международная экономика. Теория и политика: учебник для вузов / пер. с англ.[под ред. В.П.Колесова, М.В.Кулакова]. – М.: Экономический факультет МГУ, ЮНИТИ, 1997. – 769 с.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Миклашевская, Н.А., Холопов, А.В. Международная экономика: учебник/ под общ.ред. А.В.Сидоровича. - М. : «Дело и Сервис», 2004. – 352 с.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Родионова, И.А. Мировая экономика. Индустриальный сектор: учеб.пособие для студентов, обучающихся по специальности «Мировая экономика». – Спб: Питер, 2005. – 496 с.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Библиографическое описание статей</w:t>
      </w:r>
      <w:r w:rsidR="007D39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других материалов, опубликованных в периодических изданиях, в научных сборниках состоит из двух частей — сведений о самом произведении и сведений об издании, в котором опубликован материал. Эти части разделяются двумя косымичертами.Фамилию автора при описании статей ставят на первое место.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Отдельные элементы сведений об издании разделяются точкой, тире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указываются начальная и конечная страницы, на которых расположен материал в журнале.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Примеры библиографического описания статей из журнала: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Воинов Ю. Россия-Польша: в интересах взаимной выгоды//Внешняя торговля. -1996.- №10.- С.12-19.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Кочетов, Э. Глобалистика: новая фаза теоретического и методологического осмысления// Мировая экономика и международные отношения. – 2007. – № 12. – С. 23–25.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Ralston, David A., Holt, David H ., Terpstra, Robert H., and Kai-Cheng, Yu. The impact of national culture and economic ideology on managerial work values: a study of the </w:t>
      </w:r>
      <w:smartTag w:uri="urn:schemas-microsoft-com:office:smarttags" w:element="country-region"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United States</w:t>
        </w:r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Russia</w:t>
        </w:r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ountry-region"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Japan</w:t>
        </w:r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China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// Journal of International Business Studies. /</w:t>
      </w:r>
      <w:smartTag w:uri="urn:schemas-microsoft-com:office:smarttags" w:element="place">
        <w:smartTag w:uri="urn:schemas-microsoft-com:office:smarttags" w:element="PlaceTyp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Academy</w:t>
          </w:r>
        </w:smartTag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of </w:t>
        </w:r>
        <w:smartTag w:uri="urn:schemas-microsoft-com:office:smarttags" w:element="PlaceNam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International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Business. – 2008. - No.39. – P. 8–26.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Библиографическое описание газетных статей</w:t>
      </w:r>
      <w:r w:rsidR="007D39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аналогично журнальным, но вместо номера указывают число и месяц выхода газеты. Если статья занимает не более одной страницы, то указывают только эту страницу (один раз). Если газета имеет небольшой объем (менее 8 страниц), то номер страницы можно не указывать.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Библиографическое описание статей из сборника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(научные статьи, тезисы доклада на конференции и т.п.): сведения об издании приводятся по правилам описания самостоятельных изданий (книг). Если это материалы конференции, то вначале записывают сущностное название конференции, а затем – ее вид, дату проведения. Если статья находится в научном сборнике, который издается с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определенной периодичностью (издается в виде отдельных выпусков), то после указания года ставят точку, тире и указывают номер выпуска, часть. Последним элементом описания статьи из сборника является указание страниц ее расположения.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Пример описания статьи из сборника: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Васильева Е.Н. Стратегия развития внешнеэкономической деятельности Ульяновской области // Вестник Волжского университета им.В.И.Татищева. Сер. «Экономика». – Тольятти: ВУиТ, 2005. – Вып. 12. – С. 212-218.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библиографическом описании официальных документов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указываются вид документа (ГОСТ, Закон, Постановление и т.п.), его регистрационный номер и/или дата введения документа в действие. В ряде случаев отражается также, взамен какого документа введен данный документ. При описании законов, указов, постановлений, инструкций и других официальных документов рекомендуется использовать </w:t>
      </w:r>
      <w:r w:rsidRPr="00906A0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запись под заглавием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т.е. вначале записывают название документа, после чего через двоеточие указывается вид документа и прочие сведения. Сведения об издании даются или по правилам описания книг, если документ выпущен отдельным изданием, или по правилам описания материалов, входящих в состав сборников.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Примеры описания официальных документов: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особых экономических зонах в Российской Федерации: [федер. закон №116-ФЗ: принят Гос. Думой 22 июля </w:t>
      </w:r>
      <w:smartTag w:uri="urn:schemas-microsoft-com:office:smarttags" w:element="metricconverter">
        <w:smartTagPr>
          <w:attr w:name="ProductID" w:val="2005 г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: по состоянию на 27 июля </w:t>
      </w:r>
      <w:smartTag w:uri="urn:schemas-microsoft-com:office:smarttags" w:element="metricconverter">
        <w:smartTagPr>
          <w:attr w:name="ProductID" w:val="2005 г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.]. // Российская газета. Федеральный выпуск №3831. – 2005. – 27 июля.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Оформление электронных источников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требованиями ГОСТ 7.82—2001 (Библиографическая запись. Библиографическое описание электронных ресурсов. Общие требования и правила составления). В студенческих работах допускается упрощенное библиографическое описание электронных ресурсов.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Условную схему </w:t>
      </w: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библиографического описания публикации на физическом носителе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(CD-ROM, дискета и др.) можно представить следующим образом: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Основное заглавие / Сведения об ответственности.   Сведения об издании.   Место издания (изготовления): Имя издателя (изготовителя), дата. 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Примеры библиографического описания публикации на физическом носителе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Britannica CD-98=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Британника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CD-98 : Encyclopedia :Knowledge for the information age. — Multimedia ed. —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Электрон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интерактив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мультимедиа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.—[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.], 1998.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Oxford interactive encyclopedia —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Электрон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дан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ипрогр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 — [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.] : The Learning Company, 1997.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Условную схему </w:t>
      </w:r>
      <w:r w:rsidRPr="00906A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библиографического описания электронных публикаций в Интернете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представить следующим образом: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публикация, имеющая 1-3 автора: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Фамилия(и) И.О. автора(ов). Основное заглавие: Уточняющее заглавие.   Место издания, дата.   Режим доступа: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самостоятельная публикация, без автора: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Основное заглавие: Сведения, относящиеся к заглавию/ Сведения об ответственности.   Место издания, дата.   Режим доступа: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аналитическое описание статьи из сборника или электронного журнала: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Фамилия(и)И.О. автора(ов). Заглавие // Название журнала или сборника   Год.   Том (выпуск, номер).  Режим доступа: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Примеры библиографического описания электронных источников удаленного доступа: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ГПНТБ России: база данных содержит сведения о всех видах лит., поступающей в фонд ГПНТБ России. — М., [199—]. —Режим доступа: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br/>
        <w:t>http://www.gpntb.ru/win/search/help/el-cat.html.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Петросьян А. Глобализация металлургической отрасли// Проблемы теории и практики управления/ Международный научно-исследовательский институт проблем управления.   М., 2007.   № 8. - Режим доступа: </w:t>
      </w:r>
      <w:hyperlink r:id="rId9" w:history="1">
        <w:r w:rsidRPr="00906A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http://www.uptp.ru</w:t>
        </w:r>
      </w:hyperlink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инвестиционная позиция Российской Федерации в 2001-2007 гг.: иностранные активы и обязательства на начало года/ ЦБ РФ.   М., 2000-2008 ЦБ РФ.   Режим доступа: </w:t>
      </w:r>
      <w:hyperlink r:id="rId10" w:history="1">
        <w:r w:rsidRPr="00906A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http://www.cbr.ru</w:t>
        </w:r>
      </w:hyperlink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Центральный банк Российской Федерации. Годовой отчет </w:t>
      </w:r>
      <w:smartTag w:uri="urn:schemas-microsoft-com:office:smarttags" w:element="metricconverter">
        <w:smartTagPr>
          <w:attr w:name="ProductID" w:val="2008 г"/>
        </w:smartTagPr>
        <w:r w:rsidRPr="00906A06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./ ЦБ РФ – М., 2009. – Режим доступа: 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cbr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today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annual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report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Maur, J.-C. Regionalism and Trade Facilitation// Policy Research Working Papers/ The World Bank Group. - 2008. - No.WPS4464. – P. 1-38. - Mode of access:  </w:t>
      </w:r>
      <w:hyperlink r:id="rId11" w:history="1">
        <w:r w:rsidRPr="00906A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http://www.worldbank.org</w:t>
        </w:r>
      </w:hyperlink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Information Economy Report 2007-2008. Science and Technology for Development: The New Paradigm of ICT/UNCTAD. – </w:t>
      </w:r>
      <w:smartTag w:uri="urn:schemas-microsoft-com:office:smarttags" w:element="State"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New York</w:t>
        </w:r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Geneva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2007.   347 p. - Mode of access: </w:t>
      </w:r>
      <w:hyperlink r:id="rId12" w:history="1">
        <w:r w:rsidRPr="00906A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http://www.unctad.org/en/docs/sdteecb20071_en.pdf</w:t>
        </w:r>
      </w:hyperlink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International Trade Statistics 2007/WTO. - </w:t>
      </w:r>
      <w:smartTag w:uri="urn:schemas-microsoft-com:office:smarttags" w:element="City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Geneva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2007.   Mode of access: </w:t>
      </w:r>
      <w:hyperlink r:id="rId13" w:history="1">
        <w:r w:rsidRPr="00906A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http://www.wto.org/english/res_e/statis_e/its2007_e/its2007_e.pdf</w:t>
        </w:r>
      </w:hyperlink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Transnational Corporations Journal / UNCTAD. – </w:t>
      </w:r>
      <w:smartTag w:uri="urn:schemas-microsoft-com:office:smarttags" w:element="State"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New York</w:t>
        </w:r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Geneva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 - Mode of access: http://www.unctad.org/TNC.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Agreement Establishing the World Trade Organization/WTO. - </w:t>
      </w:r>
      <w:smartTag w:uri="urn:schemas-microsoft-com:office:smarttags" w:element="City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Geneva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 - Mode of access:   http://www.wto.org/english/docs_e/legal_e/04-wto.pdf.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" w:name="0001000001"/>
      <w:bookmarkEnd w:id="1"/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Treaty of European Union//Official Journal C 191, 29 July 1992 (92/C 191/01). /European Union. – Mode of access:  http://eur-lex.europa.eu/en/treaties/dat/11992M/htm/11992M.html.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Global Economic Prospects 2008.Technology Diffusion in the Developing World [Electronic resource]/ The World Bank Group. – 2008. - Mode of access:  http://siteresources.worldbank.org/INTGEP2008/Resources/GEP_complete.pdf.</w:t>
      </w:r>
    </w:p>
    <w:p w:rsidR="003F3874" w:rsidRPr="00906A06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Foreign Direct Investment database/World Investment Directory on-line/UNCTAD. – </w:t>
      </w:r>
      <w:smartTag w:uri="urn:schemas-microsoft-com:office:smarttags" w:element="State">
        <w:r w:rsidRPr="00906A0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New York</w:t>
        </w:r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Geneva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 - Mode of access: http://www.unctad.org.</w:t>
      </w:r>
    </w:p>
    <w:p w:rsidR="003F3874" w:rsidRPr="00E012B1" w:rsidRDefault="003F3874" w:rsidP="00906A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United Nations Commodity Trade Statistics Database/ United Nations. - </w:t>
      </w:r>
      <w:smartTag w:uri="urn:schemas-microsoft-com:office:smarttags" w:element="State">
        <w:smartTag w:uri="urn:schemas-microsoft-com:office:smarttags" w:element="place">
          <w:r w:rsidRPr="00906A06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New York</w:t>
          </w:r>
        </w:smartTag>
      </w:smartTag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- Mode of access:  </w:t>
      </w:r>
      <w:hyperlink r:id="rId14" w:history="1">
        <w:r w:rsidR="00E012B1" w:rsidRPr="00E47ED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http://comtrade.un.org/db</w:t>
        </w:r>
      </w:hyperlink>
      <w:r w:rsidRPr="00906A0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012B1" w:rsidRPr="003B1091" w:rsidRDefault="00E012B1" w:rsidP="006866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091">
        <w:rPr>
          <w:rFonts w:ascii="Times New Roman" w:hAnsi="Times New Roman"/>
          <w:sz w:val="28"/>
          <w:szCs w:val="28"/>
        </w:rPr>
        <w:t>Расположение по видам источников:</w:t>
      </w:r>
    </w:p>
    <w:p w:rsidR="00E012B1" w:rsidRPr="00E012B1" w:rsidRDefault="00E012B1" w:rsidP="006866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91">
        <w:rPr>
          <w:rFonts w:ascii="Times New Roman" w:hAnsi="Times New Roman"/>
          <w:sz w:val="28"/>
          <w:szCs w:val="28"/>
        </w:rPr>
        <w:t>-</w:t>
      </w:r>
      <w:r w:rsidRPr="003B1091">
        <w:rPr>
          <w:rFonts w:ascii="Times New Roman" w:hAnsi="Times New Roman"/>
          <w:i/>
          <w:sz w:val="28"/>
          <w:szCs w:val="28"/>
        </w:rPr>
        <w:t>нормативные акты</w:t>
      </w:r>
      <w:r w:rsidRPr="00E012B1">
        <w:rPr>
          <w:rFonts w:ascii="Times New Roman" w:hAnsi="Times New Roman"/>
          <w:sz w:val="28"/>
          <w:szCs w:val="28"/>
        </w:rPr>
        <w:t xml:space="preserve"> (в порядке хронологии опубликования документов);</w:t>
      </w:r>
    </w:p>
    <w:p w:rsidR="00E012B1" w:rsidRPr="00E012B1" w:rsidRDefault="00E012B1" w:rsidP="006866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Конституция;</w:t>
      </w:r>
    </w:p>
    <w:p w:rsidR="00E012B1" w:rsidRPr="00E012B1" w:rsidRDefault="00E012B1" w:rsidP="006866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Нормативные акты федерального уровня:</w:t>
      </w:r>
    </w:p>
    <w:p w:rsidR="00E012B1" w:rsidRPr="00E012B1" w:rsidRDefault="00E012B1" w:rsidP="0068664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Федеральные Законы;</w:t>
      </w:r>
    </w:p>
    <w:p w:rsidR="00E012B1" w:rsidRPr="00E012B1" w:rsidRDefault="00E012B1" w:rsidP="0068664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Указы президента;</w:t>
      </w:r>
    </w:p>
    <w:p w:rsidR="00E012B1" w:rsidRPr="00E012B1" w:rsidRDefault="00E012B1" w:rsidP="0068664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Постановления Правительства;</w:t>
      </w:r>
    </w:p>
    <w:p w:rsidR="00E012B1" w:rsidRPr="00E012B1" w:rsidRDefault="00E012B1" w:rsidP="0068664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Инструкции министерств и ведомств.</w:t>
      </w:r>
    </w:p>
    <w:p w:rsidR="00E012B1" w:rsidRPr="00E012B1" w:rsidRDefault="00E012B1" w:rsidP="006866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lastRenderedPageBreak/>
        <w:t>Нормативные акты регионального уровня:</w:t>
      </w:r>
    </w:p>
    <w:p w:rsidR="00E012B1" w:rsidRPr="00E012B1" w:rsidRDefault="00E012B1" w:rsidP="0068664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законы законодательных органов субъектов Федерации;</w:t>
      </w:r>
    </w:p>
    <w:p w:rsidR="00E012B1" w:rsidRPr="00E012B1" w:rsidRDefault="00E012B1" w:rsidP="0068664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указы губернаторов краев, областей, президентов республик;</w:t>
      </w:r>
    </w:p>
    <w:p w:rsidR="00E012B1" w:rsidRPr="00E012B1" w:rsidRDefault="00E012B1" w:rsidP="0068664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постановления администрации краев, областей, прави</w:t>
      </w:r>
      <w:r w:rsidRPr="00E012B1">
        <w:rPr>
          <w:rFonts w:ascii="Times New Roman" w:hAnsi="Times New Roman"/>
          <w:sz w:val="28"/>
          <w:szCs w:val="28"/>
        </w:rPr>
        <w:softHyphen/>
        <w:t>тельств республик.</w:t>
      </w:r>
    </w:p>
    <w:p w:rsidR="00E012B1" w:rsidRPr="00E012B1" w:rsidRDefault="00E012B1" w:rsidP="00686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Г.  Нормативные акты местного уровня:</w:t>
      </w:r>
    </w:p>
    <w:p w:rsidR="00E012B1" w:rsidRPr="00E012B1" w:rsidRDefault="00E012B1" w:rsidP="0068664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Решения органов местного самоуправления;</w:t>
      </w:r>
    </w:p>
    <w:p w:rsidR="00E012B1" w:rsidRPr="00E012B1" w:rsidRDefault="00E012B1" w:rsidP="0068664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2B1">
        <w:rPr>
          <w:rFonts w:ascii="Times New Roman" w:hAnsi="Times New Roman"/>
          <w:sz w:val="28"/>
          <w:szCs w:val="28"/>
        </w:rPr>
        <w:t>Корпоративные акты (внутриорганизационные, внутрифир</w:t>
      </w:r>
      <w:r w:rsidRPr="00E012B1">
        <w:rPr>
          <w:rFonts w:ascii="Times New Roman" w:hAnsi="Times New Roman"/>
          <w:sz w:val="28"/>
          <w:szCs w:val="28"/>
        </w:rPr>
        <w:softHyphen/>
        <w:t>менные).</w:t>
      </w:r>
    </w:p>
    <w:p w:rsidR="00E012B1" w:rsidRPr="00BE18EA" w:rsidRDefault="00E012B1" w:rsidP="006866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55A" w:rsidRDefault="0041355A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FE2" w:rsidRDefault="00691FE2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FE2" w:rsidRDefault="00691FE2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874" w:rsidRPr="00906A06" w:rsidRDefault="00FC0D7E" w:rsidP="00C42449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E95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66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ОФОРМЛЕНИЕ ПРИЛОЖЕНИЯ</w:t>
      </w:r>
    </w:p>
    <w:p w:rsidR="003F3874" w:rsidRPr="00906A06" w:rsidRDefault="003F3874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приводятся в конце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списка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использованных источников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64B2"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включать вспомогательный материал, необходимый для полноты восприятия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(таблицы, графики, глоссарии, методы, иллюстрации, рекомендации по внедрению) и приводятся только в случае необходимости. Они обозначаются не цифрами, а буквами Приложение А, Приложение Б, Приложение В, Приложение Д, которые</w:t>
      </w:r>
      <w:r w:rsidR="004C6F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ставятся в правом верхнем углу</w:t>
      </w:r>
      <w:r w:rsidR="00053D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6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D6E">
        <w:rPr>
          <w:rFonts w:ascii="Times New Roman" w:eastAsia="Times New Roman" w:hAnsi="Times New Roman"/>
          <w:sz w:val="28"/>
          <w:szCs w:val="28"/>
          <w:lang w:eastAsia="ru-RU"/>
        </w:rPr>
        <w:t>без точки.</w:t>
      </w:r>
    </w:p>
    <w:p w:rsidR="00D42623" w:rsidRPr="001324C1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24C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Оформление приложений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содержат материал, имеющий справочное, дополнительное, второстепенное значение, однако необходимое для полного освещения темы и подтверждения проведенной работы. Это могут быть копии подлинных документов, образцы заполненных бланков, результаты анкетных опросов, доказательства формул, подробные расчеты, компьютерные программы, алгоритмы, блок-схемы, табуляграммы, полученные в результате расчетов на компьютере, вспомогательные таблицы, графики, карты и т.д. Ссылка на приложение в тексте обязательна. Располагают приложения в порядке ссылок на них в тексте. 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Каждое приложение начинается с новой страницы с указанием наверху посередине строки слова «Приложение» и его обозначения в качестве которого выступают заглавные буквы, начиная с А, за исключением букв Ё, З, Й, О, Ч, Ь, Ы, Ъ (например, «Приложение А»). Далее отдельной строкой записывают его тематический заголовок симметрично относительно текста с прописной буквы. В одно приложение может входить несколько однотипных материалов (например, образцы документов, справочный материал, компьютерные программы и т.п.). Рисунки, таблицы и формулы, помещаемые в приложении, нумеруются арабскими цифрами в пределах каждого приложения, при этом перед номером ставится буква, обозначающая данное приложение, например: </w:t>
      </w:r>
      <w:r w:rsidRPr="00413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135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Рисунок А.2</w:t>
      </w:r>
      <w:r w:rsidRPr="00413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(второй рисунок приложения А). В 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оглавлении </w:t>
      </w:r>
      <w:r w:rsidR="00691FE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отчета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дается полный перечень всех приложений с указанием их номера и названия приложения (например:«Приложение В. 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Географическая и товарная структура внешней торговли России»), но только в том случае, когда они занимают существенный объем. </w:t>
      </w:r>
    </w:p>
    <w:p w:rsidR="00D42623" w:rsidRPr="003B1091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9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Оформление перечисления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Перечисления могут быть с нумерацией или без нумерации. Нумерация в перечислениях применяется в случаях, когда, во-первых, количество перечисляемых элементов вполне определенно и ограничено (например, пишут: «В Системе национальных счетов выделяют пять типов институциональных единиц: …» (следует перечисление); во-вторых, если по тексту делаются ссылки на конкретные перечисления. 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проставляются арабскими цифрами и отделяются круглой скобкой в том случае, если сами перечисления состоят из одного или нескольких слов, но не более одного предложения. При этом каждое перечисление записывается со строчной буквы, а в конце него ставится точка с запятой. В конце последнего перечисления ставят точку. 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Если же перечисления объемны, включают несколько предложений (с пояснениями, детализацией и т.п.), то после номера ставится точка, далее текст записывается с прописной буквы. Одно предложение отделяется от другого по общим правилам грамматики, в конце каждого перечисления ставится точка.</w:t>
      </w:r>
    </w:p>
    <w:p w:rsidR="00D42623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Применять нумерацию нецелесообразно, если перечисления просты, то есть перечень их не регламентирован строго или может быть продолжен или модифицирован, а также если по тексту работы нет необходимости ссылок на отдельные перечисления. В таких случаях перед каждым перечислением ставится дефис, сами перечисления записываются со строчной буквы, в конце каждого ставится точка с запятой.</w:t>
      </w:r>
    </w:p>
    <w:p w:rsidR="000E113A" w:rsidRPr="003B1091" w:rsidRDefault="000E113A" w:rsidP="000E113A">
      <w:pPr>
        <w:spacing w:before="120" w:after="120" w:line="240" w:lineRule="auto"/>
        <w:ind w:firstLine="708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B109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Оформление формул и бухгалтерских проводок</w:t>
      </w:r>
    </w:p>
    <w:p w:rsidR="000E113A" w:rsidRPr="00C1247F" w:rsidRDefault="000E113A" w:rsidP="00C1247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47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r w:rsidRPr="00C1247F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приведены расчетные формулы. Каждому расчету должно предшествовать краткое пояснение его сущности. </w:t>
      </w:r>
    </w:p>
    <w:p w:rsidR="00C1247F" w:rsidRPr="00DB4523" w:rsidRDefault="00C1247F" w:rsidP="00C1247F">
      <w:pPr>
        <w:pStyle w:val="a5"/>
        <w:tabs>
          <w:tab w:val="left" w:pos="993"/>
        </w:tabs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lastRenderedPageBreak/>
        <w:t>В формулах в качестве символов следует применять обозначения,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установленные соответствующими государственными стандартами, например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ГОСТ 8.430.</w:t>
      </w:r>
    </w:p>
    <w:p w:rsidR="00C1247F" w:rsidRPr="00DB4523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Применение в одной формуле машинописных и рукописных символов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не допускается.</w:t>
      </w:r>
    </w:p>
    <w:p w:rsidR="00C1247F" w:rsidRPr="00DB4523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Уравнения и формулы следует выделять из текста в отдельную строку,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выравнивание по центру. Выше и ниже каждой формулы или уравнения должно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быть оставлено не менее одной свободной строки.</w:t>
      </w:r>
    </w:p>
    <w:p w:rsidR="00C1247F" w:rsidRPr="00DB4523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Если уравнение не умещается в одну строку, то оно должно быть перенесено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после знака равенства «=» или после знаков сложения «+», вычитания «–»,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умножения «×», деления «:» или других математических знаков, причем знак в начале следующей строки повторяется. При переносе формулы на знаках,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символизирующих операции умножения и деления, применяют только знаки «×» и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«:» соответственно.</w:t>
      </w:r>
    </w:p>
    <w:p w:rsidR="00C1247F" w:rsidRPr="00DB4523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Пояснения (расшифровку) обозначений символов и числовых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коэффициентов следует приводить непосредственно под формулой в той же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последовательности, в которой они даны в формуле.</w:t>
      </w:r>
    </w:p>
    <w:p w:rsidR="00C1247F" w:rsidRPr="00DB4523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Первая строка расшифровки должна начинаться без абзацного отступа со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слова «где» без двоеточия после него. При этом после формулы ставят запятую.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Вторая и последующие строки экспликации записываются с абзацным отступом.</w:t>
      </w:r>
    </w:p>
    <w:p w:rsidR="00C1247F" w:rsidRPr="00DB4523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Единицу измерения физической величины в конце формулы не проставляют,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а указывают в тексте перед формулой. Внутри предложения единицу измерения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выделяют запятыми, а в конце предложения (фразы) – одной запятой спереди и</w:t>
      </w:r>
      <w:r>
        <w:rPr>
          <w:sz w:val="28"/>
          <w:szCs w:val="28"/>
        </w:rPr>
        <w:t xml:space="preserve"> </w:t>
      </w:r>
      <w:r w:rsidRPr="00DB4523">
        <w:rPr>
          <w:sz w:val="28"/>
          <w:szCs w:val="28"/>
        </w:rPr>
        <w:t>точкой сзади.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4523">
        <w:rPr>
          <w:sz w:val="28"/>
          <w:szCs w:val="28"/>
        </w:rPr>
        <w:t>Пример – Массу каждого образца m, кг, вычисляют по формуле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1247F" w:rsidRDefault="00C1247F" w:rsidP="00C1247F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83E91">
        <w:rPr>
          <w:position w:val="-10"/>
          <w:sz w:val="28"/>
          <w:szCs w:val="28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15" o:title=""/>
          </v:shape>
          <o:OLEObject Type="Embed" ProgID="Equation.3" ShapeID="_x0000_i1025" DrawAspect="Content" ObjectID="_1679467399" r:id="rId16"/>
        </w:objec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(1)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1247F" w:rsidRPr="009B778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B778F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V – </w:t>
      </w:r>
      <w:r w:rsidRPr="009B778F">
        <w:rPr>
          <w:sz w:val="28"/>
          <w:szCs w:val="28"/>
        </w:rPr>
        <w:t>объем образца, м3;</w:t>
      </w:r>
    </w:p>
    <w:p w:rsidR="00C1247F" w:rsidRPr="009B778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– </w:t>
      </w:r>
      <w:r w:rsidRPr="009B778F">
        <w:rPr>
          <w:sz w:val="28"/>
          <w:szCs w:val="28"/>
        </w:rPr>
        <w:t>плотность образца, кг/м3.</w:t>
      </w:r>
    </w:p>
    <w:p w:rsidR="00C1247F" w:rsidRPr="009B778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B778F">
        <w:rPr>
          <w:sz w:val="28"/>
          <w:szCs w:val="28"/>
        </w:rPr>
        <w:lastRenderedPageBreak/>
        <w:t>Символы, повторно используемые в формулах, расшифровке не подлежат.</w:t>
      </w:r>
    </w:p>
    <w:p w:rsidR="00C1247F" w:rsidRPr="009B778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B778F">
        <w:rPr>
          <w:sz w:val="28"/>
          <w:szCs w:val="28"/>
        </w:rPr>
        <w:t>Формулы, следующие одна за другой и не разделенные текстом, отделяются</w:t>
      </w:r>
      <w:r>
        <w:rPr>
          <w:sz w:val="28"/>
          <w:szCs w:val="28"/>
        </w:rPr>
        <w:t xml:space="preserve"> </w:t>
      </w:r>
      <w:r w:rsidRPr="009B778F">
        <w:rPr>
          <w:sz w:val="28"/>
          <w:szCs w:val="28"/>
        </w:rPr>
        <w:t>запятой.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B778F">
        <w:rPr>
          <w:sz w:val="28"/>
          <w:szCs w:val="28"/>
        </w:rPr>
        <w:t>Примеры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83E91">
        <w:rPr>
          <w:position w:val="-22"/>
          <w:sz w:val="28"/>
          <w:szCs w:val="28"/>
        </w:rPr>
        <w:object w:dxaOrig="700" w:dyaOrig="620">
          <v:shape id="_x0000_i1026" type="#_x0000_t75" style="width:42pt;height:36pt" o:ole="">
            <v:imagedata r:id="rId17" o:title=""/>
          </v:shape>
          <o:OLEObject Type="Embed" ProgID="Equation.3" ShapeID="_x0000_i1026" DrawAspect="Content" ObjectID="_1679467400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(1.1)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77BAD">
        <w:rPr>
          <w:position w:val="-26"/>
          <w:sz w:val="28"/>
          <w:szCs w:val="28"/>
        </w:rPr>
        <w:object w:dxaOrig="700" w:dyaOrig="660">
          <v:shape id="_x0000_i1027" type="#_x0000_t75" style="width:42pt;height:39.75pt" o:ole="">
            <v:imagedata r:id="rId19" o:title=""/>
          </v:shape>
          <o:OLEObject Type="Embed" ProgID="Equation.3" ShapeID="_x0000_i1027" DrawAspect="Content" ObjectID="_1679467401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(1.2)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>Формулы в тексте нумеруются по порядку, в пределах всего текста,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арабскими цифрами, в круглых скобках, в крайнем правом положении на строке.</w:t>
      </w: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>Допускается нумерация формул в пределах раздела. В этом случае номер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формулы состоит из номера раздела и порядкового номера формулы, разделённых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точкой, как представлено выше.</w:t>
      </w: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>Формулы, помещаемые в приложениях, нумеруются отдельно арабскими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цифрами в пределах каждого приложения с добавлением перед каждой цифрой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обозначения приложения, например, формула (В.1).</w:t>
      </w: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>Допускается в написании формул применять надстрочные и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подстрочные индексы, состоящие из цифр и букв, в условных обозначениях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величин. Причём буквенный индекс, состоящий из сокращений нескольких слов,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должен содержать точку между сокращениями слов. Например, условное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 xml:space="preserve">обозначение стоимости производственных фондов следует писать: </w:t>
      </w:r>
      <w:r w:rsidRPr="00783E91">
        <w:rPr>
          <w:position w:val="-14"/>
          <w:sz w:val="28"/>
          <w:szCs w:val="28"/>
        </w:rPr>
        <w:object w:dxaOrig="560" w:dyaOrig="380">
          <v:shape id="_x0000_i1028" type="#_x0000_t75" style="width:33.75pt;height:24pt" o:ole="">
            <v:imagedata r:id="rId21" o:title=""/>
          </v:shape>
          <o:OLEObject Type="Embed" ProgID="Equation.3" ShapeID="_x0000_i1028" DrawAspect="Content" ObjectID="_1679467402" r:id="rId22"/>
        </w:object>
      </w:r>
      <w:r>
        <w:rPr>
          <w:sz w:val="28"/>
          <w:szCs w:val="28"/>
        </w:rPr>
        <w:t>.</w:t>
      </w: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>Формулы, по которым выполняют конкретные расчёты, дополнительно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должны сопровождаться расшифровкой символов с указанием и обоснованием их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численных значений, включая ссылку на соответствующие литературные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источники. Если численные значения символов варьируются, то они приводятся в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таблице.</w:t>
      </w: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 xml:space="preserve">В </w:t>
      </w:r>
      <w:r w:rsidR="00691FE2">
        <w:rPr>
          <w:sz w:val="28"/>
          <w:szCs w:val="28"/>
        </w:rPr>
        <w:t>отчете</w:t>
      </w:r>
      <w:r w:rsidRPr="00783E91">
        <w:rPr>
          <w:sz w:val="28"/>
          <w:szCs w:val="28"/>
        </w:rPr>
        <w:t xml:space="preserve"> при написании формул, выборе параметров, коэффициентов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необходимо делать ссылки на соответствующую литературу согласно ГОСТ Р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7.0.5.</w:t>
      </w:r>
    </w:p>
    <w:p w:rsidR="00C1247F" w:rsidRPr="00783E91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lastRenderedPageBreak/>
        <w:t>Единицы измерения физических величин (международные и русские) и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их сокращённые наименования, включая приставки, следует писать прямым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строчным шрифтом, например: г (грамм), кг (килограмм), мм (миллиметр),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сокращённые наименования единиц измерения, образованные от имени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собственного, пишутся с прописной буквы, например: Вт (ватт), Дж (джоуль), кВт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(киловатт) и т.д. в соответствии с ГОСТ 8.417.</w:t>
      </w:r>
    </w:p>
    <w:p w:rsidR="00C1247F" w:rsidRPr="00352F7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E91">
        <w:rPr>
          <w:sz w:val="28"/>
          <w:szCs w:val="28"/>
        </w:rPr>
        <w:t>В произведении единиц измерения основные единицы отделяются друг от</w:t>
      </w:r>
      <w:r>
        <w:rPr>
          <w:sz w:val="28"/>
          <w:szCs w:val="28"/>
        </w:rPr>
        <w:t xml:space="preserve"> </w:t>
      </w:r>
      <w:r w:rsidRPr="00783E91">
        <w:rPr>
          <w:sz w:val="28"/>
          <w:szCs w:val="28"/>
        </w:rPr>
        <w:t>друга знаками умножения. Причем если произведение основных единиц находится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в знаменателе дроби, оформленной косой чертой, то оно заключается в круглые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скобки, например: Вт/(м2×К).</w:t>
      </w:r>
    </w:p>
    <w:p w:rsidR="00C1247F" w:rsidRPr="00352F7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2F75">
        <w:rPr>
          <w:sz w:val="28"/>
          <w:szCs w:val="28"/>
        </w:rPr>
        <w:t>Между последней цифрой численного значения величины и обозначением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единицы измерения оставляется пробел: 90 %; 1000 кг; 32 м</w:t>
      </w:r>
      <w:r>
        <w:rPr>
          <w:sz w:val="28"/>
          <w:szCs w:val="28"/>
          <w:vertAlign w:val="superscript"/>
        </w:rPr>
        <w:t>2</w:t>
      </w:r>
      <w:r w:rsidRPr="00352F75">
        <w:rPr>
          <w:sz w:val="28"/>
          <w:szCs w:val="28"/>
        </w:rPr>
        <w:t>; 300 см</w:t>
      </w:r>
      <w:r>
        <w:rPr>
          <w:sz w:val="28"/>
          <w:szCs w:val="28"/>
          <w:vertAlign w:val="superscript"/>
        </w:rPr>
        <w:t>3</w:t>
      </w:r>
      <w:r w:rsidRPr="00352F75">
        <w:rPr>
          <w:sz w:val="28"/>
          <w:szCs w:val="28"/>
        </w:rPr>
        <w:t>; 36,6 °С.</w:t>
      </w:r>
    </w:p>
    <w:p w:rsidR="00C1247F" w:rsidRPr="00352F7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2F75">
        <w:rPr>
          <w:sz w:val="28"/>
          <w:szCs w:val="28"/>
        </w:rPr>
        <w:t>Исключения составляют обозначения в виде знака, поднятого над строкой,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перед которыми пробел не оставляют. Например: +36,6°; 10".</w:t>
      </w:r>
    </w:p>
    <w:p w:rsidR="00C1247F" w:rsidRPr="00352F7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+ и – </w:t>
      </w:r>
      <w:r w:rsidRPr="00352F75">
        <w:rPr>
          <w:sz w:val="28"/>
          <w:szCs w:val="28"/>
        </w:rPr>
        <w:t>(плюс и минус) также печатаются без пробела.</w:t>
      </w:r>
    </w:p>
    <w:p w:rsidR="00C1247F" w:rsidRPr="00352F7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2F75">
        <w:rPr>
          <w:sz w:val="28"/>
          <w:szCs w:val="28"/>
        </w:rPr>
        <w:t>При указании значений величин с предельными отклонениями (допусками)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числовые значения с предельными отклонениями заключают в скобки и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обозначения единиц помещают за скобками или проставляют обозначение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единицы за числовым значением величины и за ее предельным отклонением. Например: (20±5) °С; (100,0±0,1) кг; 50 г ± 1 г; (200...300) А; от 200 до 300 А.</w:t>
      </w:r>
    </w:p>
    <w:p w:rsidR="00C1247F" w:rsidRPr="00352F7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2F75">
        <w:rPr>
          <w:sz w:val="28"/>
          <w:szCs w:val="28"/>
        </w:rPr>
        <w:t>Не допускается комбинировать сокращённые обозначения и полные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наименования единиц. Например, нельзя писать: 20 км в час, нужно: 20 км/ч.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2F75">
        <w:rPr>
          <w:sz w:val="28"/>
          <w:szCs w:val="28"/>
        </w:rPr>
        <w:t>Не допускается помещать единицы измерения внутри формул с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буквенными или числовыми обозначениями физических величин. Единицы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измерения указываются в конце промежуточных и окончательного расчётов без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круглых скобок, например: 24 т. Если в формулу были подставлены численные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значения величин и выполнен расчёт, то после конечного результата единица</w:t>
      </w:r>
      <w:r>
        <w:rPr>
          <w:sz w:val="28"/>
          <w:szCs w:val="28"/>
        </w:rPr>
        <w:t xml:space="preserve"> </w:t>
      </w:r>
      <w:r w:rsidRPr="00352F75">
        <w:rPr>
          <w:sz w:val="28"/>
          <w:szCs w:val="28"/>
        </w:rPr>
        <w:t>измерения заключается в круглые скобки, например: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1247F" w:rsidRDefault="00C1247F" w:rsidP="00C1247F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77BAD">
        <w:rPr>
          <w:position w:val="-10"/>
          <w:sz w:val="28"/>
          <w:szCs w:val="28"/>
        </w:rPr>
        <w:object w:dxaOrig="1740" w:dyaOrig="320">
          <v:shape id="_x0000_i1029" type="#_x0000_t75" style="width:102pt;height:18pt" o:ole="">
            <v:imagedata r:id="rId23" o:title=""/>
          </v:shape>
          <o:OLEObject Type="Embed" ProgID="Equation.3" ShapeID="_x0000_i1029" DrawAspect="Content" ObjectID="_1679467403" r:id="rId24"/>
        </w:object>
      </w:r>
      <w:r>
        <w:rPr>
          <w:sz w:val="28"/>
          <w:szCs w:val="28"/>
        </w:rPr>
        <w:t>(т)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1247F" w:rsidRPr="00577BAD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77BAD">
        <w:rPr>
          <w:sz w:val="28"/>
          <w:szCs w:val="28"/>
        </w:rPr>
        <w:t>Для уменьшения вероятности ошибок при расчётах рекомендуется в</w:t>
      </w:r>
      <w:r>
        <w:rPr>
          <w:sz w:val="28"/>
          <w:szCs w:val="28"/>
        </w:rPr>
        <w:t xml:space="preserve"> </w:t>
      </w:r>
      <w:r w:rsidRPr="00577BAD">
        <w:rPr>
          <w:sz w:val="28"/>
          <w:szCs w:val="28"/>
        </w:rPr>
        <w:t>процессе вычислений все величины выражать в единицах СИ, а не в кратных или</w:t>
      </w:r>
      <w:r>
        <w:rPr>
          <w:sz w:val="28"/>
          <w:szCs w:val="28"/>
        </w:rPr>
        <w:t xml:space="preserve"> </w:t>
      </w:r>
      <w:r w:rsidRPr="00577BAD">
        <w:rPr>
          <w:sz w:val="28"/>
          <w:szCs w:val="28"/>
        </w:rPr>
        <w:t>дольных от них, заменяя приставки степенями числа 10. Кратные и дольные</w:t>
      </w:r>
      <w:r>
        <w:rPr>
          <w:sz w:val="28"/>
          <w:szCs w:val="28"/>
        </w:rPr>
        <w:t xml:space="preserve"> </w:t>
      </w:r>
      <w:r w:rsidRPr="00577BAD">
        <w:rPr>
          <w:sz w:val="28"/>
          <w:szCs w:val="28"/>
        </w:rPr>
        <w:t>единицы следует проставлять только в конечный результат.</w:t>
      </w:r>
    </w:p>
    <w:p w:rsidR="00C1247F" w:rsidRPr="00577BAD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77BAD">
        <w:rPr>
          <w:sz w:val="28"/>
          <w:szCs w:val="28"/>
        </w:rPr>
        <w:t>Не допускается в одну строку писать исходную формулу и вычисления.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77BAD">
        <w:rPr>
          <w:sz w:val="28"/>
          <w:szCs w:val="28"/>
        </w:rPr>
        <w:t>Примеры</w:t>
      </w:r>
    </w:p>
    <w:p w:rsidR="00C1247F" w:rsidRPr="00577BAD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1247F" w:rsidRPr="00B455B5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77BAD">
        <w:rPr>
          <w:sz w:val="28"/>
          <w:szCs w:val="28"/>
        </w:rPr>
        <w:t xml:space="preserve">Неправильно: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E91">
        <w:rPr>
          <w:position w:val="-22"/>
          <w:sz w:val="28"/>
          <w:szCs w:val="28"/>
        </w:rPr>
        <w:object w:dxaOrig="1460" w:dyaOrig="620">
          <v:shape id="_x0000_i1030" type="#_x0000_t75" style="width:86.25pt;height:36pt" o:ole="">
            <v:imagedata r:id="rId25" o:title=""/>
          </v:shape>
          <o:OLEObject Type="Embed" ProgID="Equation.3" ShapeID="_x0000_i1030" DrawAspect="Content" ObjectID="_1679467404" r:id="rId26"/>
        </w:object>
      </w:r>
      <w:r>
        <w:rPr>
          <w:sz w:val="28"/>
          <w:szCs w:val="28"/>
        </w:rPr>
        <w:t xml:space="preserve">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455B5">
        <w:rPr>
          <w:sz w:val="28"/>
          <w:szCs w:val="28"/>
        </w:rPr>
        <w:t xml:space="preserve">правильно: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E91">
        <w:rPr>
          <w:position w:val="-22"/>
          <w:sz w:val="28"/>
          <w:szCs w:val="28"/>
        </w:rPr>
        <w:object w:dxaOrig="700" w:dyaOrig="620">
          <v:shape id="_x0000_i1031" type="#_x0000_t75" style="width:42pt;height:36pt" o:ole="">
            <v:imagedata r:id="rId27" o:title=""/>
          </v:shape>
          <o:OLEObject Type="Embed" ProgID="Equation.3" ShapeID="_x0000_i1031" DrawAspect="Content" ObjectID="_1679467405" r:id="rId28"/>
        </w:object>
      </w:r>
    </w:p>
    <w:p w:rsidR="00C1247F" w:rsidRDefault="00C1247F" w:rsidP="00C1247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E91">
        <w:rPr>
          <w:position w:val="-22"/>
          <w:sz w:val="28"/>
          <w:szCs w:val="28"/>
        </w:rPr>
        <w:object w:dxaOrig="999" w:dyaOrig="620">
          <v:shape id="_x0000_i1032" type="#_x0000_t75" style="width:60pt;height:36pt" o:ole="">
            <v:imagedata r:id="rId29" o:title=""/>
          </v:shape>
          <o:OLEObject Type="Embed" ProgID="Equation.3" ShapeID="_x0000_i1032" DrawAspect="Content" ObjectID="_1679467406" r:id="rId30"/>
        </w:object>
      </w:r>
      <w:r>
        <w:rPr>
          <w:sz w:val="28"/>
          <w:szCs w:val="28"/>
        </w:rPr>
        <w:t xml:space="preserve"> (кг/м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C1247F" w:rsidRPr="0041355A" w:rsidRDefault="00C1247F" w:rsidP="000E11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E113A" w:rsidRDefault="000E113A" w:rsidP="000E11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47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Бухгалтерские проводки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приводить в тексте отдельной строкой, например:</w:t>
      </w:r>
    </w:p>
    <w:p w:rsidR="000E113A" w:rsidRDefault="000E113A" w:rsidP="000E11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ДЕБЕТ 51 КРЕДИТ 75</w:t>
      </w:r>
    </w:p>
    <w:p w:rsidR="000E113A" w:rsidRDefault="000E113A" w:rsidP="000E11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либо: Д-т</w:t>
      </w:r>
      <w:r w:rsidR="00C22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сч. 51, К-т сч. 75</w:t>
      </w:r>
    </w:p>
    <w:p w:rsidR="000E113A" w:rsidRDefault="000E113A" w:rsidP="000E11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этом, необходимо помнить, что если ранее по тексту полное наименование счета не приводилось, то оно указывается в проводке, например:</w:t>
      </w:r>
    </w:p>
    <w:p w:rsidR="000E113A" w:rsidRDefault="000E113A" w:rsidP="000E113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ДЕБЕТ 51 «Расчетный счет» КРЕДИТ 75 «Расчеты с учредителями».</w:t>
      </w:r>
    </w:p>
    <w:p w:rsidR="00D42623" w:rsidRPr="003B1091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9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Оформление иллюстративного материала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Иллюстративный материал </w:t>
      </w:r>
      <w:r w:rsidR="00691FE2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таблицы и рисунки. Рисунки – это весь графический материал (схемы, диаграммы, графики, картосхемы, фотографии и т.п.). Они служат для систематизации информации, большей ее наглядности, анализа и пояснения основных положений работы. Все иллюстрации должны быть увязаны текстом и логически вытекать из него. При этом в тексте делаются соответствующие ссылки, например: «см. табл. 3.1»; «как показано на рис. 1.2» и т.п.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Каждая иллюстрация должна иметь номер и содержательный заголовок, отражающий суть материала, объект (место) и период (время), к которому относится информация. Если иллюстрация заимствована из какого-либо источника, то необходимо сделать на него ссылку, которая располагается или в квадратных скобках сразу после заголовка или по тексту, при упоминании данной иллюстрации.</w:t>
      </w:r>
    </w:p>
    <w:p w:rsidR="00D42623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Рисунки и таблицы нумеруются отдельно друг от друга по тому же принципу, что и формулы. Слова «Таблица» и «Рисунок» пишутся полностью и вместе со своим номером (без точки) предшествуют заголовку. Далее через тире приводится название таблицы или рисунка без кавычек. Если название не умещается на одной строке, то оно записывается в несколько строк. Перенос слов в заголовках не допускается. Название таблицы вместе с ее номером следует помещать над таблицей слева без абзацного отступа.</w:t>
      </w:r>
    </w:p>
    <w:p w:rsidR="00D35AB3" w:rsidRPr="00DE7288" w:rsidRDefault="00D35AB3" w:rsidP="00D35AB3">
      <w:pPr>
        <w:pStyle w:val="a5"/>
        <w:tabs>
          <w:tab w:val="left" w:pos="1134"/>
        </w:tabs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288">
        <w:rPr>
          <w:sz w:val="28"/>
          <w:szCs w:val="28"/>
        </w:rPr>
        <w:t>Таблицы применяют для наглядности и удобства сравнения показателей. Название таблицы, при его наличии, должно отражать её содержание, быть точным, кратким.</w:t>
      </w:r>
    </w:p>
    <w:p w:rsidR="00D35AB3" w:rsidRPr="00DE728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288">
        <w:rPr>
          <w:sz w:val="28"/>
          <w:szCs w:val="28"/>
        </w:rPr>
        <w:t>Таблицу следует располагать непосредственно после текста, в котором она</w:t>
      </w:r>
      <w:r>
        <w:rPr>
          <w:sz w:val="28"/>
          <w:szCs w:val="28"/>
        </w:rPr>
        <w:t xml:space="preserve"> </w:t>
      </w:r>
      <w:r w:rsidRPr="00DE7288">
        <w:rPr>
          <w:sz w:val="28"/>
          <w:szCs w:val="28"/>
        </w:rPr>
        <w:t>упоминается впервые.</w:t>
      </w:r>
    </w:p>
    <w:p w:rsidR="00D35AB3" w:rsidRPr="00DE728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288">
        <w:rPr>
          <w:sz w:val="28"/>
          <w:szCs w:val="28"/>
        </w:rPr>
        <w:t>Разрешается делать таблицы с меньшим размером шрифта Times New</w:t>
      </w:r>
      <w:r>
        <w:rPr>
          <w:sz w:val="28"/>
          <w:szCs w:val="28"/>
        </w:rPr>
        <w:t xml:space="preserve"> </w:t>
      </w:r>
      <w:r w:rsidRPr="00DE7288">
        <w:rPr>
          <w:sz w:val="28"/>
          <w:szCs w:val="28"/>
        </w:rPr>
        <w:t>Roman (10, 12, 13), интервал можно делать как полуторным, так и одинарным. Но,</w:t>
      </w:r>
      <w:r>
        <w:rPr>
          <w:sz w:val="28"/>
          <w:szCs w:val="28"/>
        </w:rPr>
        <w:t xml:space="preserve"> </w:t>
      </w:r>
      <w:r w:rsidRPr="00DE7288">
        <w:rPr>
          <w:sz w:val="28"/>
          <w:szCs w:val="28"/>
        </w:rPr>
        <w:t>если на одной странице расположено несколько таблиц, то нельзя делать их</w:t>
      </w:r>
      <w:r>
        <w:rPr>
          <w:sz w:val="28"/>
          <w:szCs w:val="28"/>
        </w:rPr>
        <w:t xml:space="preserve"> </w:t>
      </w:r>
      <w:r w:rsidRPr="00DE7288">
        <w:rPr>
          <w:sz w:val="28"/>
          <w:szCs w:val="28"/>
        </w:rPr>
        <w:t>разными шрифтами.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288">
        <w:rPr>
          <w:sz w:val="28"/>
          <w:szCs w:val="28"/>
        </w:rPr>
        <w:t>Название таблицы следует помещать над таблицей слева, без абзацного</w:t>
      </w:r>
      <w:r>
        <w:rPr>
          <w:sz w:val="28"/>
          <w:szCs w:val="28"/>
        </w:rPr>
        <w:t xml:space="preserve"> </w:t>
      </w:r>
      <w:r w:rsidRPr="00DE7288">
        <w:rPr>
          <w:sz w:val="28"/>
          <w:szCs w:val="28"/>
        </w:rPr>
        <w:t>отступа, в одну строку, с номером через тире.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Таблицы необходимо нумеровать арабскими цифрами сквозной нумерацией.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 xml:space="preserve">Если таблица в </w:t>
      </w:r>
      <w:r>
        <w:rPr>
          <w:sz w:val="28"/>
          <w:szCs w:val="28"/>
        </w:rPr>
        <w:t>работе</w:t>
      </w:r>
      <w:r w:rsidRPr="00933C17">
        <w:rPr>
          <w:sz w:val="28"/>
          <w:szCs w:val="28"/>
        </w:rPr>
        <w:t xml:space="preserve"> только одна, она должна быть обозначена «Таблица 1».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Допускается нумеровать таблицы в пределах раздела. В этом случае номер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таблицы состоит из номера раздела и порядкового номера таблицы, разделённых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точкой.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работы</w:t>
      </w:r>
      <w:r w:rsidRPr="00933C17">
        <w:rPr>
          <w:sz w:val="28"/>
          <w:szCs w:val="28"/>
        </w:rPr>
        <w:t xml:space="preserve"> на все таблицы должны быть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приведены ссылки, в которых следует писать слово «таблица» с указанием её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номера.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lastRenderedPageBreak/>
        <w:t>Примеры: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«…данные приведены в таблице 4.» (при сквозной нумерации по всему</w:t>
      </w:r>
      <w:r>
        <w:rPr>
          <w:sz w:val="28"/>
          <w:szCs w:val="28"/>
        </w:rPr>
        <w:t xml:space="preserve"> тексту</w:t>
      </w:r>
      <w:r w:rsidRPr="00933C17">
        <w:rPr>
          <w:sz w:val="28"/>
          <w:szCs w:val="28"/>
        </w:rPr>
        <w:t>),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или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«… в соответствии с таблицей 3.2…» (при нумерации в пределах раздела).</w:t>
      </w:r>
    </w:p>
    <w:p w:rsidR="00D35AB3" w:rsidRDefault="00F463A8" w:rsidP="00D35AB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25781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3C17">
        <w:t>Рисунок 1 - Построение таблиц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Заголовки граф и строк таблицы следует оформлять с прописной буквы.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Подзаголовки граф – со строчной буквы, если они составляют одно предложение с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заголовком, или с прописной буквы, если они имеют самостоятельное значение. В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конце заголовков и подзаголовков таблиц точки не ставятся. Заголовки и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подзаголовки граф указываются в единственном числе. Слева, справа и снизу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таблицы ограничиваются линиями.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Разделение заголовков и подзаголовков боковика и граф диагональными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линиями не допускается.</w:t>
      </w:r>
    </w:p>
    <w:p w:rsidR="00D35AB3" w:rsidRPr="00933C17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Горизонтальные и вертикальные линии, разграничивающие строки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таблицы, допускается не проводить. Заголовки граф записываются параллельно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строкам таблицы. Допускается перпендикулярное расположение заголовка граф.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Головка таблицы должна быть отделена линией от остальной части таблицы.</w:t>
      </w:r>
      <w:r>
        <w:rPr>
          <w:sz w:val="28"/>
          <w:szCs w:val="28"/>
        </w:rPr>
        <w:t xml:space="preserve"> </w:t>
      </w:r>
      <w:r w:rsidRPr="00933C17">
        <w:rPr>
          <w:sz w:val="28"/>
          <w:szCs w:val="28"/>
        </w:rPr>
        <w:t>Высота строк таблицы должна быть не менее 8 мм.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33C17">
        <w:rPr>
          <w:sz w:val="28"/>
          <w:szCs w:val="28"/>
        </w:rPr>
        <w:t>Допускается помещать таблицу вдоль длинной стороны листа.</w:t>
      </w:r>
    </w:p>
    <w:p w:rsidR="00D35AB3" w:rsidRPr="00982CEA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82CEA">
        <w:rPr>
          <w:sz w:val="28"/>
          <w:szCs w:val="28"/>
        </w:rPr>
        <w:lastRenderedPageBreak/>
        <w:t>Таблицу с большим количеством строк допускается переносить на другой</w:t>
      </w:r>
      <w:r>
        <w:rPr>
          <w:sz w:val="28"/>
          <w:szCs w:val="28"/>
        </w:rPr>
        <w:t xml:space="preserve"> </w:t>
      </w:r>
      <w:r w:rsidRPr="00982CEA">
        <w:rPr>
          <w:sz w:val="28"/>
          <w:szCs w:val="28"/>
        </w:rPr>
        <w:t>лист, при этом в первой части таблицы нижняя горизонтальная линия,</w:t>
      </w:r>
      <w:r>
        <w:rPr>
          <w:sz w:val="28"/>
          <w:szCs w:val="28"/>
        </w:rPr>
        <w:t xml:space="preserve">  </w:t>
      </w:r>
      <w:r w:rsidRPr="00982CEA">
        <w:rPr>
          <w:sz w:val="28"/>
          <w:szCs w:val="28"/>
        </w:rPr>
        <w:t>ограничивающая таблицу, не проводится. При переносе таблицы на другую</w:t>
      </w:r>
      <w:r>
        <w:rPr>
          <w:sz w:val="28"/>
          <w:szCs w:val="28"/>
        </w:rPr>
        <w:t xml:space="preserve"> </w:t>
      </w:r>
      <w:r w:rsidRPr="00982CEA">
        <w:rPr>
          <w:sz w:val="28"/>
          <w:szCs w:val="28"/>
        </w:rPr>
        <w:t>сторону заголовок помещается только над её первой частью, при этом в каждой</w:t>
      </w:r>
      <w:r>
        <w:rPr>
          <w:sz w:val="28"/>
          <w:szCs w:val="28"/>
        </w:rPr>
        <w:t xml:space="preserve"> </w:t>
      </w:r>
      <w:r w:rsidRPr="00982CEA">
        <w:rPr>
          <w:sz w:val="28"/>
          <w:szCs w:val="28"/>
        </w:rPr>
        <w:t>части таблицы повторяется её головка и боковик.</w:t>
      </w:r>
    </w:p>
    <w:p w:rsidR="00D35AB3" w:rsidRPr="00982CEA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82CEA">
        <w:rPr>
          <w:sz w:val="28"/>
          <w:szCs w:val="28"/>
        </w:rPr>
        <w:t>Слово «Таблица» указывается один раз слева над первой частью таблицы,</w:t>
      </w:r>
      <w:r>
        <w:rPr>
          <w:sz w:val="28"/>
          <w:szCs w:val="28"/>
        </w:rPr>
        <w:t xml:space="preserve"> </w:t>
      </w:r>
      <w:r w:rsidRPr="00982CEA">
        <w:rPr>
          <w:sz w:val="28"/>
          <w:szCs w:val="28"/>
        </w:rPr>
        <w:t>над другими частями пишутся слова «Продолжение таблицы» с указанием номера</w:t>
      </w:r>
      <w:r>
        <w:rPr>
          <w:sz w:val="28"/>
          <w:szCs w:val="28"/>
        </w:rPr>
        <w:t xml:space="preserve"> </w:t>
      </w:r>
      <w:r w:rsidRPr="00982CEA">
        <w:rPr>
          <w:sz w:val="28"/>
          <w:szCs w:val="28"/>
        </w:rPr>
        <w:t>таблицы.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82CEA">
        <w:rPr>
          <w:sz w:val="28"/>
          <w:szCs w:val="28"/>
        </w:rPr>
        <w:t>Пример оформления таблицы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2CEA">
        <w:rPr>
          <w:sz w:val="28"/>
          <w:szCs w:val="28"/>
        </w:rPr>
        <w:t>Таблица 3.1 – Стоимость работ по монтажу систем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D35AB3" w:rsidRPr="00C65899" w:rsidTr="006D7EA9">
        <w:tc>
          <w:tcPr>
            <w:tcW w:w="2480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Название системы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Описание системы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Стоимость работ</w:t>
            </w:r>
          </w:p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по монтажу, руб.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Примечания</w:t>
            </w:r>
          </w:p>
        </w:tc>
      </w:tr>
      <w:tr w:rsidR="00D35AB3" w:rsidRPr="00C65899" w:rsidTr="006D7EA9">
        <w:tc>
          <w:tcPr>
            <w:tcW w:w="2480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4</w:t>
            </w:r>
          </w:p>
        </w:tc>
      </w:tr>
      <w:tr w:rsidR="00D35AB3" w:rsidRPr="00C65899" w:rsidTr="006D7EA9">
        <w:tc>
          <w:tcPr>
            <w:tcW w:w="2480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2480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2480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5AB3" w:rsidRDefault="00D35AB3" w:rsidP="00D35A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6B6">
        <w:rPr>
          <w:sz w:val="28"/>
          <w:szCs w:val="28"/>
        </w:rPr>
        <w:t>Продолжение таблицы 3.1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D35AB3" w:rsidRPr="00C65899" w:rsidTr="006D7EA9">
        <w:tc>
          <w:tcPr>
            <w:tcW w:w="2480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4</w:t>
            </w:r>
          </w:p>
        </w:tc>
      </w:tr>
      <w:tr w:rsidR="00D35AB3" w:rsidRPr="00C65899" w:rsidTr="006D7EA9">
        <w:tc>
          <w:tcPr>
            <w:tcW w:w="2480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2480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2480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Default="00D35AB3" w:rsidP="00D35A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Окончание таблицы 3.1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D35AB3" w:rsidRPr="00C65899" w:rsidTr="006D7EA9">
        <w:tc>
          <w:tcPr>
            <w:tcW w:w="2480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5899">
              <w:rPr>
                <w:sz w:val="28"/>
                <w:szCs w:val="28"/>
              </w:rPr>
              <w:t>4</w:t>
            </w:r>
          </w:p>
        </w:tc>
      </w:tr>
      <w:tr w:rsidR="00D35AB3" w:rsidRPr="00C65899" w:rsidTr="006D7EA9">
        <w:tc>
          <w:tcPr>
            <w:tcW w:w="2480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2480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2480" w:type="dxa"/>
            <w:tcBorders>
              <w:bottom w:val="single" w:sz="4" w:space="0" w:color="auto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lastRenderedPageBreak/>
        <w:t>Если повторяющийся в графе таблицы текст состоит из одного слова, его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допускается заменять кавычками, если из двух и более слов, то при первом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повторении текст заменяется словами «То же», а далее – кавычками.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Пример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D35AB3" w:rsidRPr="00C65899" w:rsidTr="006D7EA9">
        <w:tc>
          <w:tcPr>
            <w:tcW w:w="6237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617E8">
              <w:t>Стоимость сооружения земляного полотна</w:t>
            </w:r>
          </w:p>
        </w:tc>
        <w:tc>
          <w:tcPr>
            <w:tcW w:w="3686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6237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617E8">
              <w:t>То же искусственных сооружений</w:t>
            </w:r>
          </w:p>
        </w:tc>
        <w:tc>
          <w:tcPr>
            <w:tcW w:w="3686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6237" w:type="dxa"/>
            <w:vAlign w:val="center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617E8">
              <w:t>«» верхнего строения пути</w:t>
            </w:r>
          </w:p>
        </w:tc>
        <w:tc>
          <w:tcPr>
            <w:tcW w:w="3686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AB3" w:rsidRPr="00C65899" w:rsidTr="006D7EA9">
        <w:tc>
          <w:tcPr>
            <w:tcW w:w="6237" w:type="dxa"/>
            <w:vAlign w:val="center"/>
          </w:tcPr>
          <w:p w:rsidR="00D35AB3" w:rsidRPr="004617E8" w:rsidRDefault="00D35AB3" w:rsidP="00D35AB3">
            <w:pPr>
              <w:pStyle w:val="a5"/>
              <w:spacing w:before="0" w:beforeAutospacing="0" w:after="0" w:afterAutospacing="0" w:line="360" w:lineRule="auto"/>
            </w:pPr>
            <w:r w:rsidRPr="004617E8">
              <w:t>«» путепровода</w:t>
            </w:r>
          </w:p>
        </w:tc>
        <w:tc>
          <w:tcPr>
            <w:tcW w:w="3686" w:type="dxa"/>
          </w:tcPr>
          <w:p w:rsidR="00D35AB3" w:rsidRPr="00C65899" w:rsidRDefault="00D35AB3" w:rsidP="00D35AB3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Pr="004617E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Если предыдущая фраза является частью последующей, то допускается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заменить её словами «То же» и добавить дополнительные сведения.</w:t>
      </w:r>
    </w:p>
    <w:p w:rsidR="00D35AB3" w:rsidRPr="004617E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Заменять кавычками повторяющиеся в таблице цифры, математические и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химические символы, знаки процента и номера, обозначения марок материалов и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типоразмеров изделий, обозначение нормативных документов не допускается.</w:t>
      </w:r>
    </w:p>
    <w:p w:rsidR="00D35AB3" w:rsidRPr="004617E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Если цифровые или иные данные в какой-либо строке таблицы не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приводятся, то в ней ставится прочерк (« – ». Указанные в таблице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последовательные интервалы чисел, охватывающие все числа ряда, следует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записывать «От…до…включ.», «Св…до…вкл.». Интервалы чисел в тексте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записываются словами «от» и «до» (имея в виду «От…до… включительно»).</w:t>
      </w:r>
    </w:p>
    <w:p w:rsidR="00D35AB3" w:rsidRPr="004617E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В интервале, охватывающем числа ряда, между крайними числами ряда в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таблице допускается ставить тире.</w:t>
      </w:r>
    </w:p>
    <w:p w:rsidR="00D35AB3" w:rsidRPr="004617E8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>Цифры в графах таблиц должны проставляться так, чтобы разряды чисел во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всей графе были расположены один под другим, если они относятся к одному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показателю, при этом количество десятичных знаков для всех значений должно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быть одинаково.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17E8">
        <w:rPr>
          <w:sz w:val="28"/>
          <w:szCs w:val="28"/>
        </w:rPr>
        <w:t xml:space="preserve">При наличии в </w:t>
      </w:r>
      <w:r>
        <w:rPr>
          <w:sz w:val="28"/>
          <w:szCs w:val="28"/>
        </w:rPr>
        <w:t>работе</w:t>
      </w:r>
      <w:r w:rsidRPr="004617E8">
        <w:rPr>
          <w:sz w:val="28"/>
          <w:szCs w:val="28"/>
        </w:rPr>
        <w:t xml:space="preserve"> небольшого по объёму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цифрового материала, его следует давать текстом, располагая цифровые данные в</w:t>
      </w:r>
      <w:r>
        <w:rPr>
          <w:sz w:val="28"/>
          <w:szCs w:val="28"/>
        </w:rPr>
        <w:t xml:space="preserve"> </w:t>
      </w:r>
      <w:r w:rsidRPr="004617E8">
        <w:rPr>
          <w:sz w:val="28"/>
          <w:szCs w:val="28"/>
        </w:rPr>
        <w:t>виде колонок.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Пример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Предельные отклонения размеров профилей всех номеров: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lastRenderedPageBreak/>
        <w:t>по высоте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DA3">
        <w:rPr>
          <w:sz w:val="28"/>
          <w:szCs w:val="28"/>
        </w:rPr>
        <w:t xml:space="preserve"> ± 2,5 %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по ширине полки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DA3">
        <w:rPr>
          <w:sz w:val="28"/>
          <w:szCs w:val="28"/>
        </w:rPr>
        <w:t xml:space="preserve"> ± 1,5 %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по толщине стенки</w:t>
      </w:r>
      <w:r>
        <w:rPr>
          <w:sz w:val="28"/>
          <w:szCs w:val="28"/>
        </w:rPr>
        <w:tab/>
      </w:r>
      <w:r w:rsidRPr="007C6DA3">
        <w:rPr>
          <w:sz w:val="28"/>
          <w:szCs w:val="28"/>
        </w:rPr>
        <w:t xml:space="preserve"> ± 0,3 %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по толщине полки</w:t>
      </w:r>
      <w:r>
        <w:rPr>
          <w:sz w:val="28"/>
          <w:szCs w:val="28"/>
        </w:rPr>
        <w:tab/>
      </w:r>
      <w:r w:rsidRPr="007C6DA3">
        <w:rPr>
          <w:sz w:val="28"/>
          <w:szCs w:val="28"/>
        </w:rPr>
        <w:t xml:space="preserve"> ± 0,3 %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При необходимости пояснения отдельных данных, приведённых в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таблице, эти данные следует обозначать надстрочными знаками сноски.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Сноски располагаются с абзацного отступа в конце таблицы, над линией,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обозначающей окончание таблицы.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Знак сноски ставится непосредственно после того слова, числа, символа, к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которому даётся пояснение (надстрочным шрифтом), а также перед текстом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пояснения. Знак сноски выполняется арабскими цифрами. Нумерация сносок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даётся отдельно для каждой таблицы.</w:t>
      </w:r>
    </w:p>
    <w:p w:rsidR="00D35AB3" w:rsidRPr="007C6DA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Возможно, что таблица требует общего примечания.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6DA3">
        <w:rPr>
          <w:sz w:val="28"/>
          <w:szCs w:val="28"/>
        </w:rPr>
        <w:t>Слово «Примечание» следует печатать с прописной буквы с абзаца и не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подчеркивать. Примечания в тексте следует приводить при необходимости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пояснения или справочных данных к содержанию текста, таблиц или графического</w:t>
      </w:r>
      <w:r>
        <w:rPr>
          <w:sz w:val="28"/>
          <w:szCs w:val="28"/>
        </w:rPr>
        <w:t xml:space="preserve"> </w:t>
      </w:r>
      <w:r w:rsidRPr="007C6DA3">
        <w:rPr>
          <w:sz w:val="28"/>
          <w:szCs w:val="28"/>
        </w:rPr>
        <w:t>материала.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Примечания не должны содержать требований.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Примечания следует помещать непосредственно после текстового,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графического материала или в таблице, к которым относятся эти примечания. Если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примечание одно, то после слова «Примечание» ставится тире и примечание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печатается с прописной буквы. Одно примечание не нумеруют. Несколько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примечаний нумеруют по порядку арабскими цифрами без проставления точки.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Примечание к таблице помещают в конце таблицы над линией, обозначающей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окончание таблицы.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Пример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 xml:space="preserve">Примечание </w:t>
      </w:r>
      <w:r w:rsidRPr="00CE2A0B">
        <w:rPr>
          <w:b/>
          <w:bCs/>
          <w:sz w:val="28"/>
          <w:szCs w:val="28"/>
        </w:rPr>
        <w:t>–</w:t>
      </w:r>
      <w:r w:rsidRPr="00CE2A0B">
        <w:rPr>
          <w:bCs/>
          <w:sz w:val="28"/>
          <w:szCs w:val="28"/>
        </w:rPr>
        <w:t xml:space="preserve"> </w:t>
      </w:r>
      <w:r w:rsidRPr="00CE2A0B">
        <w:rPr>
          <w:sz w:val="28"/>
          <w:szCs w:val="28"/>
        </w:rPr>
        <w:t>…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Несколько примечаний нумеруются по порядку арабскими цифрами.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Пример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lastRenderedPageBreak/>
        <w:t>Примечания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1 …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2 …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…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Таблицы с небольшим количеством граф допускается делить на части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и помещать одну часть рядом с другой на одной странице, при этом повторяя</w:t>
      </w:r>
      <w:r>
        <w:rPr>
          <w:sz w:val="28"/>
          <w:szCs w:val="28"/>
        </w:rPr>
        <w:t xml:space="preserve"> </w:t>
      </w:r>
      <w:r w:rsidRPr="00CE2A0B">
        <w:rPr>
          <w:sz w:val="28"/>
          <w:szCs w:val="28"/>
        </w:rPr>
        <w:t>головку таблицы.</w:t>
      </w:r>
    </w:p>
    <w:p w:rsidR="00D35AB3" w:rsidRPr="00CE2A0B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Пример</w:t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2A0B">
        <w:rPr>
          <w:sz w:val="28"/>
          <w:szCs w:val="28"/>
        </w:rPr>
        <w:t>Таблица – …</w:t>
      </w:r>
    </w:p>
    <w:p w:rsidR="00D35AB3" w:rsidRPr="009F5B62" w:rsidRDefault="00F463A8" w:rsidP="00D35AB3">
      <w:pPr>
        <w:pStyle w:val="a5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14732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35AB3" w:rsidRDefault="00D35AB3" w:rsidP="00D35AB3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При необходимости нумерации показателей или параметров их</w:t>
      </w:r>
      <w:r>
        <w:rPr>
          <w:sz w:val="28"/>
          <w:szCs w:val="28"/>
        </w:rPr>
        <w:t xml:space="preserve"> </w:t>
      </w:r>
      <w:r w:rsidRPr="00E324BA">
        <w:rPr>
          <w:sz w:val="28"/>
          <w:szCs w:val="28"/>
        </w:rPr>
        <w:t>порядковые номера указываются в боковике таблицы перед наименованием строк.</w:t>
      </w:r>
      <w:r>
        <w:rPr>
          <w:sz w:val="28"/>
          <w:szCs w:val="28"/>
        </w:rPr>
        <w:t xml:space="preserve"> </w:t>
      </w:r>
      <w:r w:rsidRPr="00E324BA">
        <w:rPr>
          <w:sz w:val="28"/>
          <w:szCs w:val="28"/>
        </w:rPr>
        <w:t>Перед числовыми значениями величин (обозначением марок, типов и т.д.)</w:t>
      </w:r>
      <w:r>
        <w:rPr>
          <w:sz w:val="28"/>
          <w:szCs w:val="28"/>
        </w:rPr>
        <w:t xml:space="preserve"> </w:t>
      </w:r>
      <w:r w:rsidRPr="00E324BA">
        <w:rPr>
          <w:sz w:val="28"/>
          <w:szCs w:val="28"/>
        </w:rPr>
        <w:t>порядковые номера не ставятся.</w:t>
      </w:r>
    </w:p>
    <w:p w:rsidR="00D42623" w:rsidRPr="00906A06" w:rsidRDefault="00D42623" w:rsidP="0068664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Иллюстрации, выполненные в альбомном формате, подшиваются верхней частью к корешку работы, что позволяет их читать с поворотом работы по часовой стрелке. При этом номер страницы должен быть напечатан там же, где и на всех листах работы. </w:t>
      </w:r>
    </w:p>
    <w:p w:rsidR="00F26944" w:rsidRPr="00F26944" w:rsidRDefault="00D42623" w:rsidP="00F2694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Заголовки рисунков вместе с их номерами помещаются </w:t>
      </w:r>
      <w:r w:rsidRPr="00906A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под </w:t>
      </w: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рисунком и при этом по центру.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Рисунки могут иметь подрисуночный текст (пояснительные данные), который помещается между самим рисунком и его заголовком. </w:t>
      </w:r>
    </w:p>
    <w:p w:rsidR="00D35AB3" w:rsidRDefault="00D35AB3" w:rsidP="00133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35AB3" w:rsidRDefault="00D35AB3" w:rsidP="00133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35AB3" w:rsidRDefault="00D35AB3" w:rsidP="00133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35AB3" w:rsidRDefault="00D35AB3" w:rsidP="00133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394E" w:rsidRPr="00053D6E" w:rsidRDefault="0013394E" w:rsidP="00133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53D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Пример оформления рисунка</w:t>
      </w:r>
    </w:p>
    <w:p w:rsidR="00CC267F" w:rsidRDefault="00F463A8" w:rsidP="00CC267F">
      <w:pPr>
        <w:shd w:val="clear" w:color="auto" w:fill="FFFFFF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>
            <wp:extent cx="2743200" cy="1828800"/>
            <wp:effectExtent l="0" t="0" r="0" b="0"/>
            <wp:docPr id="1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C267F" w:rsidRPr="00686642" w:rsidRDefault="00CC267F" w:rsidP="00CC267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686642">
        <w:rPr>
          <w:rFonts w:ascii="Times New Roman" w:hAnsi="Times New Roman"/>
          <w:sz w:val="24"/>
          <w:szCs w:val="24"/>
        </w:rPr>
        <w:t xml:space="preserve">Рисунок </w:t>
      </w:r>
      <w:r w:rsidR="00E012B1" w:rsidRPr="00686642">
        <w:rPr>
          <w:rFonts w:ascii="Times New Roman" w:hAnsi="Times New Roman"/>
          <w:sz w:val="24"/>
          <w:szCs w:val="24"/>
        </w:rPr>
        <w:t>1</w:t>
      </w:r>
      <w:r w:rsidRPr="00686642">
        <w:rPr>
          <w:rFonts w:ascii="Times New Roman" w:hAnsi="Times New Roman"/>
          <w:sz w:val="24"/>
          <w:szCs w:val="24"/>
        </w:rPr>
        <w:t>.1-Основные составляющие товарооборота</w:t>
      </w:r>
    </w:p>
    <w:p w:rsidR="0013394E" w:rsidRDefault="0013394E" w:rsidP="00906A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A06" w:rsidRPr="00906A06" w:rsidRDefault="002C23A6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32.05pt;height:342pt;mso-position-horizontal-relative:char;mso-position-vertical-relative:line" coordorigin="2489,8143" coordsize="6777,5295">
            <o:lock v:ext="edit" aspectratio="t"/>
            <v:shape id="_x0000_s1027" type="#_x0000_t75" style="position:absolute;left:2489;top:8143;width:6777;height:5295" o:preferrelative="f">
              <v:fill o:detectmouseclick="t"/>
              <v:path o:extrusionok="t" o:connecttype="none"/>
            </v:shape>
            <v:oval id="_x0000_s1028" style="position:absolute;left:4183;top:8840;width:3248;height:1114"/>
            <v:oval id="_x0000_s1029" style="position:absolute;left:4466;top:12045;width:2823;height:697"/>
            <v:line id="_x0000_s1030" style="position:absolute;flip:y" from="5878,9955" to="5878,11906">
              <v:stroke endarrow="block"/>
            </v:line>
            <v:line id="_x0000_s1031" style="position:absolute;flip:x" from="6019,10791" to="7007,10792">
              <v:stroke dashstyle="longDash" endarrow="block"/>
            </v:line>
            <v:line id="_x0000_s1032" style="position:absolute;flip:x" from="6019,11487" to="7148,11487">
              <v:stroke dashstyle="long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607;top:8282;width:2259;height:418" stroked="f" strokecolor="blue">
              <v:textbox style="mso-next-textbox:#_x0000_s1033">
                <w:txbxContent>
                  <w:p w:rsidR="000500A2" w:rsidRDefault="000500A2" w:rsidP="00906A0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Финансовый стресс</w:t>
                    </w:r>
                  </w:p>
                </w:txbxContent>
              </v:textbox>
            </v:shape>
            <v:shape id="_x0000_s1034" type="#_x0000_t202" style="position:absolute;left:4889;top:12881;width:2400;height:418" stroked="f">
              <v:textbox style="mso-next-textbox:#_x0000_s1034">
                <w:txbxContent>
                  <w:p w:rsidR="000500A2" w:rsidRDefault="000500A2" w:rsidP="00906A0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Финансовый стресс</w:t>
                    </w:r>
                  </w:p>
                  <w:p w:rsidR="000500A2" w:rsidRDefault="000500A2" w:rsidP="00906A0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5" type="#_x0000_t202" style="position:absolute;left:4607;top:9118;width:2541;height:558" stroked="f">
              <v:textbox style="mso-next-textbox:#_x0000_s1035">
                <w:txbxContent>
                  <w:p w:rsidR="000500A2" w:rsidRDefault="000500A2" w:rsidP="00906A06">
                    <w:pPr>
                      <w:jc w:val="center"/>
                    </w:pPr>
                    <w:r>
                      <w:t>Страны с формирующимся рынком</w:t>
                    </w:r>
                  </w:p>
                </w:txbxContent>
              </v:textbox>
            </v:shape>
            <v:shape id="_x0000_s1036" type="#_x0000_t202" style="position:absolute;left:4889;top:12184;width:1977;height:418" stroked="f">
              <v:textbox style="mso-next-textbox:#_x0000_s1036">
                <w:txbxContent>
                  <w:p w:rsidR="000500A2" w:rsidRDefault="000500A2" w:rsidP="00906A06">
                    <w:pPr>
                      <w:jc w:val="center"/>
                    </w:pPr>
                    <w:r>
                      <w:t>Развитые страны</w:t>
                    </w:r>
                  </w:p>
                </w:txbxContent>
              </v:textbox>
            </v:shape>
            <v:shape id="_x0000_s1037" type="#_x0000_t202" style="position:absolute;left:7007;top:10512;width:2259;height:557">
              <v:textbox style="mso-next-textbox:#_x0000_s1037">
                <w:txbxContent>
                  <w:p w:rsidR="000500A2" w:rsidRDefault="000500A2" w:rsidP="00906A06">
                    <w:r>
                      <w:t>Факторы уязвимости</w:t>
                    </w:r>
                  </w:p>
                  <w:p w:rsidR="000500A2" w:rsidRDefault="000500A2" w:rsidP="00906A06">
                    <w:r>
                      <w:t>Экономические факторы</w:t>
                    </w:r>
                  </w:p>
                </w:txbxContent>
              </v:textbox>
            </v:shape>
            <v:shape id="_x0000_s1038" type="#_x0000_t202" style="position:absolute;left:7007;top:11209;width:2259;height:696">
              <v:textbox style="mso-next-textbox:#_x0000_s1038">
                <w:txbxContent>
                  <w:p w:rsidR="000500A2" w:rsidRDefault="000500A2" w:rsidP="00906A06">
                    <w:r>
                      <w:t>Финансовые связи</w:t>
                    </w:r>
                  </w:p>
                  <w:p w:rsidR="000500A2" w:rsidRDefault="000500A2" w:rsidP="00906A06">
                    <w:r>
                      <w:t>Торговые связи</w:t>
                    </w:r>
                  </w:p>
                </w:txbxContent>
              </v:textbox>
            </v:shape>
            <v:shape id="_x0000_s1039" type="#_x0000_t202" style="position:absolute;left:7007;top:9954;width:2118;height:418" stroked="f">
              <v:textbox style="mso-next-textbox:#_x0000_s1039">
                <w:txbxContent>
                  <w:p w:rsidR="000500A2" w:rsidRDefault="000500A2" w:rsidP="00906A0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Страновые факторы</w:t>
                    </w:r>
                  </w:p>
                </w:txbxContent>
              </v:textbox>
            </v:shape>
            <v:shape id="_x0000_s1040" type="#_x0000_t202" style="position:absolute;left:2489;top:10512;width:2542;height:1394">
              <v:textbox style="mso-next-textbox:#_x0000_s1040">
                <w:txbxContent>
                  <w:p w:rsidR="000500A2" w:rsidRDefault="000500A2" w:rsidP="00906A06">
                    <w:r>
                      <w:t>Цены на биржевые товары</w:t>
                    </w:r>
                  </w:p>
                  <w:p w:rsidR="000500A2" w:rsidRDefault="000500A2" w:rsidP="00906A06">
                    <w:r>
                      <w:t xml:space="preserve">Мировой </w:t>
                    </w:r>
                    <w:r w:rsidRPr="00E012B1">
                      <w:rPr>
                        <w:rFonts w:ascii="Times New Roman" w:hAnsi="Times New Roman"/>
                        <w:sz w:val="28"/>
                        <w:szCs w:val="28"/>
                      </w:rPr>
                      <w:t>объем</w:t>
                    </w:r>
                    <w:r>
                      <w:t xml:space="preserve"> производства</w:t>
                    </w:r>
                  </w:p>
                  <w:p w:rsidR="000500A2" w:rsidRDefault="000500A2" w:rsidP="00906A06">
                    <w:r>
                      <w:t>Мировые процентные ставки</w:t>
                    </w:r>
                  </w:p>
                </w:txbxContent>
              </v:textbox>
            </v:shape>
            <v:shape id="_x0000_s1041" type="#_x0000_t202" style="position:absolute;left:2489;top:9954;width:2118;height:418" stroked="f">
              <v:textbox style="mso-next-textbox:#_x0000_s1041">
                <w:txbxContent>
                  <w:p w:rsidR="000500A2" w:rsidRDefault="000500A2" w:rsidP="00906A0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Глобальные факторы</w:t>
                    </w:r>
                  </w:p>
                </w:txbxContent>
              </v:textbox>
            </v:shape>
            <v:line id="_x0000_s1042" style="position:absolute;flip:y" from="3619,9676" to="4466,9954">
              <v:stroke endarrow="block"/>
            </v:line>
            <v:line id="_x0000_s1043" style="position:absolute;flip:x y" from="7148,9676" to="8136,9954">
              <v:stroke endarrow="block"/>
            </v:line>
            <w10:anchorlock/>
          </v:group>
        </w:pict>
      </w:r>
    </w:p>
    <w:p w:rsidR="00D42623" w:rsidRPr="007D39FB" w:rsidRDefault="00D42623" w:rsidP="000140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9FB">
        <w:rPr>
          <w:rFonts w:ascii="Times New Roman" w:eastAsia="Times New Roman" w:hAnsi="Times New Roman"/>
          <w:sz w:val="24"/>
          <w:szCs w:val="24"/>
          <w:lang w:eastAsia="ru-RU"/>
        </w:rPr>
        <w:t>Рисунок 1.2 – Передача воздействия финансового стресса в мировой экономике [16, с.145]</w:t>
      </w:r>
    </w:p>
    <w:p w:rsidR="00C54E4E" w:rsidRDefault="00F463A8" w:rsidP="00C54E4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5100" cy="30480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4E" w:rsidRPr="00274798" w:rsidRDefault="00C54E4E" w:rsidP="00C54E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4798">
        <w:rPr>
          <w:rFonts w:ascii="Times New Roman" w:hAnsi="Times New Roman"/>
          <w:sz w:val="24"/>
          <w:szCs w:val="24"/>
        </w:rPr>
        <w:t xml:space="preserve">Рисунок </w:t>
      </w:r>
      <w:r w:rsidR="00E012B1" w:rsidRPr="00274798">
        <w:rPr>
          <w:rFonts w:ascii="Times New Roman" w:hAnsi="Times New Roman"/>
          <w:sz w:val="24"/>
          <w:szCs w:val="24"/>
        </w:rPr>
        <w:t>1</w:t>
      </w:r>
      <w:r w:rsidR="00F26944" w:rsidRPr="00274798">
        <w:rPr>
          <w:rFonts w:ascii="Times New Roman" w:hAnsi="Times New Roman"/>
          <w:sz w:val="24"/>
          <w:szCs w:val="24"/>
        </w:rPr>
        <w:t>.3</w:t>
      </w:r>
      <w:r w:rsidRPr="00274798">
        <w:rPr>
          <w:rFonts w:ascii="Times New Roman" w:hAnsi="Times New Roman"/>
          <w:sz w:val="24"/>
          <w:szCs w:val="24"/>
        </w:rPr>
        <w:t>- Динамика дебиторской и кредиторской задолженности  ООО «Товарковская керамика»</w:t>
      </w:r>
    </w:p>
    <w:p w:rsidR="007D39FB" w:rsidRPr="00691FE2" w:rsidRDefault="00D42623" w:rsidP="007D39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Пример оформления таблицы</w:t>
      </w:r>
    </w:p>
    <w:p w:rsidR="00D42623" w:rsidRPr="007D39FB" w:rsidRDefault="00D42623" w:rsidP="007D39F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Таблица 3 – Масштаб мировой экономики в 20</w:t>
      </w:r>
      <w:r w:rsidR="008A3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  <w:r w:rsidRPr="007D3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014 г"/>
        </w:smartTagPr>
        <w:r w:rsidRPr="007D39FB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20</w:t>
        </w:r>
        <w:r w:rsidR="008A319F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14</w:t>
        </w:r>
        <w:r w:rsidRPr="007D39FB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г</w:t>
        </w:r>
      </w:smartTag>
      <w:r w:rsidRPr="007D3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98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8"/>
        <w:gridCol w:w="1559"/>
        <w:gridCol w:w="1559"/>
      </w:tblGrid>
      <w:tr w:rsidR="00D42623" w:rsidRPr="0095288F">
        <w:trPr>
          <w:trHeight w:val="225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мирового хозяйства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5288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 w:rsidR="008A319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13</w:t>
              </w:r>
              <w:r w:rsidRPr="0095288F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5288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 w:rsidR="008A319F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</w:t>
              </w:r>
              <w:r w:rsidRPr="0095288F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42623" w:rsidRPr="0095288F">
        <w:trPr>
          <w:trHeight w:val="315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2623" w:rsidRPr="0095288F">
        <w:trPr>
          <w:trHeight w:val="315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Население мира, млн человек 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6 078,3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6 692,0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Сухопутная территория, тыс. кв. км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133 945,2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134 095,4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ВМП, млрд долл.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32 001,9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60 587,0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ВМП (ППС), млрд долл. 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41 851,9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69 309,0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ВНД мира (по методу Атласа), млрд долл. 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32 000,3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57 637,5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ВНД на душу населения (ППС), долл. 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6 885,0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10 357,0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ВНД на душу населения (по методу Атласа), долл.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5 265,0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8 613,0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Годовой прирост ВВП, %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Инфляция (дефлятор ВВП), %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59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  <w:tr w:rsidR="00D42623" w:rsidRPr="0095288F">
        <w:trPr>
          <w:trHeight w:val="240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Среднегодовой прирост ВВП в 2000-2007 гг.,%</w:t>
            </w:r>
          </w:p>
        </w:tc>
        <w:tc>
          <w:tcPr>
            <w:tcW w:w="1559" w:type="dxa"/>
            <w:vAlign w:val="bottom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BE"/>
            </w:r>
          </w:p>
        </w:tc>
        <w:tc>
          <w:tcPr>
            <w:tcW w:w="1559" w:type="dxa"/>
            <w:vAlign w:val="bottom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D42623" w:rsidRPr="0095288F">
        <w:trPr>
          <w:trHeight w:val="225"/>
          <w:tblCellSpacing w:w="0" w:type="dxa"/>
        </w:trPr>
        <w:tc>
          <w:tcPr>
            <w:tcW w:w="6708" w:type="dxa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Среднегодовой прирост населения мира в 2000-2007 гг.,%</w:t>
            </w:r>
          </w:p>
        </w:tc>
        <w:tc>
          <w:tcPr>
            <w:tcW w:w="1559" w:type="dxa"/>
            <w:vAlign w:val="bottom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BE"/>
            </w:r>
          </w:p>
        </w:tc>
        <w:tc>
          <w:tcPr>
            <w:tcW w:w="1559" w:type="dxa"/>
            <w:vAlign w:val="bottom"/>
          </w:tcPr>
          <w:p w:rsidR="00D42623" w:rsidRPr="0095288F" w:rsidRDefault="00D42623" w:rsidP="007D39F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8F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C54E4E" w:rsidRDefault="00C54E4E" w:rsidP="00C54E4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7D39FB" w:rsidRDefault="007D39FB" w:rsidP="007D39FB">
      <w:pPr>
        <w:spacing w:line="360" w:lineRule="auto"/>
        <w:ind w:right="-240"/>
        <w:jc w:val="both"/>
        <w:rPr>
          <w:rFonts w:ascii="Times New Roman" w:hAnsi="Times New Roman"/>
          <w:sz w:val="24"/>
          <w:szCs w:val="24"/>
        </w:rPr>
      </w:pPr>
    </w:p>
    <w:p w:rsidR="007D39FB" w:rsidRDefault="007D39FB" w:rsidP="007D39FB">
      <w:pPr>
        <w:spacing w:line="360" w:lineRule="auto"/>
        <w:ind w:right="-240"/>
        <w:jc w:val="both"/>
        <w:rPr>
          <w:rFonts w:ascii="Times New Roman" w:hAnsi="Times New Roman"/>
          <w:sz w:val="24"/>
          <w:szCs w:val="24"/>
        </w:rPr>
      </w:pPr>
    </w:p>
    <w:p w:rsidR="00C54E4E" w:rsidRPr="007D39FB" w:rsidRDefault="00C54E4E" w:rsidP="007D39FB">
      <w:pPr>
        <w:spacing w:line="360" w:lineRule="auto"/>
        <w:ind w:right="-240"/>
        <w:jc w:val="both"/>
        <w:rPr>
          <w:rFonts w:ascii="Times New Roman" w:hAnsi="Times New Roman"/>
          <w:sz w:val="24"/>
          <w:szCs w:val="24"/>
        </w:rPr>
      </w:pPr>
      <w:r w:rsidRPr="007D39FB">
        <w:rPr>
          <w:rFonts w:ascii="Times New Roman" w:hAnsi="Times New Roman"/>
          <w:sz w:val="24"/>
          <w:szCs w:val="24"/>
        </w:rPr>
        <w:lastRenderedPageBreak/>
        <w:t>Таблица 5</w:t>
      </w:r>
      <w:r w:rsidRPr="007D39FB">
        <w:rPr>
          <w:rFonts w:ascii="Times New Roman" w:hAnsi="Times New Roman"/>
          <w:b/>
          <w:sz w:val="24"/>
          <w:szCs w:val="24"/>
        </w:rPr>
        <w:t xml:space="preserve"> - </w:t>
      </w:r>
      <w:r w:rsidRPr="007D39FB">
        <w:rPr>
          <w:rFonts w:ascii="Times New Roman" w:hAnsi="Times New Roman"/>
          <w:sz w:val="24"/>
          <w:szCs w:val="24"/>
        </w:rPr>
        <w:t>Исходные данные для факторного анализа прибыли от продаж по видам продукции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169"/>
        <w:gridCol w:w="1375"/>
        <w:gridCol w:w="1179"/>
        <w:gridCol w:w="1128"/>
        <w:gridCol w:w="1280"/>
        <w:gridCol w:w="1280"/>
      </w:tblGrid>
      <w:tr w:rsidR="00C54E4E" w:rsidRPr="0095288F">
        <w:trPr>
          <w:trHeight w:val="58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>Вид продукции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 w:rsidP="00C54E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>Объем реализации</w:t>
            </w:r>
          </w:p>
          <w:p w:rsidR="00C54E4E" w:rsidRPr="0095288F" w:rsidRDefault="00C54E4E" w:rsidP="00C54E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5288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5288F">
              <w:rPr>
                <w:rFonts w:ascii="Times New Roman" w:hAnsi="Times New Roman"/>
                <w:sz w:val="28"/>
                <w:szCs w:val="28"/>
              </w:rPr>
              <w:t>), тыс. шт.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 w:rsidP="00C54E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>Цена (Ц),</w:t>
            </w:r>
          </w:p>
          <w:p w:rsidR="00C54E4E" w:rsidRPr="0095288F" w:rsidRDefault="00C54E4E" w:rsidP="00C54E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 xml:space="preserve"> руб./шт.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 w:rsidP="00C54E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>Себестоимость</w:t>
            </w:r>
          </w:p>
          <w:p w:rsidR="00C54E4E" w:rsidRPr="0095288F" w:rsidRDefault="00C54E4E" w:rsidP="00C54E4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5288F">
              <w:rPr>
                <w:rFonts w:ascii="Times New Roman" w:hAnsi="Times New Roman"/>
                <w:sz w:val="28"/>
                <w:szCs w:val="28"/>
              </w:rPr>
              <w:t>(С), руб./шт.</w:t>
            </w:r>
          </w:p>
        </w:tc>
      </w:tr>
      <w:tr w:rsidR="008A319F" w:rsidRPr="0095288F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9F" w:rsidRPr="0095288F" w:rsidRDefault="008A3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F" w:rsidRPr="0095288F" w:rsidRDefault="008A319F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528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F" w:rsidRPr="0095288F" w:rsidRDefault="008A319F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8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F" w:rsidRPr="0095288F" w:rsidRDefault="008A319F" w:rsidP="0012638F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528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F" w:rsidRPr="0095288F" w:rsidRDefault="008A319F" w:rsidP="0012638F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8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F" w:rsidRPr="0095288F" w:rsidRDefault="008A319F" w:rsidP="0012638F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528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9F" w:rsidRPr="0095288F" w:rsidRDefault="008A319F" w:rsidP="0012638F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8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54E4E" w:rsidRPr="0095288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1. Рядовой кирпич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16743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18687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</w:tr>
      <w:tr w:rsidR="00C54E4E" w:rsidRPr="0095288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2. Лицевой кирпич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6415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8554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7,82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E" w:rsidRPr="0095288F" w:rsidRDefault="00C54E4E">
            <w:pPr>
              <w:ind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88F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</w:tbl>
    <w:p w:rsidR="00C54E4E" w:rsidRDefault="00C54E4E" w:rsidP="00C54E4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Таблицы 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включать как цифровой, так и словесный материал, систематизированный по матричному принципу. Ядро любой таблицы должно содержать не менее двух строк и двух столбцов. Если цифровой материал укладывается в одну строку (или столбец), то он должен представляться не в форме таблицы, а в виде так называемых выводов, которые можно записывать как в строку (сплошным текстом), так и столбцом (вертикаль соблюдается как относительно текстовой части, так и относительно чисел). Например: 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«Прирост ВВП в 2000-2007 гг., по данным Всемирного банка [ 5, с.123 ], составил: по всему миру в целом - 3,2%, по странам с низким уровнем дохода на душу населения – 5,6 %, по странам со средним уровнем дохода – 6,2 %, по странам с высоким уровнем дохода – 2,4%».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предпочтительно оформить запись в следующем виде:</w:t>
      </w:r>
    </w:p>
    <w:p w:rsidR="00D42623" w:rsidRPr="00906A06" w:rsidRDefault="00D42623" w:rsidP="001339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«Прирост ВВП в 2000-2007 гг., по данным Всемирного банка [ 5, с.123 ], составил: </w:t>
      </w:r>
    </w:p>
    <w:p w:rsidR="00D42623" w:rsidRPr="0013394E" w:rsidRDefault="00D42623" w:rsidP="0013394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всему миру в целом - 3,2%, </w:t>
      </w:r>
    </w:p>
    <w:p w:rsidR="00D42623" w:rsidRPr="0013394E" w:rsidRDefault="00D42623" w:rsidP="0013394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странам с низким уровнем дохода на душу населения – 5,6 %, </w:t>
      </w:r>
    </w:p>
    <w:p w:rsidR="00D42623" w:rsidRPr="0013394E" w:rsidRDefault="00D42623" w:rsidP="0013394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странам со средним уровнем дохода – 6,2 %,</w:t>
      </w:r>
    </w:p>
    <w:p w:rsidR="00D42623" w:rsidRPr="0013394E" w:rsidRDefault="00D42623" w:rsidP="0013394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странам с высоким уровнем дохода – 2,4%».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Заголовки граф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таблицах обязательны. Они могут располагаться как горизонтально по отношению к самой таблице, так и вертикально (с поворотом). При этом если сама таблица в тексте располагается вертикально, то поворот осуществляется против часовой стрелки (чтобы содержание граф читалось снизу вверх). Если же сама таблица расположена в альбомном формате, то поворот граф </w:t>
      </w: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следует делать по часовой стрелке. Все графы нумеруют арабскими цифрами, номера располагаются непосредственно под шапкой таблицы отдельной строкой по центру соответствующей графы. </w:t>
      </w:r>
    </w:p>
    <w:p w:rsidR="00D42623" w:rsidRPr="00906A06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первой графе таблицы записывают название (содержание) строк. Желательно нумеровать строки, что значительно облегчает ссылку на них. Графа «№п/п» современными ГОСТами не предусмотрена, поэтому номер строки проставляется непосредственно перед названием показателя. Такая нумерация позволяет четко идентифицировать строки, создает удобства для ссылок на них в тексте. В то же время допускается и отсутствие нумерации в строках, а перед названиями, дифференцирующими более общие показатели вместо номера, можно ставить дефис или другой маркированный знак. </w:t>
      </w:r>
    </w:p>
    <w:p w:rsidR="00D42623" w:rsidRDefault="00D42623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A06">
        <w:rPr>
          <w:rFonts w:ascii="Times New Roman" w:eastAsia="Times New Roman" w:hAnsi="Times New Roman"/>
          <w:sz w:val="28"/>
          <w:szCs w:val="28"/>
          <w:lang w:eastAsia="ru-RU"/>
        </w:rPr>
        <w:t>В таблице следует указывать единицы измерения. Они могут записываться как в графах, так и в столбцах таблицы, непосредственно после их названия через запятую. Если все показатели таблицы имеют одну единицу измерения, то она выносится непосредственно в заголовок (записывается так же в конце через запятую).</w:t>
      </w:r>
    </w:p>
    <w:p w:rsidR="006D7EA9" w:rsidRDefault="006D7EA9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E2" w:rsidRDefault="00691FE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E2" w:rsidRDefault="00691FE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E2" w:rsidRDefault="00691FE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E2" w:rsidRDefault="00691FE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E2" w:rsidRDefault="00691FE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E2" w:rsidRPr="00906A06" w:rsidRDefault="00691FE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94E" w:rsidRDefault="0013394E" w:rsidP="001339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7E" w:rsidRDefault="00FC0D7E" w:rsidP="001339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7E" w:rsidRDefault="00FC0D7E" w:rsidP="001339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7E" w:rsidRDefault="00FC0D7E" w:rsidP="001339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7E" w:rsidRDefault="00FC0D7E" w:rsidP="001339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7E" w:rsidRDefault="00FC0D7E" w:rsidP="001339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EC2" w:rsidRDefault="008A319F" w:rsidP="008246FD">
      <w:pPr>
        <w:spacing w:after="0" w:line="36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</w:t>
      </w:r>
      <w:r w:rsidR="005F1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43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 И </w:t>
      </w:r>
      <w:r w:rsidR="005F1EC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К ПРОХОЖДЕНИЮ УЧЕБНОЙ ПРАКТИКИ</w:t>
      </w:r>
      <w:r w:rsidR="00B43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ПРОФЕССИОНАЛЬНЫМ МОДУЛЯМ</w:t>
      </w:r>
    </w:p>
    <w:p w:rsidR="00F24D0C" w:rsidRPr="00F24D0C" w:rsidRDefault="00F24D0C" w:rsidP="00F24D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D0C">
        <w:rPr>
          <w:rFonts w:ascii="Times New Roman" w:hAnsi="Times New Roman"/>
          <w:sz w:val="28"/>
          <w:szCs w:val="28"/>
        </w:rPr>
        <w:t xml:space="preserve">Результатом освоения  учебной практики является овладение обучающимися видом профессиональной деятельности документирования хозяйственных операций и ведения бухгалтерского учета имущества организации; </w:t>
      </w:r>
      <w:r w:rsidRPr="00F24D0C">
        <w:rPr>
          <w:rStyle w:val="25"/>
          <w:b w:val="0"/>
          <w:sz w:val="28"/>
          <w:szCs w:val="28"/>
        </w:rPr>
        <w:t xml:space="preserve">выполнение работ по должности кассир </w:t>
      </w:r>
      <w:r w:rsidRPr="00F24D0C">
        <w:rPr>
          <w:rFonts w:ascii="Times New Roman" w:hAnsi="Times New Roman"/>
          <w:sz w:val="28"/>
          <w:szCs w:val="28"/>
        </w:rPr>
        <w:t>и соответствующими общими (ОК) компетенциями: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28"/>
      </w:tblGrid>
      <w:tr w:rsidR="00912750" w:rsidRPr="00912750" w:rsidTr="0091275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right="215"/>
              <w:jc w:val="right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w w:val="95"/>
                <w:sz w:val="24"/>
              </w:rPr>
              <w:t>код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left="2992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sz w:val="24"/>
              </w:rPr>
              <w:t>Наименование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общих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компетенций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12750" w:rsidRPr="00912750" w:rsidTr="00912750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9.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24D0C" w:rsidRDefault="00F24D0C" w:rsidP="00F24D0C">
      <w:pPr>
        <w:rPr>
          <w:rFonts w:ascii="Times New Roman" w:eastAsia="Times New Roman" w:hAnsi="Times New Roman"/>
        </w:rPr>
      </w:pPr>
    </w:p>
    <w:p w:rsidR="00014016" w:rsidRDefault="00014016" w:rsidP="00F24D0C">
      <w:pPr>
        <w:rPr>
          <w:rFonts w:ascii="Times New Roman" w:eastAsia="Times New Roman" w:hAnsi="Times New Roman"/>
        </w:rPr>
      </w:pPr>
    </w:p>
    <w:p w:rsidR="00014016" w:rsidRPr="00F24D0C" w:rsidRDefault="00014016" w:rsidP="00F24D0C">
      <w:pPr>
        <w:rPr>
          <w:rFonts w:ascii="Times New Roman" w:eastAsia="Times New Roman" w:hAnsi="Times New Roman"/>
        </w:rPr>
      </w:pPr>
    </w:p>
    <w:p w:rsidR="00F24D0C" w:rsidRDefault="00F24D0C" w:rsidP="00F24D0C">
      <w:pPr>
        <w:rPr>
          <w:rFonts w:ascii="Times New Roman" w:hAnsi="Times New Roman"/>
        </w:rPr>
      </w:pPr>
    </w:p>
    <w:p w:rsidR="008F1E3B" w:rsidRDefault="008F1E3B" w:rsidP="00F24D0C">
      <w:pPr>
        <w:rPr>
          <w:rFonts w:ascii="Times New Roman" w:hAnsi="Times New Roman"/>
        </w:rPr>
      </w:pPr>
    </w:p>
    <w:p w:rsidR="008F1E3B" w:rsidRDefault="008F1E3B" w:rsidP="00F24D0C">
      <w:pPr>
        <w:rPr>
          <w:rFonts w:ascii="Times New Roman" w:hAnsi="Times New Roman"/>
        </w:rPr>
      </w:pPr>
    </w:p>
    <w:p w:rsidR="008F1E3B" w:rsidRDefault="008F1E3B" w:rsidP="00F24D0C">
      <w:pPr>
        <w:rPr>
          <w:rFonts w:ascii="Times New Roman" w:hAnsi="Times New Roman"/>
        </w:rPr>
      </w:pPr>
    </w:p>
    <w:p w:rsidR="008F1E3B" w:rsidRDefault="008F1E3B" w:rsidP="00F24D0C">
      <w:pPr>
        <w:rPr>
          <w:rFonts w:ascii="Times New Roman" w:hAnsi="Times New Roman"/>
        </w:rPr>
      </w:pPr>
    </w:p>
    <w:p w:rsidR="008F1E3B" w:rsidRDefault="008F1E3B" w:rsidP="00F24D0C">
      <w:pPr>
        <w:rPr>
          <w:rFonts w:ascii="Times New Roman" w:hAnsi="Times New Roman"/>
        </w:rPr>
      </w:pPr>
    </w:p>
    <w:p w:rsidR="008F1E3B" w:rsidRPr="00F24D0C" w:rsidRDefault="008F1E3B" w:rsidP="00F24D0C">
      <w:pPr>
        <w:rPr>
          <w:rFonts w:ascii="Times New Roman" w:hAnsi="Times New Roman"/>
        </w:rPr>
      </w:pPr>
    </w:p>
    <w:p w:rsidR="00F24D0C" w:rsidRPr="00F24D0C" w:rsidRDefault="00691FE2" w:rsidP="00F24D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24D0C" w:rsidRPr="00F24D0C">
        <w:rPr>
          <w:rFonts w:ascii="Times New Roman" w:hAnsi="Times New Roman"/>
          <w:sz w:val="28"/>
          <w:szCs w:val="28"/>
        </w:rPr>
        <w:t xml:space="preserve"> том числе профессиональными (ПК):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1069"/>
        <w:gridCol w:w="6342"/>
      </w:tblGrid>
      <w:tr w:rsidR="00F24D0C" w:rsidRPr="00F24D0C" w:rsidTr="00F24D0C">
        <w:trPr>
          <w:trHeight w:val="873"/>
        </w:trPr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0C" w:rsidRPr="00F24D0C" w:rsidRDefault="00F24D0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24D0C" w:rsidRPr="00F24D0C" w:rsidRDefault="00F24D0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F24D0C" w:rsidRPr="00F24D0C" w:rsidRDefault="00F24D0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0C" w:rsidRPr="00F24D0C" w:rsidRDefault="00F24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D0C" w:rsidRPr="00F24D0C" w:rsidRDefault="00F24D0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F24D0C" w:rsidRDefault="00F24D0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912750" w:rsidRPr="00F24D0C" w:rsidTr="00F24D0C">
        <w:tc>
          <w:tcPr>
            <w:tcW w:w="1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F24D0C" w:rsidRDefault="00912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ПМ.01.Документирование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ПК 1.1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pStyle w:val="af6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Обрабатывать первичные бухгалтерские документы</w:t>
            </w:r>
          </w:p>
        </w:tc>
      </w:tr>
      <w:tr w:rsidR="00912750" w:rsidRPr="00F24D0C" w:rsidTr="00F24D0C">
        <w:trPr>
          <w:trHeight w:val="89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F24D0C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ПК 1.2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pStyle w:val="af6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912750" w:rsidRPr="00F24D0C" w:rsidTr="00F24D0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F24D0C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750">
              <w:rPr>
                <w:rFonts w:ascii="Times New Roman" w:hAnsi="Times New Roman"/>
              </w:rPr>
              <w:t>ПК 1.3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pStyle w:val="af6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912750" w:rsidRPr="00F24D0C" w:rsidTr="00F24D0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F24D0C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ПК 1.4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912750" w:rsidRPr="00F24D0C" w:rsidTr="00912750">
        <w:trPr>
          <w:trHeight w:val="218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2750" w:rsidRPr="00F24D0C" w:rsidRDefault="00912750" w:rsidP="00BF6EEE">
            <w:pPr>
              <w:rPr>
                <w:rStyle w:val="FontStyle62"/>
                <w:rFonts w:eastAsia="Times New Roman"/>
                <w:sz w:val="24"/>
                <w:szCs w:val="24"/>
              </w:rPr>
            </w:pPr>
            <w:r w:rsidRPr="00F24D0C">
              <w:rPr>
                <w:rStyle w:val="FontStyle62"/>
                <w:sz w:val="24"/>
                <w:szCs w:val="24"/>
              </w:rPr>
              <w:t>ПМ.05.</w:t>
            </w:r>
            <w:r w:rsidRPr="00F24D0C">
              <w:rPr>
                <w:rFonts w:ascii="Times New Roman" w:hAnsi="Times New Roman"/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ПК 1.1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Обрабатывать первичные бухгалтерские документы;</w:t>
            </w:r>
          </w:p>
        </w:tc>
      </w:tr>
      <w:tr w:rsidR="00912750" w:rsidRPr="00F24D0C" w:rsidTr="008A7163">
        <w:trPr>
          <w:trHeight w:val="53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F24D0C" w:rsidRDefault="00912750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ПК 1.3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Проводить учет денежных средств, оформлять денежные и кассовые документы</w:t>
            </w:r>
          </w:p>
        </w:tc>
      </w:tr>
      <w:tr w:rsidR="00912750" w:rsidRPr="00F24D0C" w:rsidTr="008A7163">
        <w:trPr>
          <w:trHeight w:val="53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F24D0C" w:rsidRDefault="00912750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 w:rsidP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50">
              <w:rPr>
                <w:rFonts w:ascii="Times New Roman" w:hAnsi="Times New Roman"/>
              </w:rPr>
              <w:t>ПК 2.3.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750">
              <w:rPr>
                <w:rFonts w:ascii="Times New Roman" w:hAnsi="Times New Roman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</w:tbl>
    <w:p w:rsidR="00F24D0C" w:rsidRPr="00F24D0C" w:rsidRDefault="00F24D0C" w:rsidP="00F24D0C">
      <w:pPr>
        <w:rPr>
          <w:rFonts w:ascii="Times New Roman" w:eastAsia="Times New Roman" w:hAnsi="Times New Roman"/>
        </w:rPr>
      </w:pPr>
    </w:p>
    <w:p w:rsidR="00F24D0C" w:rsidRPr="00F24D0C" w:rsidRDefault="00F24D0C" w:rsidP="00F24D0C">
      <w:pPr>
        <w:pStyle w:val="a8"/>
        <w:rPr>
          <w:rFonts w:ascii="Times New Roman" w:hAnsi="Times New Roman"/>
          <w:sz w:val="28"/>
          <w:szCs w:val="28"/>
        </w:rPr>
      </w:pPr>
      <w:r w:rsidRPr="00F24D0C">
        <w:rPr>
          <w:rFonts w:ascii="Times New Roman" w:hAnsi="Times New Roman"/>
          <w:sz w:val="28"/>
          <w:szCs w:val="28"/>
        </w:rPr>
        <w:t>Объём учебной практики.</w:t>
      </w:r>
    </w:p>
    <w:p w:rsidR="00F24D0C" w:rsidRPr="00F24D0C" w:rsidRDefault="00F24D0C" w:rsidP="00F24D0C">
      <w:pPr>
        <w:pStyle w:val="a8"/>
        <w:rPr>
          <w:rFonts w:ascii="Times New Roman" w:hAnsi="Times New Roman"/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3076"/>
        <w:gridCol w:w="2415"/>
        <w:gridCol w:w="2424"/>
      </w:tblGrid>
      <w:tr w:rsidR="00F24D0C" w:rsidRPr="00F24D0C" w:rsidTr="006D7EA9">
        <w:trPr>
          <w:trHeight w:val="8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F24D0C" w:rsidP="00F2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Объем времени, отводимый на практику (час.,нед.)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F24D0C" w:rsidRPr="00F24D0C" w:rsidTr="006D7EA9">
        <w:trPr>
          <w:trHeight w:val="139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 ПК 1.1, ПК 1.2, ПК 1.3, ПК 1.4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ПМ.01Документирование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F24D0C" w:rsidRDefault="00912750" w:rsidP="00912750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24D0C" w:rsidRPr="00F24D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1</w:t>
            </w:r>
            <w:r w:rsidRPr="00F24D0C">
              <w:rPr>
                <w:rFonts w:ascii="Times New Roman" w:hAnsi="Times New Roman"/>
                <w:sz w:val="24"/>
                <w:szCs w:val="24"/>
                <w:lang w:val="en-US"/>
              </w:rPr>
              <w:t>V семестр</w:t>
            </w:r>
          </w:p>
        </w:tc>
      </w:tr>
      <w:tr w:rsidR="00F24D0C" w:rsidRPr="00F24D0C" w:rsidTr="006D7EA9">
        <w:trPr>
          <w:trHeight w:val="139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ПК 1.1, ПК 1.3,  </w:t>
            </w:r>
            <w:r w:rsidR="00F24D0C" w:rsidRPr="00F24D0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F6EEE">
              <w:rPr>
                <w:rFonts w:ascii="Times New Roman" w:hAnsi="Times New Roman"/>
                <w:sz w:val="24"/>
                <w:szCs w:val="24"/>
              </w:rPr>
              <w:t>2</w:t>
            </w:r>
            <w:r w:rsidR="00F24D0C" w:rsidRPr="00F24D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F24D0C" w:rsidRDefault="00F24D0C" w:rsidP="00F24D0C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ПМ. 05 Выполнение  ра</w:t>
            </w:r>
            <w:r w:rsidRPr="00F24D0C">
              <w:rPr>
                <w:rFonts w:ascii="Times New Roman" w:hAnsi="Times New Roman"/>
                <w:sz w:val="24"/>
                <w:szCs w:val="24"/>
              </w:rPr>
              <w:softHyphen/>
              <w:t>бот по профессии «Кас</w:t>
            </w:r>
            <w:r w:rsidRPr="00F24D0C">
              <w:rPr>
                <w:rFonts w:ascii="Times New Roman" w:hAnsi="Times New Roman"/>
                <w:sz w:val="24"/>
                <w:szCs w:val="24"/>
              </w:rPr>
              <w:softHyphen/>
              <w:t>сир»</w:t>
            </w:r>
          </w:p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912750" w:rsidP="00912750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24D0C" w:rsidRPr="00F24D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F24D0C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0C">
              <w:rPr>
                <w:rFonts w:ascii="Times New Roman" w:hAnsi="Times New Roman"/>
                <w:sz w:val="24"/>
                <w:szCs w:val="24"/>
              </w:rPr>
              <w:t>1</w:t>
            </w:r>
            <w:r w:rsidRPr="00F24D0C">
              <w:rPr>
                <w:rFonts w:ascii="Times New Roman" w:hAnsi="Times New Roman"/>
                <w:sz w:val="24"/>
                <w:szCs w:val="24"/>
                <w:lang w:val="en-US"/>
              </w:rPr>
              <w:t>V семестр</w:t>
            </w:r>
          </w:p>
        </w:tc>
      </w:tr>
    </w:tbl>
    <w:p w:rsidR="00C30852" w:rsidRDefault="00C30852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EA9" w:rsidRDefault="006D7EA9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EEE" w:rsidRDefault="00BF6EEE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EEE" w:rsidRDefault="00BF6EEE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EEE" w:rsidRDefault="00BF6EEE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E3B" w:rsidRDefault="008F1E3B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E3B" w:rsidRDefault="008F1E3B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E3B" w:rsidRDefault="008F1E3B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375" w:rsidRDefault="00B43375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ПМ.01 «Документирование хозяйственных операций и ведение бухгалтерского учета имущества организации».</w:t>
      </w:r>
    </w:p>
    <w:p w:rsidR="00B43375" w:rsidRDefault="00B43375" w:rsidP="00B4337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091">
        <w:rPr>
          <w:rFonts w:ascii="Times New Roman" w:hAnsi="Times New Roman"/>
          <w:sz w:val="28"/>
          <w:szCs w:val="28"/>
        </w:rPr>
        <w:t>Тематический план  и содержание  учебной практики</w:t>
      </w:r>
    </w:p>
    <w:p w:rsidR="003B1091" w:rsidRPr="003B1091" w:rsidRDefault="003B1091" w:rsidP="00B4337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3291"/>
        <w:gridCol w:w="3865"/>
        <w:gridCol w:w="1082"/>
      </w:tblGrid>
      <w:tr w:rsidR="00912750" w:rsidTr="00912750"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 учебной практики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часов</w:t>
            </w:r>
          </w:p>
        </w:tc>
      </w:tr>
      <w:tr w:rsidR="00912750" w:rsidTr="00912750">
        <w:tc>
          <w:tcPr>
            <w:tcW w:w="2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01.1 </w:t>
            </w:r>
            <w:r>
              <w:rPr>
                <w:rFonts w:ascii="Times New Roman" w:hAnsi="Times New Roman"/>
              </w:rPr>
              <w:t>Обработка первичных бухгалтерских документов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Взаимосвязь первичных документов с хозяйственными операциями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Перечисление с расчетного счета и получение с расчетного счета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Оформление командировочных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Заполнение учетных документов по настоящим операциям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Классификация первичных документов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Освоить классификацию документов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Уметь группировать первичные документы по определенным признакам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Группировка документов по качественно- однородным признакам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Группировка по содержанию  хозяйственных операций  по степени обобщения учетной информации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Группировка по способу охвата, по числу, по месту составления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12750" w:rsidTr="00912750">
        <w:tc>
          <w:tcPr>
            <w:tcW w:w="2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</w:rP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01.2 </w:t>
            </w:r>
            <w:r>
              <w:rPr>
                <w:rFonts w:ascii="Times New Roman" w:hAnsi="Times New Roman"/>
              </w:rPr>
              <w:t>Работа в программе 1”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 Бухгалтерия”  по заданию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Группировать задание, внесение данных по заданию, подготовить документы к заполнению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Заполнение первичных- учетных документов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 учету основных средств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 учету нематериальных активов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 учету материально – производственных запасов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 принципу и выдаче товаров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 учету кассовых операций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Защита отчёта по практике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часов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36</w:t>
            </w:r>
          </w:p>
        </w:tc>
      </w:tr>
    </w:tbl>
    <w:p w:rsidR="00B43375" w:rsidRDefault="00B43375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EA9" w:rsidRDefault="006D7EA9" w:rsidP="00B433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EA9" w:rsidRDefault="006D7EA9" w:rsidP="00B433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EA9" w:rsidRDefault="006D7EA9" w:rsidP="00B433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EA9" w:rsidRDefault="006D7EA9" w:rsidP="00B433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375" w:rsidRPr="00B43375" w:rsidRDefault="00B43375" w:rsidP="00B433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B43375">
        <w:rPr>
          <w:rFonts w:ascii="Times New Roman" w:hAnsi="Times New Roman"/>
          <w:sz w:val="28"/>
          <w:szCs w:val="28"/>
        </w:rPr>
        <w:t>Проставьте корреспонденцию счетов и наименование документа.</w:t>
      </w:r>
    </w:p>
    <w:p w:rsidR="00B43375" w:rsidRDefault="00B43375" w:rsidP="00B43375">
      <w:pPr>
        <w:spacing w:after="0" w:line="360" w:lineRule="auto"/>
      </w:pPr>
    </w:p>
    <w:p w:rsidR="00B43375" w:rsidRPr="008A319F" w:rsidRDefault="008A319F" w:rsidP="00691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19F">
        <w:rPr>
          <w:rFonts w:ascii="Times New Roman" w:hAnsi="Times New Roman"/>
          <w:sz w:val="28"/>
          <w:szCs w:val="28"/>
        </w:rPr>
        <w:t xml:space="preserve">Таблица 1- </w:t>
      </w:r>
      <w:r w:rsidR="00B43375" w:rsidRPr="008A319F">
        <w:rPr>
          <w:rFonts w:ascii="Times New Roman" w:hAnsi="Times New Roman"/>
          <w:sz w:val="28"/>
          <w:szCs w:val="28"/>
        </w:rPr>
        <w:t>Взаимосвязь хозяйственных операций и первичных учетных документов</w:t>
      </w:r>
    </w:p>
    <w:p w:rsidR="00B43375" w:rsidRPr="008A319F" w:rsidRDefault="00B43375" w:rsidP="00B433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хозяйственной операции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Корреспонденция</w:t>
            </w:r>
          </w:p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счетов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Перечислено с расчетного счета: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в фонд социального страхования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федеральный фонд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обязательного медицинского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территориальный фонд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обязательного медицинского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в пенсионный фонд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в фонд социального страхования (НС и ПЗ)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Получено с расчетного счета в кассу для выплаты заработной платы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Выдана заработная плата за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Депонирована заработная плата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Возвращены на расчетный счет суммы депониро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ванной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заработной платы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Списано с расчетного счета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ошибочно банком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 аванс от покупателя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ЗАО «Регион-Опт», в т. ч. НДС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 НДС с суммы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полученного аванса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Зачислена поступившая от ООО «Магазин «Мебель»»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задолженности за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отгруженную в ноябре продукцию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A9" w:rsidRDefault="006D7EA9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69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375">
        <w:rPr>
          <w:rFonts w:ascii="Times New Roman" w:hAnsi="Times New Roman"/>
          <w:sz w:val="24"/>
          <w:szCs w:val="24"/>
        </w:rPr>
        <w:lastRenderedPageBreak/>
        <w:t>Продолжение табл</w:t>
      </w:r>
      <w:r w:rsidR="00014016">
        <w:rPr>
          <w:rFonts w:ascii="Times New Roman" w:hAnsi="Times New Roman"/>
          <w:sz w:val="24"/>
          <w:szCs w:val="24"/>
        </w:rPr>
        <w:t>ицы</w:t>
      </w:r>
      <w:r w:rsidRPr="00B43375">
        <w:rPr>
          <w:rFonts w:ascii="Times New Roman" w:hAnsi="Times New Roman"/>
          <w:sz w:val="24"/>
          <w:szCs w:val="24"/>
        </w:rPr>
        <w:t xml:space="preserve"> 1</w:t>
      </w:r>
    </w:p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Выдано на командировочные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расходы инженеру Соколову А.П.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Приняты к учету командировочные расходы Соколова А.П.: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суточные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проезд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проживание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НДС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Все командировочные расходы документально подтверждены и отнесены к общехозяйственным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Входной НДС принят к вычету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  перерасход по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командировке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Приобретены экспедитором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Семеновым Т.В средства труда: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ножницы 50 шт на общую сумму 1500 руб. (срок службы менее года)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 стола на общую сумму 5000 руб. (срок службы более года)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труда переданы на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общепроизводственные нужды и списаны как текущие затраты: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ножницы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столы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Сдан остаток неиспользованного аванса экспеди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тором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Семеновым Т.В.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Поступила ткань А -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4000 м</w:t>
              </w:r>
            </w:smartTag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цене 20 руб. от ОАО «Ивановский комбинат»: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учетная стоимость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отклонения фактической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стоимости от учетной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транспортный тариф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НДС, 18%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НДС принят к вычету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Оплачен счет ОАО «Ивановский комбинат»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Поступила ткань Б – 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6000 м</w:t>
              </w:r>
            </w:smartTag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цене 4,5 руб. от ОАО «Пермский комбинат»: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учетная стоимость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отклонения фактической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стоимости от учетной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НДС, 18%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69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375">
        <w:rPr>
          <w:rFonts w:ascii="Times New Roman" w:hAnsi="Times New Roman"/>
          <w:sz w:val="24"/>
          <w:szCs w:val="24"/>
        </w:rPr>
        <w:lastRenderedPageBreak/>
        <w:t>Продолжение табл</w:t>
      </w:r>
      <w:r w:rsidR="00014016">
        <w:rPr>
          <w:rFonts w:ascii="Times New Roman" w:hAnsi="Times New Roman"/>
          <w:sz w:val="24"/>
          <w:szCs w:val="24"/>
        </w:rPr>
        <w:t>ицы</w:t>
      </w:r>
      <w:r w:rsidRPr="00B43375">
        <w:rPr>
          <w:rFonts w:ascii="Times New Roman" w:hAnsi="Times New Roman"/>
          <w:sz w:val="24"/>
          <w:szCs w:val="24"/>
        </w:rPr>
        <w:t xml:space="preserve"> 1</w:t>
      </w:r>
    </w:p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НДС принят к вычету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предоплата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ООО «Металлоизделия»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Отпущены швейному участку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по учетным ценам на изготовление диванов-кроватей: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ткань А – </w:t>
            </w:r>
            <w:smartTag w:uri="urn:schemas-microsoft-com:office:smarttags" w:element="metricconverter">
              <w:smartTagPr>
                <w:attr w:name="ProductID" w:val="44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4400 м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ткань Б –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3000 м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Отпущены швейному участку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по учетным ценам на изготовление кресел: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ткань А –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4000 м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ткань Б –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1800 м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Отпущены сборочному участку материалы по учетным ценам на изготовление диванов-кроватей: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скобы металлические – </w:t>
            </w:r>
            <w:r w:rsidRPr="00B4337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упаковок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болты – 70 упаковок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каркасы для диванов-кроватей – 1060 шт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Отпущены сборочному участку материалы по учетным ценам на изготовление кресел: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скобы металлические – 50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упаковок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болты – 70 упаковок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каркасы для кресел – 3050 шт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Отпущена со склада швейному участку на исправ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брака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диванов-кроватей (перекрой) ткань 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200 м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Отпущен со склада транспортному цеху бензин (</w:t>
            </w:r>
            <w:smartTag w:uri="urn:schemas-microsoft-com:office:smarttags" w:element="metricconverter">
              <w:smartTagPr>
                <w:attr w:name="ProductID" w:val="3500 л"/>
              </w:smartTagPr>
              <w:r w:rsidRPr="00B43375">
                <w:rPr>
                  <w:rFonts w:ascii="Times New Roman" w:hAnsi="Times New Roman"/>
                  <w:color w:val="000000"/>
                  <w:sz w:val="24"/>
                  <w:szCs w:val="24"/>
                </w:rPr>
                <w:t>3500 л</w:t>
              </w:r>
            </w:smartTag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Транспортным цехом оказаны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ОАО «Леспром» на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сумму 35400 руб. (в т.ч. НДС – 18%)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Начислен НДС по транспортным услугам по ставке 18%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 в аренду склад от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«Рентсервис» для хранения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готовой продукции (текущая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аренда)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арендная плата за три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месяца вперед: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сумма арендной платы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НДС, 18%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69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375">
        <w:rPr>
          <w:rFonts w:ascii="Times New Roman" w:hAnsi="Times New Roman"/>
          <w:sz w:val="24"/>
          <w:szCs w:val="24"/>
        </w:rPr>
        <w:lastRenderedPageBreak/>
        <w:t>Продолжение табл</w:t>
      </w:r>
      <w:r w:rsidR="00014016">
        <w:rPr>
          <w:rFonts w:ascii="Times New Roman" w:hAnsi="Times New Roman"/>
          <w:sz w:val="24"/>
          <w:szCs w:val="24"/>
        </w:rPr>
        <w:t xml:space="preserve">ицы </w:t>
      </w:r>
      <w:r w:rsidRPr="00B43375">
        <w:rPr>
          <w:rFonts w:ascii="Times New Roman" w:hAnsi="Times New Roman"/>
          <w:sz w:val="24"/>
          <w:szCs w:val="24"/>
        </w:rPr>
        <w:t>1</w:t>
      </w:r>
    </w:p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Перечислена арендодателю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ЗАО «Рентсервис» арендная плата за три месяца вперед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Включена в затраты текущего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месяца 1/3 суммы арендной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платы в качестве расходов на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продажу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НДС по арендной плате принят к вычету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Выпушено из производства и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на склад по плановой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- 1000 диванов-кроватей по 2500 руб. за ед.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- 3000 кресел  по 750 руб. за ед.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Отгружена готовая продукция ЗАО «Регион-Опт»: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- диваны-кровати (1100 шт) по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цене 5428 руб. (в т.ч. НДС)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кресла (3000 шт) по цене 2360 руб. (в т.ч. НДС)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014016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014016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014016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16">
              <w:rPr>
                <w:rFonts w:ascii="Times New Roman" w:hAnsi="Times New Roman"/>
                <w:sz w:val="24"/>
                <w:szCs w:val="24"/>
              </w:rPr>
              <w:t>Отгружена готовая продукция ООО «Магазин «Мебель»»: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014016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014016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014016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- диваны-кровати (20 шт) по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цене 5900 руб. (в т.ч. НДС)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кресла (40 шт) по цене 2714 руб. (в т.ч. НДС)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транспортные услуги – 5900 руб. (в т.ч. НДС)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Списывается плановая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себестоимость проданной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продукции: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- диваны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-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pStyle w:val="ae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Начислен НДС за отгруженную продукцию и оказанные услуги: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- диваны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-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- транспортные услуги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Восстановлен  НДС, 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начисленный в бюджет с суммы полученного аванса от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ЗАО «Регион-Опт»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Принят в зачет аванс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ЗАО «Регион-Опт»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091" w:rsidRDefault="003B1091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091" w:rsidRDefault="003B1091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D0C" w:rsidRDefault="00F24D0C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69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375">
        <w:rPr>
          <w:rFonts w:ascii="Times New Roman" w:hAnsi="Times New Roman"/>
          <w:sz w:val="24"/>
          <w:szCs w:val="24"/>
        </w:rPr>
        <w:lastRenderedPageBreak/>
        <w:t>Продолжение табл</w:t>
      </w:r>
      <w:r w:rsidR="00014016">
        <w:rPr>
          <w:rFonts w:ascii="Times New Roman" w:hAnsi="Times New Roman"/>
          <w:sz w:val="24"/>
          <w:szCs w:val="24"/>
        </w:rPr>
        <w:t>ицы</w:t>
      </w:r>
      <w:r w:rsidRPr="00B43375">
        <w:rPr>
          <w:rFonts w:ascii="Times New Roman" w:hAnsi="Times New Roman"/>
          <w:sz w:val="24"/>
          <w:szCs w:val="24"/>
        </w:rPr>
        <w:t xml:space="preserve"> 1</w:t>
      </w:r>
    </w:p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Поступили денежные средства от покупателей: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ООО «Магазин «Мебель»»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pStyle w:val="ae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ЗАО «Регион-Опт»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Перечислено с расчетного счета: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задолженность перед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ОАО «Пермский комбинат»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- задолженность перед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ЗАО «Нева-ткань»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Начислена амортизация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основных средств: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основного цеха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транспортного цеха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управления фабрики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Начислена амортизация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программного продукта за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Начислена и распределена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производственным рабочим швейного участка за выполнение работ по изготовлению диванов-кроватей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производственным рабочим швейного участка за выполнение работ по изготовлению кресел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по исправлению брака диванов-кроватей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производственным рабочим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сборочного участка за 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диванов-кроватей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производственным рабочим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сборочного участка за 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кресел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рабочим за техобслуживание и мелкий ре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монт оборудования на участках основного цеха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руководителям, специалистам, служащим, млад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шему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обслуживающему персоналу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основного цеха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шоферам,  служащим,  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младшему обслужи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вающему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персоналу транспортного цеха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руководителям,  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специалистам,   служащим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управле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фабрики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69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375">
        <w:rPr>
          <w:rFonts w:ascii="Times New Roman" w:hAnsi="Times New Roman"/>
          <w:sz w:val="24"/>
          <w:szCs w:val="24"/>
        </w:rPr>
        <w:lastRenderedPageBreak/>
        <w:t>Продолжение табл</w:t>
      </w:r>
      <w:r w:rsidR="00014016">
        <w:rPr>
          <w:rFonts w:ascii="Times New Roman" w:hAnsi="Times New Roman"/>
          <w:sz w:val="24"/>
          <w:szCs w:val="24"/>
        </w:rPr>
        <w:t>ицы</w:t>
      </w:r>
      <w:r w:rsidRPr="00B43375">
        <w:rPr>
          <w:rFonts w:ascii="Times New Roman" w:hAnsi="Times New Roman"/>
          <w:sz w:val="24"/>
          <w:szCs w:val="24"/>
        </w:rPr>
        <w:t xml:space="preserve"> 1</w:t>
      </w:r>
    </w:p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Начислены отчисления на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нужды: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по основному производству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по браку в производстве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общепроизводственным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расходам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общехозяйственным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расходам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по транспортному цеху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окончательному браку отнесены на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виновных лиц</w:t>
            </w:r>
            <w:r w:rsidRPr="00B43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Удержано из начисленной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заработной платы: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в возмещение потерь от брака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Распределены и списаны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затраты транспортного цеха.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Объем оказанных услуг: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основному цеху, 100 т∙км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доставка продукции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покупателям, 15 т∙км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доставка материала Б от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поставщика, 10 т∙км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другим организациям, 500 т∙км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Списаны отклонения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фактической себестоимости от учетной стоимости по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израсхо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дованным материалам: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на диваны-кровати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на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исправление брака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Списаны с распределением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общехозяйственные рас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ходы на: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диваны-кровати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транспортный цех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Распределены и списаны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назначению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производственные расходы на: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диваны-кровати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исправление брака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Суммы окончательных потерь по неисправимому браку отнесены на себестоимость диванов-кроватей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D0C" w:rsidRDefault="00F24D0C" w:rsidP="00B433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691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375">
        <w:rPr>
          <w:rFonts w:ascii="Times New Roman" w:hAnsi="Times New Roman"/>
          <w:sz w:val="24"/>
          <w:szCs w:val="24"/>
        </w:rPr>
        <w:lastRenderedPageBreak/>
        <w:t>Окончание табл</w:t>
      </w:r>
      <w:r w:rsidR="00014016">
        <w:rPr>
          <w:rFonts w:ascii="Times New Roman" w:hAnsi="Times New Roman"/>
          <w:sz w:val="24"/>
          <w:szCs w:val="24"/>
        </w:rPr>
        <w:t>ицы</w:t>
      </w:r>
      <w:r w:rsidRPr="00B43375">
        <w:rPr>
          <w:rFonts w:ascii="Times New Roman" w:hAnsi="Times New Roman"/>
          <w:sz w:val="24"/>
          <w:szCs w:val="24"/>
        </w:rPr>
        <w:t xml:space="preserve"> 1</w:t>
      </w:r>
    </w:p>
    <w:p w:rsidR="00B43375" w:rsidRPr="00B43375" w:rsidRDefault="00B43375" w:rsidP="00B43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66"/>
        <w:gridCol w:w="1178"/>
        <w:gridCol w:w="1175"/>
        <w:gridCol w:w="3247"/>
      </w:tblGrid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Отражена фактическая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себестоимость выпущенной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готовой продукции: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диваны-кровати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Списание отклонений по выпущенной готовой продукции: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диваны-кровати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- кресла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Приняты к учету полученные от ООО «Промоутинг» услуги по рекламе продукции: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стоимость услуг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НДС, 18%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НДС принят к вычету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Списываются с распределением расходы по продаже продукции полностью на: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диваны-кровати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кресла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Выявляется результат от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продажи продукции (прибыль)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Учтены причитающиеся к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уплате на конец отчетного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периода проценты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Оплачены проценты по кредиту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Оплачены банковские услуги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 xml:space="preserve">Отнесена на прочие доходы по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 xml:space="preserve">истечении срока исковой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 xml:space="preserve">давности депонированная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 xml:space="preserve">Начислены суммы штрафа,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подлежащие взысканию с ОАО «Пермский комбинат»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Начислен НДС по штрафным санкциям к поставщику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Начислен налог на имущество за 4 квартал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 xml:space="preserve">Начислены суммы штрафа в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bCs/>
                <w:sz w:val="24"/>
                <w:szCs w:val="24"/>
              </w:rPr>
              <w:t>пользу ООО «Магазин «Мебель»»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Определено и списано сальдо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прочих доходов и расходов </w:t>
            </w:r>
          </w:p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(расходы превышают доходы)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Закрытие счета 99 (выявлена </w:t>
            </w:r>
          </w:p>
          <w:p w:rsidR="00B43375" w:rsidRPr="00B43375" w:rsidRDefault="00B43375" w:rsidP="00B43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75">
              <w:rPr>
                <w:rFonts w:ascii="Times New Roman" w:hAnsi="Times New Roman"/>
                <w:color w:val="000000"/>
                <w:sz w:val="24"/>
                <w:szCs w:val="24"/>
              </w:rPr>
              <w:t>прибыль)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375" w:rsidRPr="00B43375" w:rsidRDefault="00B43375" w:rsidP="00B43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375">
        <w:rPr>
          <w:rFonts w:ascii="Times New Roman" w:hAnsi="Times New Roman"/>
          <w:b/>
          <w:sz w:val="24"/>
          <w:szCs w:val="24"/>
        </w:rPr>
        <w:lastRenderedPageBreak/>
        <w:t>КЛАССИФИКАЦИЯ ПЕРВИЧНЫХ ДОКУМЕНТОВ</w:t>
      </w:r>
    </w:p>
    <w:p w:rsidR="00B43375" w:rsidRPr="00B43375" w:rsidRDefault="00B43375" w:rsidP="00B43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Целью данного раздела практики является изучение классификации первичных документов по определенным признакам.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Задачами раздела являются: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освоить классификацию первичных документов;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–уметь правильно группировать первичные документы по определенным признакам.</w:t>
      </w:r>
    </w:p>
    <w:p w:rsidR="00B43375" w:rsidRPr="003B1091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1091">
        <w:rPr>
          <w:rFonts w:ascii="Times New Roman" w:hAnsi="Times New Roman"/>
          <w:sz w:val="28"/>
          <w:szCs w:val="28"/>
        </w:rPr>
        <w:t>Рассмотрим классификацию документов в бухгалтерском учете: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1.</w:t>
      </w:r>
      <w:r w:rsidRPr="00B43375">
        <w:rPr>
          <w:rFonts w:ascii="Times New Roman" w:hAnsi="Times New Roman"/>
          <w:sz w:val="28"/>
          <w:szCs w:val="28"/>
        </w:rPr>
        <w:t>По назначению документы подразделяют на: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распорядительные;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оправдательные;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комбинированные;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бухгалтерского оформления.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2.</w:t>
      </w:r>
      <w:r w:rsidRPr="00B43375">
        <w:rPr>
          <w:rFonts w:ascii="Times New Roman" w:hAnsi="Times New Roman"/>
          <w:sz w:val="28"/>
          <w:szCs w:val="28"/>
        </w:rPr>
        <w:t>По содержанию хозяйственных операций документы подразделяют на: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материальные;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расчетные;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денежные.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3.</w:t>
      </w:r>
      <w:r w:rsidRPr="00B43375">
        <w:rPr>
          <w:rFonts w:ascii="Times New Roman" w:hAnsi="Times New Roman"/>
          <w:sz w:val="28"/>
          <w:szCs w:val="28"/>
        </w:rPr>
        <w:t>По степени обобщения учетной информации документы подразделяют на: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первичные;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сводные.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4.</w:t>
      </w:r>
      <w:r w:rsidRPr="00B43375">
        <w:rPr>
          <w:rFonts w:ascii="Times New Roman" w:hAnsi="Times New Roman"/>
          <w:sz w:val="28"/>
          <w:szCs w:val="28"/>
        </w:rPr>
        <w:t>По способу охвата операций документы бывают: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разовые;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накопительные.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5.</w:t>
      </w:r>
      <w:r w:rsidRPr="00B43375">
        <w:rPr>
          <w:rFonts w:ascii="Times New Roman" w:hAnsi="Times New Roman"/>
          <w:sz w:val="28"/>
          <w:szCs w:val="28"/>
        </w:rPr>
        <w:t>По числу учитываемых позиций документы подразделяют на: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однострочные;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многострочные.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6.</w:t>
      </w:r>
      <w:r w:rsidRPr="00B43375">
        <w:rPr>
          <w:rFonts w:ascii="Times New Roman" w:hAnsi="Times New Roman"/>
          <w:sz w:val="28"/>
          <w:szCs w:val="28"/>
        </w:rPr>
        <w:t>По месту составления документы бывают: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внутренние;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внешние.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7.</w:t>
      </w:r>
      <w:r w:rsidRPr="00B43375">
        <w:rPr>
          <w:rFonts w:ascii="Times New Roman" w:hAnsi="Times New Roman"/>
          <w:sz w:val="28"/>
          <w:szCs w:val="28"/>
        </w:rPr>
        <w:t>По способу заполнения документы подразделяют на: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lastRenderedPageBreak/>
        <w:t>– заполненные вручную;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автоматизировано заполненные.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8.</w:t>
      </w:r>
      <w:r w:rsidRPr="00B43375">
        <w:rPr>
          <w:rFonts w:ascii="Times New Roman" w:hAnsi="Times New Roman"/>
          <w:sz w:val="28"/>
          <w:szCs w:val="28"/>
        </w:rPr>
        <w:t>По основанию носителя информации документы бывают: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бумажные;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– машинные.</w:t>
      </w:r>
    </w:p>
    <w:p w:rsidR="00B43375" w:rsidRPr="00B43375" w:rsidRDefault="00B43375" w:rsidP="008246F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>Задание 2.</w:t>
      </w:r>
    </w:p>
    <w:p w:rsidR="00B43375" w:rsidRPr="00B43375" w:rsidRDefault="00B43375" w:rsidP="00B433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375">
        <w:rPr>
          <w:rFonts w:ascii="Times New Roman" w:hAnsi="Times New Roman"/>
          <w:sz w:val="28"/>
          <w:szCs w:val="28"/>
        </w:rPr>
        <w:t>Необходимо сгруппировать по вышеперечисленным признакам следующие документы (табл. 2).</w:t>
      </w:r>
    </w:p>
    <w:p w:rsidR="00F24D0C" w:rsidRDefault="00F24D0C" w:rsidP="008A31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3375" w:rsidRPr="008A319F" w:rsidRDefault="008A319F" w:rsidP="008A31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19F">
        <w:rPr>
          <w:rFonts w:ascii="Times New Roman" w:hAnsi="Times New Roman"/>
          <w:sz w:val="28"/>
          <w:szCs w:val="28"/>
        </w:rPr>
        <w:t xml:space="preserve">Таблица 2 - </w:t>
      </w:r>
      <w:r w:rsidR="00B43375" w:rsidRPr="008A319F">
        <w:rPr>
          <w:rFonts w:ascii="Times New Roman" w:hAnsi="Times New Roman"/>
          <w:sz w:val="28"/>
          <w:szCs w:val="28"/>
        </w:rPr>
        <w:t>Группировка документов по качественно-однородным признакам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201"/>
        <w:gridCol w:w="1401"/>
        <w:gridCol w:w="1601"/>
        <w:gridCol w:w="1201"/>
        <w:gridCol w:w="1201"/>
        <w:gridCol w:w="1255"/>
      </w:tblGrid>
      <w:tr w:rsidR="00B43375" w:rsidRPr="00B43375">
        <w:trPr>
          <w:cantSplit/>
          <w:trHeight w:val="20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Классификационный признак</w:t>
            </w:r>
          </w:p>
        </w:tc>
      </w:tr>
      <w:tr w:rsidR="00B43375" w:rsidRPr="00B43375">
        <w:trPr>
          <w:trHeight w:val="2113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назначению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 содержанию хозяйственных операций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по степени 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обобщения 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учетной 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 способу охвата операций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 числу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учитываемых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позиций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 месту</w:t>
            </w:r>
          </w:p>
          <w:p w:rsidR="00B43375" w:rsidRPr="00B43375" w:rsidRDefault="00B43375" w:rsidP="00B433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составления</w:t>
            </w: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Накладная внутрихозяйственного назначения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Акт расхода семян и посадочного материала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Лимитно-заборная карта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Расходный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кассовый ордер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Приходный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кассовый ордер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Журнал учета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приходных и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расходных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кассовых ордеров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4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(распоряжение) о приеме работника на работу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7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приема-передачи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135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Товарно-транспортная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накладная на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отгруженную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продукцию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54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Акт на оказание услуг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53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ведомость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54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Счет-фактура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полученная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53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 xml:space="preserve">Счет-фактура 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выданная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26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Выписка банка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54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Платежное</w:t>
            </w:r>
          </w:p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75" w:rsidRPr="00B43375">
        <w:trPr>
          <w:trHeight w:val="54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75">
              <w:rPr>
                <w:rFonts w:ascii="Times New Roman" w:hAnsi="Times New Roman"/>
                <w:sz w:val="24"/>
                <w:szCs w:val="24"/>
              </w:rPr>
              <w:t>Бухгалтерская справка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75" w:rsidRPr="00B43375" w:rsidRDefault="00B43375" w:rsidP="00B43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375" w:rsidRPr="00B43375" w:rsidRDefault="00B43375" w:rsidP="00B4337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43375" w:rsidRPr="00B43375" w:rsidRDefault="00B43375" w:rsidP="00B43375">
      <w:pPr>
        <w:pStyle w:val="ab"/>
        <w:rPr>
          <w:rFonts w:ascii="Times New Roman" w:hAnsi="Times New Roman"/>
          <w:sz w:val="24"/>
          <w:szCs w:val="24"/>
        </w:rPr>
      </w:pPr>
    </w:p>
    <w:p w:rsidR="00014016" w:rsidRPr="00014016" w:rsidRDefault="00014016" w:rsidP="00014016">
      <w:pPr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014016">
        <w:rPr>
          <w:rFonts w:ascii="Times New Roman" w:hAnsi="Times New Roman"/>
          <w:b/>
          <w:sz w:val="28"/>
          <w:szCs w:val="28"/>
        </w:rPr>
        <w:t>Задание 3.</w:t>
      </w:r>
    </w:p>
    <w:p w:rsidR="00014016" w:rsidRPr="00014016" w:rsidRDefault="00014016" w:rsidP="00014016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Составьте рабочий план бухгалтерских счетов с учетом субсчетов ООО «Южный» на основании следующих данных: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Предприятие занимается выпуском замороженных полуфабрикатов в сфере общественного питания.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 xml:space="preserve">Предприятие имеет собственные основные средства и материальные активы. 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Продукция предприятия реализуется, но определенная часть остается на предприятии для дальнейшего использования в производственном процессе (запасом).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Предприятие имеет расчетный счет в банке.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Предприятие осуществляет расчеты с бюджетом, ведет учет расходов и доходов, заключает договора на поставку.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При недостаточности собственных средств имеет возможность взять кредит в банке.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lastRenderedPageBreak/>
        <w:t>Предприятие формирует резервный капитал и добавочный капитал, осуществляет расчеты с органами социального страхования.</w:t>
      </w:r>
    </w:p>
    <w:p w:rsidR="00014016" w:rsidRPr="00014016" w:rsidRDefault="00014016" w:rsidP="00014016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4016">
        <w:rPr>
          <w:rFonts w:ascii="Times New Roman" w:hAnsi="Times New Roman"/>
          <w:color w:val="000000"/>
          <w:sz w:val="28"/>
          <w:szCs w:val="28"/>
        </w:rPr>
        <w:t>Организация уплачивает страховые взносы в бюджетные фонды и налоги (налог на доходы физических лиц – НДФЛ, НДС, налог на прибыль, налог на имущество и транспортный налог.</w:t>
      </w:r>
    </w:p>
    <w:p w:rsidR="00014016" w:rsidRDefault="00014016" w:rsidP="00B433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3375" w:rsidRDefault="00B43375" w:rsidP="00F463A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 xml:space="preserve">Задание </w:t>
      </w:r>
      <w:r w:rsidR="00014016">
        <w:rPr>
          <w:rFonts w:ascii="Times New Roman" w:hAnsi="Times New Roman"/>
          <w:b/>
          <w:sz w:val="28"/>
          <w:szCs w:val="28"/>
        </w:rPr>
        <w:t>4</w:t>
      </w:r>
      <w:r w:rsidRPr="00B43375">
        <w:rPr>
          <w:rFonts w:ascii="Times New Roman" w:hAnsi="Times New Roman"/>
          <w:b/>
          <w:sz w:val="28"/>
          <w:szCs w:val="28"/>
        </w:rPr>
        <w:t>.</w:t>
      </w:r>
    </w:p>
    <w:p w:rsidR="00B43375" w:rsidRPr="00B43375" w:rsidRDefault="00B43375" w:rsidP="00B4337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43375">
        <w:rPr>
          <w:rFonts w:ascii="Times New Roman" w:hAnsi="Times New Roman"/>
          <w:b/>
          <w:sz w:val="28"/>
          <w:szCs w:val="28"/>
        </w:rPr>
        <w:t xml:space="preserve"> </w:t>
      </w:r>
      <w:r w:rsidRPr="00B43375">
        <w:rPr>
          <w:rFonts w:ascii="Times New Roman" w:hAnsi="Times New Roman"/>
          <w:sz w:val="28"/>
          <w:szCs w:val="28"/>
        </w:rPr>
        <w:t>Заполнить первичные учётные документы</w:t>
      </w:r>
      <w:r w:rsidRPr="00B43375">
        <w:rPr>
          <w:rFonts w:ascii="Times New Roman" w:hAnsi="Times New Roman"/>
          <w:b/>
          <w:sz w:val="28"/>
          <w:szCs w:val="28"/>
        </w:rPr>
        <w:t xml:space="preserve"> 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21"/>
      </w:tblGrid>
      <w:tr w:rsidR="00B43375" w:rsidRPr="00B43375">
        <w:tc>
          <w:tcPr>
            <w:tcW w:w="8221" w:type="dxa"/>
          </w:tcPr>
          <w:p w:rsidR="00B43375" w:rsidRPr="00B43375" w:rsidRDefault="00B43375" w:rsidP="00B433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3375">
              <w:rPr>
                <w:rFonts w:ascii="Times New Roman" w:hAnsi="Times New Roman"/>
                <w:sz w:val="28"/>
                <w:szCs w:val="28"/>
              </w:rPr>
              <w:t>1.Первичные документы по учету основных средств</w:t>
            </w:r>
          </w:p>
        </w:tc>
      </w:tr>
      <w:tr w:rsidR="00B43375" w:rsidRPr="00B43375">
        <w:tc>
          <w:tcPr>
            <w:tcW w:w="8221" w:type="dxa"/>
          </w:tcPr>
          <w:p w:rsidR="00B43375" w:rsidRPr="00B43375" w:rsidRDefault="00B43375" w:rsidP="00B433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3375">
              <w:rPr>
                <w:rFonts w:ascii="Times New Roman" w:hAnsi="Times New Roman"/>
                <w:sz w:val="28"/>
                <w:szCs w:val="28"/>
              </w:rPr>
              <w:t>2.Первичные документы по нематериальным активам</w:t>
            </w:r>
          </w:p>
        </w:tc>
      </w:tr>
      <w:tr w:rsidR="00B43375" w:rsidRPr="00B43375">
        <w:tc>
          <w:tcPr>
            <w:tcW w:w="8221" w:type="dxa"/>
          </w:tcPr>
          <w:p w:rsidR="00B43375" w:rsidRPr="00B43375" w:rsidRDefault="00B43375" w:rsidP="00B433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3375">
              <w:rPr>
                <w:rFonts w:ascii="Times New Roman" w:hAnsi="Times New Roman"/>
                <w:sz w:val="28"/>
                <w:szCs w:val="28"/>
              </w:rPr>
              <w:t>3.Первичные документы по учету материально-производственных запасов</w:t>
            </w:r>
          </w:p>
        </w:tc>
      </w:tr>
      <w:tr w:rsidR="00B43375" w:rsidRPr="00B43375">
        <w:tc>
          <w:tcPr>
            <w:tcW w:w="8221" w:type="dxa"/>
          </w:tcPr>
          <w:p w:rsidR="00B43375" w:rsidRPr="00B43375" w:rsidRDefault="00B43375" w:rsidP="00B433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3375">
              <w:rPr>
                <w:rFonts w:ascii="Times New Roman" w:hAnsi="Times New Roman"/>
                <w:sz w:val="28"/>
                <w:szCs w:val="28"/>
              </w:rPr>
              <w:t>4.Первичные документы по учету товаров</w:t>
            </w:r>
          </w:p>
        </w:tc>
      </w:tr>
      <w:tr w:rsidR="00B43375" w:rsidRPr="00B43375">
        <w:tc>
          <w:tcPr>
            <w:tcW w:w="8221" w:type="dxa"/>
          </w:tcPr>
          <w:p w:rsidR="00B43375" w:rsidRPr="00B43375" w:rsidRDefault="00B43375" w:rsidP="00B433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43375">
              <w:rPr>
                <w:rFonts w:ascii="Times New Roman" w:hAnsi="Times New Roman"/>
                <w:sz w:val="28"/>
                <w:szCs w:val="28"/>
              </w:rPr>
              <w:t>5.Первичные учетные документы по кассовым операциям</w:t>
            </w:r>
          </w:p>
        </w:tc>
      </w:tr>
    </w:tbl>
    <w:p w:rsidR="00603FF7" w:rsidRDefault="00603FF7" w:rsidP="005F1E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3A8" w:rsidRDefault="00F463A8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375" w:rsidRPr="00906A06" w:rsidRDefault="00603FF7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ПМ.05 «Выполнение работ по профессии кассир»</w:t>
      </w:r>
    </w:p>
    <w:p w:rsidR="00B43375" w:rsidRPr="003B1091" w:rsidRDefault="00B43375" w:rsidP="003B1091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  <w:r w:rsidRPr="003B1091">
        <w:rPr>
          <w:rFonts w:ascii="Times New Roman" w:hAnsi="Times New Roman"/>
          <w:sz w:val="28"/>
          <w:szCs w:val="28"/>
        </w:rPr>
        <w:t>Тематический план  и содержание  учебной практики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3291"/>
        <w:gridCol w:w="3865"/>
        <w:gridCol w:w="1082"/>
      </w:tblGrid>
      <w:tr w:rsidR="00912750" w:rsidTr="00912750"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 учебной практики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часов</w:t>
            </w:r>
          </w:p>
        </w:tc>
      </w:tr>
      <w:tr w:rsidR="00912750" w:rsidTr="00912750">
        <w:tc>
          <w:tcPr>
            <w:tcW w:w="2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ПМ.05  «Выполнение работ по профессии кассир»</w:t>
            </w:r>
          </w:p>
        </w:tc>
        <w:tc>
          <w:tcPr>
            <w:tcW w:w="3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05.1 </w:t>
            </w:r>
            <w:r>
              <w:rPr>
                <w:rFonts w:ascii="Times New Roman" w:hAnsi="Times New Roman"/>
              </w:rPr>
              <w:t>Проведение операций с денежными средствами и ценными бумагами, оформление соответствующей документации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Изучить и описать кассовое помещение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Описать степень защиты кассового помещения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Изучить приказ о назначении кассира на должность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Изучение нормативно-правовых актов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Изучение нормативных актов по порядку лимита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Анализ причин изменения лимита кассы его величины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Практическая деятельность по расчету лимита кассы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2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ПМ.05 «Выполнение работ по профессии кассир»</w:t>
            </w:r>
          </w:p>
        </w:tc>
        <w:tc>
          <w:tcPr>
            <w:tcW w:w="3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05.2 </w:t>
            </w:r>
            <w:r>
              <w:rPr>
                <w:rFonts w:ascii="Times New Roman" w:hAnsi="Times New Roman"/>
              </w:rPr>
              <w:t>Осуществление операций с денежными средствами и ценными бумагами и оформление кассовых документов</w:t>
            </w:r>
          </w:p>
          <w:p w:rsidR="00912750" w:rsidRDefault="009127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Оформление первичных документов по кассе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Заполнение приходных , расходных и других документов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Оформление первичных документов по банку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Заполнение платежных поручений и других документов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Оформление бланков строгой отчетности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Работа с документами в программе 1 “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 Бухгалтерия” Заполнение учетных регистров по  операциям с наличными с наличными средствами Заполнение учетных регистров по безналичным операциям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2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ПМ.05 «Выполнение работ по профессии кассир»</w:t>
            </w:r>
          </w:p>
        </w:tc>
        <w:tc>
          <w:tcPr>
            <w:tcW w:w="3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05.3 </w:t>
            </w:r>
            <w:r>
              <w:rPr>
                <w:rFonts w:ascii="Times New Roman" w:hAnsi="Times New Roman"/>
              </w:rPr>
              <w:t>Получение навыков работы на контрольно – кассовых машинах и работе с пластиковыми картами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Изучение и описание видов, марок контрольно- кассовых машин организаций. 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Ознакомление с работой по пластиковым картам                                  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Изучение договора  эквайринга и технических средств бухгалтерского учета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Получение практического опыта в работе с пластиковыми картами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Защита отчёта по практике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750" w:rsidTr="00912750"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часов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750" w:rsidRDefault="00912750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</w:tbl>
    <w:p w:rsidR="005F1EC2" w:rsidRDefault="005F1EC2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750" w:rsidRDefault="00912750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750" w:rsidRDefault="00912750" w:rsidP="00906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FF7" w:rsidRPr="00603FF7" w:rsidRDefault="00603FF7" w:rsidP="008246FD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03FF7">
        <w:rPr>
          <w:rFonts w:ascii="Times New Roman" w:hAnsi="Times New Roman"/>
          <w:b/>
          <w:sz w:val="28"/>
          <w:szCs w:val="28"/>
        </w:rPr>
        <w:lastRenderedPageBreak/>
        <w:t xml:space="preserve">Задание 1. </w:t>
      </w:r>
    </w:p>
    <w:p w:rsidR="00603FF7" w:rsidRPr="00603FF7" w:rsidRDefault="00603FF7" w:rsidP="00603F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Оформить пакет документов по кассе организации: ПКО и РКО, журнал регистрации приходных и расходных кассовых документов, кассовая книга, учетные регистры по кассе (счет № 50).</w:t>
      </w:r>
    </w:p>
    <w:p w:rsidR="00603FF7" w:rsidRPr="00603FF7" w:rsidRDefault="00603FF7" w:rsidP="00603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ab/>
        <w:t>Для оформления документов необходимо выбрать условный отчетный период (неделя, месяц) за 201__ или 201__ год.</w:t>
      </w:r>
    </w:p>
    <w:p w:rsidR="00603FF7" w:rsidRPr="00603FF7" w:rsidRDefault="00603FF7" w:rsidP="00603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ab/>
        <w:t>Хозяйственные операции по кассе за условный отчетный период должны отражать:</w:t>
      </w:r>
    </w:p>
    <w:p w:rsidR="00603FF7" w:rsidRPr="00603FF7" w:rsidRDefault="00603FF7" w:rsidP="00603F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Получение средств в кассу от подотчетных лиц;</w:t>
      </w:r>
    </w:p>
    <w:p w:rsidR="00603FF7" w:rsidRPr="00603FF7" w:rsidRDefault="00603FF7" w:rsidP="00603F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Выдача средств с кассы в подотчет;</w:t>
      </w:r>
    </w:p>
    <w:p w:rsidR="00603FF7" w:rsidRPr="00603FF7" w:rsidRDefault="00603FF7" w:rsidP="00603F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Получение в кассу выручки от покупателей;</w:t>
      </w:r>
    </w:p>
    <w:p w:rsidR="00603FF7" w:rsidRPr="00603FF7" w:rsidRDefault="00603FF7" w:rsidP="00603F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Получение средств с расчетного счета в кассу;</w:t>
      </w:r>
    </w:p>
    <w:p w:rsidR="00603FF7" w:rsidRPr="00603FF7" w:rsidRDefault="00603FF7" w:rsidP="00603F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Сдача средств с кассы на расчетный счет или службе инкассации;</w:t>
      </w:r>
    </w:p>
    <w:p w:rsidR="00603FF7" w:rsidRPr="00603FF7" w:rsidRDefault="00603FF7" w:rsidP="00603FF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Выдача с кассы заработной платы или социальных выплат;</w:t>
      </w:r>
    </w:p>
    <w:p w:rsidR="00603FF7" w:rsidRPr="00603FF7" w:rsidRDefault="00603FF7" w:rsidP="00603F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Подготовленные документы необходимо сгруппировать по назначению, датам и подшить в отчет.</w:t>
      </w:r>
    </w:p>
    <w:p w:rsidR="00603FF7" w:rsidRPr="00603FF7" w:rsidRDefault="00603FF7" w:rsidP="00603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b/>
          <w:sz w:val="28"/>
          <w:szCs w:val="28"/>
        </w:rPr>
        <w:t>Задание 2.</w:t>
      </w:r>
    </w:p>
    <w:p w:rsidR="00603FF7" w:rsidRPr="00603FF7" w:rsidRDefault="00603FF7" w:rsidP="00603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ab/>
        <w:t>Оформить пакет документов кассира-операциониста:</w:t>
      </w:r>
    </w:p>
    <w:p w:rsidR="00603FF7" w:rsidRPr="00603FF7" w:rsidRDefault="00603FF7" w:rsidP="00603F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Журнал кассира-операциониста (форма № КМ - 4);</w:t>
      </w:r>
    </w:p>
    <w:p w:rsidR="00603FF7" w:rsidRPr="00603FF7" w:rsidRDefault="00603FF7" w:rsidP="00603F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Справка-отчет кассира-операциониста (форма № КМ - 6);</w:t>
      </w:r>
    </w:p>
    <w:p w:rsidR="00603FF7" w:rsidRPr="00603FF7" w:rsidRDefault="00603FF7" w:rsidP="00603F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Сведения о показаниях счетчиков контрольно-кассовых машин и выручке организации (форма № КМ-7);</w:t>
      </w:r>
    </w:p>
    <w:p w:rsidR="00603FF7" w:rsidRPr="00603FF7" w:rsidRDefault="00603FF7" w:rsidP="00603FF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FF7">
        <w:rPr>
          <w:rFonts w:ascii="Times New Roman" w:hAnsi="Times New Roman"/>
          <w:sz w:val="28"/>
          <w:szCs w:val="28"/>
        </w:rPr>
        <w:t>Акт о возврате денежных сумм покупателям (клиентам) по неиспользованным кассовым чекам (форма № КМ -3);</w:t>
      </w:r>
    </w:p>
    <w:p w:rsidR="00603FF7" w:rsidRPr="00603FF7" w:rsidRDefault="00603FF7" w:rsidP="00603FF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3FF7">
        <w:rPr>
          <w:rFonts w:ascii="Times New Roman" w:hAnsi="Times New Roman"/>
          <w:sz w:val="28"/>
          <w:szCs w:val="28"/>
        </w:rPr>
        <w:t xml:space="preserve"> </w:t>
      </w:r>
      <w:r w:rsidRPr="00603FF7">
        <w:rPr>
          <w:rFonts w:ascii="Times New Roman" w:hAnsi="Times New Roman"/>
          <w:sz w:val="28"/>
          <w:szCs w:val="28"/>
        </w:rPr>
        <w:tab/>
        <w:t xml:space="preserve">Для оформления документов необходимо выбрать условный отчетный период (неделя, месяц) за 201_ или 201_ год. Документы по форме № КМ заполняются на основании </w:t>
      </w:r>
      <w:r w:rsidRPr="00603FF7">
        <w:rPr>
          <w:rFonts w:ascii="Times New Roman" w:hAnsi="Times New Roman"/>
          <w:sz w:val="28"/>
          <w:szCs w:val="28"/>
          <w:u w:val="single"/>
        </w:rPr>
        <w:t>полученной розничной выручке и показателям контрольно-кассовых машин.</w:t>
      </w:r>
    </w:p>
    <w:p w:rsidR="00603FF7" w:rsidRPr="00603FF7" w:rsidRDefault="00603FF7" w:rsidP="00603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FF7" w:rsidRPr="00603FF7" w:rsidRDefault="00603FF7" w:rsidP="008246FD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03FF7">
        <w:rPr>
          <w:rFonts w:ascii="Times New Roman" w:hAnsi="Times New Roman"/>
          <w:b/>
          <w:sz w:val="28"/>
          <w:szCs w:val="28"/>
        </w:rPr>
        <w:t>Задание 3.</w:t>
      </w:r>
      <w:r w:rsidRPr="00603FF7">
        <w:rPr>
          <w:rFonts w:ascii="Times New Roman" w:hAnsi="Times New Roman"/>
          <w:bCs/>
          <w:sz w:val="28"/>
          <w:szCs w:val="28"/>
        </w:rPr>
        <w:t>Подготовить презентацию по ККМ</w:t>
      </w:r>
      <w:r w:rsidRPr="00603FF7">
        <w:rPr>
          <w:rFonts w:ascii="Times New Roman" w:hAnsi="Times New Roman"/>
          <w:b/>
          <w:sz w:val="28"/>
          <w:szCs w:val="28"/>
        </w:rPr>
        <w:t xml:space="preserve"> </w:t>
      </w:r>
      <w:r w:rsidRPr="00603FF7">
        <w:rPr>
          <w:rFonts w:ascii="Times New Roman" w:hAnsi="Times New Roman"/>
          <w:sz w:val="28"/>
          <w:szCs w:val="28"/>
        </w:rPr>
        <w:t>к защите отчёта.</w:t>
      </w:r>
    </w:p>
    <w:p w:rsidR="00C30852" w:rsidRDefault="008A319F" w:rsidP="008246FD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</w:t>
      </w:r>
      <w:r w:rsidR="00C30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ТЕМАТИЧЕСКИЙ ПЛАН  И ЗАДАНИЯ К ПРОХОЖДЕНИЮ ПРОИЗВОДСТВЕННОЙ ПРАКТИКИ ПО ПРОФЕССИОНАЛЬНЫМ МОДУЛЯМ</w:t>
      </w:r>
    </w:p>
    <w:p w:rsidR="00F24D0C" w:rsidRPr="00F24D0C" w:rsidRDefault="00F24D0C" w:rsidP="00F24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0C">
        <w:rPr>
          <w:rFonts w:ascii="Times New Roman" w:hAnsi="Times New Roman"/>
          <w:sz w:val="28"/>
          <w:szCs w:val="28"/>
        </w:rPr>
        <w:t xml:space="preserve">Результатом освоения  производственной практики является овладение обучающимися видом профессиональной деятельности </w:t>
      </w:r>
    </w:p>
    <w:p w:rsidR="00F24D0C" w:rsidRPr="00F24D0C" w:rsidRDefault="00F24D0C" w:rsidP="00F24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0C">
        <w:rPr>
          <w:rFonts w:ascii="Times New Roman" w:hAnsi="Times New Roman"/>
          <w:sz w:val="28"/>
          <w:szCs w:val="28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F24D0C" w:rsidRPr="00F24D0C" w:rsidRDefault="00F24D0C" w:rsidP="00F24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0C">
        <w:rPr>
          <w:rStyle w:val="c8c12"/>
          <w:rFonts w:ascii="Times New Roman" w:eastAsia="Times New Roman" w:hAnsi="Times New Roman"/>
          <w:sz w:val="28"/>
          <w:szCs w:val="28"/>
        </w:rPr>
        <w:t>«Проведение расчетов с бюджетом и внебюджетными фондами»,</w:t>
      </w:r>
      <w:r w:rsidRPr="00F24D0C">
        <w:rPr>
          <w:rFonts w:ascii="Times New Roman" w:hAnsi="Times New Roman"/>
          <w:sz w:val="28"/>
          <w:szCs w:val="28"/>
        </w:rPr>
        <w:t xml:space="preserve"> </w:t>
      </w:r>
    </w:p>
    <w:p w:rsidR="00F24D0C" w:rsidRPr="00F24D0C" w:rsidRDefault="00F24D0C" w:rsidP="00F24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0C">
        <w:rPr>
          <w:rFonts w:ascii="Times New Roman" w:hAnsi="Times New Roman"/>
          <w:sz w:val="28"/>
          <w:szCs w:val="28"/>
        </w:rPr>
        <w:t>«Составление  и использование бухгалтерской отчетности»по специальности среднего профессионального образования»и соответствующими общими (ОК) компетенциями:</w:t>
      </w:r>
    </w:p>
    <w:p w:rsidR="00F24D0C" w:rsidRPr="00F24D0C" w:rsidRDefault="00F24D0C" w:rsidP="00F24D0C">
      <w:pPr>
        <w:spacing w:after="0"/>
        <w:rPr>
          <w:rFonts w:ascii="Times New Roman" w:hAnsi="Times New Roman"/>
          <w:color w:val="FF0000"/>
        </w:rPr>
      </w:pP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28"/>
      </w:tblGrid>
      <w:tr w:rsidR="00912750" w:rsidRPr="00912750" w:rsidTr="0091275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right="215"/>
              <w:jc w:val="right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w w:val="95"/>
                <w:sz w:val="24"/>
              </w:rPr>
              <w:t>код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left="2992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sz w:val="24"/>
              </w:rPr>
              <w:t>Наименование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общих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компетенций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12750" w:rsidRPr="00912750" w:rsidTr="00912750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9.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24D0C" w:rsidRDefault="00F24D0C" w:rsidP="00F24D0C">
      <w:pPr>
        <w:spacing w:after="0"/>
        <w:rPr>
          <w:rFonts w:ascii="Times New Roman" w:eastAsia="Times New Roman" w:hAnsi="Times New Roman"/>
        </w:rPr>
      </w:pPr>
    </w:p>
    <w:p w:rsidR="00F463A8" w:rsidRDefault="00F463A8" w:rsidP="00F24D0C">
      <w:pPr>
        <w:spacing w:after="0"/>
        <w:rPr>
          <w:rFonts w:ascii="Times New Roman" w:eastAsia="Times New Roman" w:hAnsi="Times New Roman"/>
        </w:rPr>
      </w:pPr>
    </w:p>
    <w:p w:rsidR="00F463A8" w:rsidRDefault="00F463A8" w:rsidP="00F24D0C">
      <w:pPr>
        <w:spacing w:after="0"/>
        <w:rPr>
          <w:rFonts w:ascii="Times New Roman" w:eastAsia="Times New Roman" w:hAnsi="Times New Roman"/>
        </w:rPr>
      </w:pPr>
    </w:p>
    <w:p w:rsidR="008F1E3B" w:rsidRDefault="008F1E3B" w:rsidP="00F24D0C">
      <w:pPr>
        <w:spacing w:after="0"/>
        <w:rPr>
          <w:rFonts w:ascii="Times New Roman" w:eastAsia="Times New Roman" w:hAnsi="Times New Roman"/>
        </w:rPr>
      </w:pPr>
    </w:p>
    <w:p w:rsidR="008F1E3B" w:rsidRDefault="008F1E3B" w:rsidP="00F24D0C">
      <w:pPr>
        <w:spacing w:after="0"/>
        <w:rPr>
          <w:rFonts w:ascii="Times New Roman" w:eastAsia="Times New Roman" w:hAnsi="Times New Roman"/>
        </w:rPr>
      </w:pPr>
    </w:p>
    <w:p w:rsidR="008F1E3B" w:rsidRDefault="008F1E3B" w:rsidP="00F24D0C">
      <w:pPr>
        <w:spacing w:after="0"/>
        <w:rPr>
          <w:rFonts w:ascii="Times New Roman" w:eastAsia="Times New Roman" w:hAnsi="Times New Roman"/>
        </w:rPr>
      </w:pPr>
    </w:p>
    <w:p w:rsidR="00F24D0C" w:rsidRDefault="00F24D0C" w:rsidP="00F24D0C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lastRenderedPageBreak/>
        <w:t>в том числе профессиональными(ПК):</w:t>
      </w:r>
    </w:p>
    <w:p w:rsidR="004F6F95" w:rsidRPr="004F6F95" w:rsidRDefault="004F6F95" w:rsidP="00F24D0C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192"/>
        <w:gridCol w:w="6463"/>
      </w:tblGrid>
      <w:tr w:rsidR="00F24D0C" w:rsidRPr="008F1E3B" w:rsidTr="00F24D0C">
        <w:tc>
          <w:tcPr>
            <w:tcW w:w="13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0C" w:rsidRPr="008F1E3B" w:rsidRDefault="00F24D0C" w:rsidP="00F24D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Вид профессио-</w:t>
            </w:r>
          </w:p>
          <w:p w:rsidR="00F24D0C" w:rsidRPr="008F1E3B" w:rsidRDefault="00F24D0C" w:rsidP="00F24D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нальнойдеятельнос-ти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D0C" w:rsidRPr="008F1E3B" w:rsidRDefault="00F24D0C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8F1E3B" w:rsidRDefault="00F24D0C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D0C" w:rsidRPr="008F1E3B" w:rsidRDefault="00F24D0C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8F1E3B" w:rsidRDefault="00F24D0C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912750" w:rsidRPr="008F1E3B" w:rsidTr="00FD10EE">
        <w:tc>
          <w:tcPr>
            <w:tcW w:w="1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ПМ.02 «Ведение бухгалтерского учета источников формиро- вания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3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912750" w:rsidRPr="008F1E3B" w:rsidTr="00FD10E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912750" w:rsidRPr="008F1E3B" w:rsidTr="00FD10E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912750" w:rsidRPr="008F1E3B" w:rsidTr="00FD10EE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12750" w:rsidRPr="008F1E3B" w:rsidTr="00FD10EE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12750" w:rsidRPr="008F1E3B" w:rsidTr="00FD10EE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2.6.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12750" w:rsidRPr="008F1E3B" w:rsidTr="00FD10EE">
        <w:trPr>
          <w:trHeight w:val="67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2.7.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912750" w:rsidRPr="008F1E3B" w:rsidTr="00F24D0C">
        <w:tc>
          <w:tcPr>
            <w:tcW w:w="132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E3B">
              <w:rPr>
                <w:rStyle w:val="c8c12"/>
                <w:rFonts w:ascii="Times New Roman" w:eastAsia="Times New Roman" w:hAnsi="Times New Roman"/>
                <w:sz w:val="24"/>
                <w:szCs w:val="24"/>
              </w:rPr>
              <w:t>ПМ. 03  «Проведение расчетов с бюджетом и внебюджетными фондами</w:t>
            </w:r>
          </w:p>
          <w:p w:rsidR="00912750" w:rsidRPr="008F1E3B" w:rsidRDefault="00912750" w:rsidP="00F24D0C">
            <w:pPr>
              <w:spacing w:after="0"/>
              <w:rPr>
                <w:rStyle w:val="FontStyle62"/>
                <w:rFonts w:eastAsia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по специальности среднего профессионального образования»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912750" w:rsidRPr="008F1E3B" w:rsidTr="00F24D0C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912750" w:rsidRPr="008F1E3B" w:rsidTr="00F24D0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912750" w:rsidRPr="008F1E3B" w:rsidTr="008F1E3B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912750" w:rsidRPr="008F1E3B" w:rsidTr="006F5DF6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ПМ.04  «Составление  и использование бухгалтерской отчетности</w:t>
            </w:r>
          </w:p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E3B">
              <w:rPr>
                <w:rFonts w:ascii="Times New Roman" w:hAnsi="Times New Roman"/>
                <w:sz w:val="24"/>
                <w:szCs w:val="24"/>
              </w:rPr>
              <w:t>специальности среднего профессионального образования»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af6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912750" w:rsidRPr="008F1E3B" w:rsidTr="006F5DF6">
        <w:trPr>
          <w:trHeight w:val="55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af6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912750" w:rsidRPr="008F1E3B" w:rsidTr="006F5DF6">
        <w:trPr>
          <w:trHeight w:val="93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af6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</w:t>
            </w:r>
            <w:r w:rsidRPr="00912750">
              <w:rPr>
                <w:rFonts w:ascii="Times New Roman" w:hAnsi="Times New Roman" w:cs="Times New Roman"/>
                <w:szCs w:val="24"/>
              </w:rPr>
              <w:lastRenderedPageBreak/>
              <w:t>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912750" w:rsidRPr="008F1E3B" w:rsidTr="006F5DF6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912750" w:rsidRPr="008F1E3B" w:rsidTr="00912750">
        <w:trPr>
          <w:trHeight w:val="35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912750" w:rsidRPr="008F1E3B" w:rsidTr="006F5DF6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12750" w:rsidRPr="008F1E3B" w:rsidTr="006F5DF6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8F1E3B" w:rsidRDefault="00912750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F24D0C" w:rsidRPr="004F6F95" w:rsidRDefault="00F24D0C" w:rsidP="004F6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rPr>
          <w:rFonts w:ascii="Times New Roman" w:hAnsi="Times New Roman"/>
          <w:sz w:val="28"/>
          <w:szCs w:val="28"/>
        </w:rPr>
      </w:pPr>
      <w:r w:rsidRPr="00F24D0C">
        <w:rPr>
          <w:rFonts w:ascii="Times New Roman" w:hAnsi="Times New Roman"/>
          <w:b/>
          <w:sz w:val="28"/>
          <w:szCs w:val="28"/>
        </w:rPr>
        <w:br w:type="page"/>
      </w:r>
      <w:r w:rsidRPr="004F6F95">
        <w:rPr>
          <w:rFonts w:ascii="Times New Roman" w:hAnsi="Times New Roman"/>
          <w:sz w:val="28"/>
          <w:szCs w:val="28"/>
        </w:rPr>
        <w:lastRenderedPageBreak/>
        <w:t>Объем производственной практики</w:t>
      </w:r>
    </w:p>
    <w:p w:rsidR="00F24D0C" w:rsidRPr="00F24D0C" w:rsidRDefault="00F24D0C" w:rsidP="00F2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05"/>
        <w:gridCol w:w="2268"/>
        <w:gridCol w:w="2039"/>
      </w:tblGrid>
      <w:tr w:rsidR="00F24D0C" w:rsidRPr="00F24D0C" w:rsidTr="009127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4F6F95" w:rsidRDefault="00F24D0C" w:rsidP="00F24D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Объем времени, отводимый на практику (час.,нед.)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F24D0C" w:rsidRPr="00F24D0C" w:rsidTr="009127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 xml:space="preserve">ПК 1.1, ПК 1.2, 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 xml:space="preserve">ПК2.1, ПК 2.2, ПК2.3, ПК 2.4, 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ПК2.5, ПК 2.6, ПК2.7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 xml:space="preserve">ПК 3.1, ПК 3.2, 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3.3, ПК 3.4</w:t>
            </w:r>
          </w:p>
          <w:p w:rsidR="00912750" w:rsidRP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 xml:space="preserve">ПК4.1, ПК 4.2, ПК4.3, ПК 4.4, </w:t>
            </w:r>
          </w:p>
          <w:p w:rsidR="00F24D0C" w:rsidRPr="004F6F95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0C" w:rsidRPr="004F6F95" w:rsidRDefault="00F24D0C" w:rsidP="00F24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ПМ.02 «Ведение бухгалтерского учета источников формирования имущества, выполнение  работ по инвентаризации имущества и финансовых обязательств организации»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72-2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  <w:lang w:val="en-US"/>
              </w:rPr>
              <w:t>V семестр</w:t>
            </w:r>
          </w:p>
        </w:tc>
      </w:tr>
      <w:tr w:rsidR="00F24D0C" w:rsidRPr="00F24D0C" w:rsidTr="009127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ПК2.5, ПК 2.6, ПК2.7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3.4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ПК4.1, ПК 4.2, ПК4.3, ПК 4.4, </w:t>
            </w:r>
          </w:p>
          <w:p w:rsidR="00F24D0C" w:rsidRPr="004F6F95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6F95">
              <w:rPr>
                <w:rStyle w:val="c8c12"/>
                <w:rFonts w:ascii="Times New Roman" w:eastAsia="Times New Roman" w:hAnsi="Times New Roman"/>
                <w:sz w:val="24"/>
                <w:szCs w:val="24"/>
              </w:rPr>
              <w:t>ПМ. 03  «Проведение расчетов с бюджетом и внебюджетными фондами</w:t>
            </w:r>
            <w:r w:rsidRPr="004F6F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72-2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6F95">
              <w:rPr>
                <w:rFonts w:ascii="Times New Roman" w:hAnsi="Times New Roman"/>
                <w:sz w:val="24"/>
                <w:szCs w:val="24"/>
              </w:rPr>
              <w:t>1</w:t>
            </w:r>
            <w:r w:rsidRPr="004F6F95">
              <w:rPr>
                <w:rFonts w:ascii="Times New Roman" w:hAnsi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24D0C" w:rsidRPr="00F24D0C" w:rsidTr="009127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ПК2.5, ПК 2.6, ПК2.7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ПК 3.4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ПК4.1, ПК 4.2, ПК4.3, ПК 4.4, </w:t>
            </w:r>
          </w:p>
          <w:p w:rsidR="00F24D0C" w:rsidRPr="004F6F95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ПМ.04  «Составление  и использование бухгалтерской отчетности»</w:t>
            </w:r>
          </w:p>
          <w:p w:rsidR="00F24D0C" w:rsidRPr="004F6F95" w:rsidRDefault="00F24D0C" w:rsidP="00F24D0C">
            <w:pPr>
              <w:spacing w:after="0"/>
              <w:rPr>
                <w:rStyle w:val="c8c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72-2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D0C" w:rsidRPr="004F6F95" w:rsidRDefault="00F24D0C" w:rsidP="00F24D0C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6F95">
              <w:rPr>
                <w:rFonts w:ascii="Times New Roman" w:hAnsi="Times New Roman"/>
                <w:sz w:val="24"/>
                <w:szCs w:val="24"/>
              </w:rPr>
              <w:t>1</w:t>
            </w:r>
            <w:r w:rsidRPr="004F6F95">
              <w:rPr>
                <w:rFonts w:ascii="Times New Roman" w:hAnsi="Times New Roman"/>
                <w:sz w:val="24"/>
                <w:szCs w:val="24"/>
                <w:lang w:val="en-US"/>
              </w:rPr>
              <w:t>семестр</w:t>
            </w:r>
          </w:p>
        </w:tc>
      </w:tr>
    </w:tbl>
    <w:p w:rsidR="00520573" w:rsidRDefault="00520573" w:rsidP="0052057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F95" w:rsidRDefault="004F6F95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F95" w:rsidRDefault="004F6F95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F95" w:rsidRDefault="004F6F95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573" w:rsidRPr="00520573" w:rsidRDefault="00520573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5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520573" w:rsidRPr="00520573" w:rsidRDefault="00520573" w:rsidP="00520573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573">
        <w:rPr>
          <w:rFonts w:ascii="Times New Roman" w:eastAsia="Times New Roman" w:hAnsi="Times New Roman"/>
          <w:bCs/>
          <w:sz w:val="28"/>
          <w:szCs w:val="28"/>
          <w:lang w:eastAsia="ru-RU"/>
        </w:rPr>
        <w:t>Тематический план и содержание производственной практики</w:t>
      </w:r>
    </w:p>
    <w:p w:rsidR="00520573" w:rsidRPr="00520573" w:rsidRDefault="00520573" w:rsidP="005205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Look w:val="04A0" w:firstRow="1" w:lastRow="0" w:firstColumn="1" w:lastColumn="0" w:noHBand="0" w:noVBand="1"/>
      </w:tblPr>
      <w:tblGrid>
        <w:gridCol w:w="2887"/>
        <w:gridCol w:w="6277"/>
        <w:gridCol w:w="976"/>
      </w:tblGrid>
      <w:tr w:rsidR="00912750" w:rsidTr="00912750">
        <w:trPr>
          <w:tblCellSpacing w:w="0" w:type="dxa"/>
        </w:trPr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заданий практики по виду работы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Коли-чество часов</w:t>
            </w:r>
          </w:p>
        </w:tc>
      </w:tr>
      <w:tr w:rsidR="00912750" w:rsidTr="00912750">
        <w:trPr>
          <w:tblCellSpacing w:w="0" w:type="dxa"/>
        </w:trPr>
        <w:tc>
          <w:tcPr>
            <w:tcW w:w="2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      </w:r>
          </w:p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МДК02.01.Практические основы</w:t>
            </w:r>
          </w:p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бухгалтерского учета источников формирования имущества организации</w:t>
            </w:r>
          </w:p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МДК02.02.Бухгалтерская технология проведения и </w:t>
            </w:r>
          </w:p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инвентаризации</w:t>
            </w: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 02.01.Практические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2..Определение суммы удержаний из заработной платы, отражение в учете соответствующих операций.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4.Отражение в учете получения, использования и возврата кредита (займа), привлеченного организацией под соответствующие нужды.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5.Отражение в учете финансовых результатов деятельности организации в зависимости от вида деятельности.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6.Отражение в учете использования прибыли организации.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МДК 02.02.Бухгалтерская технология проведения и </w:t>
            </w:r>
          </w:p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оформления инвентаризации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750" w:rsidRDefault="0091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работе комиссии по инвентаризации имущества и обязательств организации.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2.Выявление фактического наличия имущества организации (по видам имущества).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3.Регистрация явлений и операций, не отраженных первичной документацией в момент их совершения.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4.Проверка действительного соответствия фактического наличия имущества организации данным учета (по видам имущества и обязательств).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5.Отражение в учете операций по инвентаризации имущества и обязательств (по видам имущества и обязательств).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отчёта по практике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750" w:rsidTr="009127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производственной практике ПМ.02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50" w:rsidRDefault="00912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520573" w:rsidRPr="00520573" w:rsidRDefault="00520573" w:rsidP="00520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19F" w:rsidRDefault="008A319F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750" w:rsidRDefault="00912750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573" w:rsidRDefault="00520573" w:rsidP="003B109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5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ПМ.03 «Организация расчетов с бюджетом и внебюджетными фондами»</w:t>
      </w:r>
    </w:p>
    <w:p w:rsidR="00520573" w:rsidRPr="00520573" w:rsidRDefault="00520573" w:rsidP="0099356F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573">
        <w:rPr>
          <w:rFonts w:ascii="Times New Roman" w:eastAsia="Times New Roman" w:hAnsi="Times New Roman"/>
          <w:bCs/>
          <w:sz w:val="28"/>
          <w:szCs w:val="28"/>
          <w:lang w:eastAsia="ru-RU"/>
        </w:rPr>
        <w:t>Тематический план и содержание производственной практики</w:t>
      </w:r>
    </w:p>
    <w:p w:rsidR="00520573" w:rsidRPr="00520573" w:rsidRDefault="00520573" w:rsidP="005205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7"/>
        <w:gridCol w:w="6277"/>
        <w:gridCol w:w="976"/>
      </w:tblGrid>
      <w:tr w:rsidR="00520573" w:rsidRPr="00520573">
        <w:trPr>
          <w:tblCellSpacing w:w="0" w:type="dxa"/>
        </w:trPr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заданий практики по виду работы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Коли-чество часов</w:t>
            </w:r>
          </w:p>
        </w:tc>
      </w:tr>
      <w:tr w:rsidR="00520573" w:rsidRPr="00520573">
        <w:trPr>
          <w:tblCellSpacing w:w="0" w:type="dxa"/>
        </w:trPr>
        <w:tc>
          <w:tcPr>
            <w:tcW w:w="2887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 03 «Проведение расчетов с бюджетом и внебюджетными фондами»</w:t>
            </w: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МДК.03.01.</w:t>
            </w: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МДК.03.01. «Организация расчетов с бюджетом и внебюджетными фондами»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20573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1.Определение налогооблагаемых баз для расчета налогов и сборов, применение налоговых льгот;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0573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2.Начисление налогов и сборов, определенных законодательством для уплаты в бюджеты различных уровней;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573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3.Начисление и перечисление страховых взносов в государственные внебюджетные фонды;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573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4.Оформление платежных документов для перечисления налогов и контроль их прохождения по расчетно-кассовым банковским операциям;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573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0573" w:rsidRPr="00520573" w:rsidTr="00F463A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отчёта по практике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0573" w:rsidRPr="00520573" w:rsidRDefault="00520573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0573" w:rsidRPr="00520573" w:rsidRDefault="00520573" w:rsidP="0052057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9356F" w:rsidRDefault="0099356F" w:rsidP="00520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36C7" w:rsidRDefault="00D036C7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9F" w:rsidRDefault="008A319F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573" w:rsidRDefault="00520573" w:rsidP="003B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ПМ.04 «Составление и использование бухгалтерской отчетности»</w:t>
      </w:r>
    </w:p>
    <w:p w:rsidR="0099356F" w:rsidRDefault="0099356F" w:rsidP="009935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56F" w:rsidRPr="00520573" w:rsidRDefault="0099356F" w:rsidP="0099356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573">
        <w:rPr>
          <w:rFonts w:ascii="Times New Roman" w:eastAsia="Times New Roman" w:hAnsi="Times New Roman"/>
          <w:bCs/>
          <w:sz w:val="28"/>
          <w:szCs w:val="28"/>
          <w:lang w:eastAsia="ru-RU"/>
        </w:rPr>
        <w:t>Тематический план и содержание производственной практики</w:t>
      </w:r>
    </w:p>
    <w:p w:rsidR="0099356F" w:rsidRPr="00520573" w:rsidRDefault="0099356F" w:rsidP="00993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7"/>
        <w:gridCol w:w="6277"/>
        <w:gridCol w:w="976"/>
      </w:tblGrid>
      <w:tr w:rsidR="0099356F" w:rsidRPr="00520573">
        <w:trPr>
          <w:tblCellSpacing w:w="0" w:type="dxa"/>
        </w:trPr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заданий практики по виду работы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Коли-чество часов</w:t>
            </w:r>
          </w:p>
        </w:tc>
      </w:tr>
      <w:tr w:rsidR="0099356F" w:rsidRPr="00520573">
        <w:trPr>
          <w:tblCellSpacing w:w="0" w:type="dxa"/>
        </w:trPr>
        <w:tc>
          <w:tcPr>
            <w:tcW w:w="2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ПМ.04 «Составление и использование бухгалтерской отчетности»</w:t>
            </w: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МДК.04.01. Технология составления бухгалтерской отчетности</w:t>
            </w: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МДК.04.01. Технология составления бухгалтерской отчетности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в Российской Федерации, классифика-ция ревизий, отличие ревизий от других форм проверок. Составить план и программу контрольно–ревизионной проверки.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</w:t>
            </w: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своевременных расчетов с поставщиками.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5..Уточнение оценки отражённых в бухгалтерском учёте активов и пассивов. Уточнение оценки имущества по неаотфактурованным поставкам до даты представления бухгалтерской отчётности. 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 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6.Отражение финансового результата деятельности организации:</w:t>
            </w: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доходов и расходов, относящихся к отчётному периоду, по которым отсутствуют первичные документы;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>
        <w:trPr>
          <w:tblCellSpacing w:w="0" w:type="dxa"/>
        </w:trPr>
        <w:tc>
          <w:tcPr>
            <w:tcW w:w="2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ПМ.04 «Составление и использование бухгалтерской</w:t>
            </w:r>
            <w:r w:rsidR="00050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отчетност</w:t>
            </w:r>
            <w:r w:rsidR="00050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МДК.04.02.</w:t>
            </w:r>
          </w:p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МДК.04.02.Основы анализа бухгалтерской отчетности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1.Оценка имущественного положения и источников финансирования средств организации.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2.Анализ ликвидности баланса, платежеспособности и кредитоспособности организации.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3.Оценка финансовой устойчивости организации.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4.Анализ расходов организации, состава и структуры затрат, включаемых в себестоимость продукции.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5.Изучение методики прогнозирования выручки от реализации и других элементов выручки.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6.Анализ доходов организаций. Изучение методики планирования прибыли от реализации. Анализ прибыли от продажи продукции.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 w:rsidTr="000500A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8.Анализ состава внеоборотных активов, их рентабельность. 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9.Расчет показателей движения и использования основных средств. 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 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отчёта по практике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56F" w:rsidRPr="005205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9356F" w:rsidRPr="00520573" w:rsidRDefault="0099356F" w:rsidP="003B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E60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 w:rsidR="00E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Pr="00520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практике ПМ.04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56F" w:rsidRPr="00520573" w:rsidRDefault="0099356F" w:rsidP="003B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99356F" w:rsidRPr="0099356F" w:rsidRDefault="0099356F" w:rsidP="009935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573" w:rsidRPr="00520573" w:rsidRDefault="00520573" w:rsidP="00520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573" w:rsidRDefault="00520573" w:rsidP="00520573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30852" w:rsidRDefault="00C30852" w:rsidP="00520573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9356F" w:rsidRDefault="0099356F" w:rsidP="00520573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DF19C0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A319F" w:rsidRDefault="008A319F" w:rsidP="008A319F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 ТЕМАТИЧЕСКИЙ ПЛАН  И ЗАДАНИЯ К ПРОХОЖДЕНИЮ ПРЕДДИПЛОМНОЙ ПРАКТИКИ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t xml:space="preserve">Результатом освоения  преддипломной практики является овладение обучающимися видом профессиональной деятельности 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t xml:space="preserve">«Документирование хозяйственных операций и ведение бухгалтерского учета </w:t>
      </w:r>
      <w:r w:rsidR="00912750">
        <w:rPr>
          <w:rFonts w:ascii="Times New Roman" w:hAnsi="Times New Roman"/>
          <w:sz w:val="28"/>
          <w:szCs w:val="28"/>
        </w:rPr>
        <w:t>активов</w:t>
      </w:r>
      <w:r w:rsidRPr="004F6F95">
        <w:rPr>
          <w:rFonts w:ascii="Times New Roman" w:hAnsi="Times New Roman"/>
          <w:sz w:val="28"/>
          <w:szCs w:val="28"/>
        </w:rPr>
        <w:t xml:space="preserve"> организации»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F95">
        <w:rPr>
          <w:rStyle w:val="c8c12"/>
          <w:rFonts w:ascii="Times New Roman" w:eastAsia="Times New Roman" w:hAnsi="Times New Roman"/>
          <w:sz w:val="28"/>
          <w:szCs w:val="28"/>
        </w:rPr>
        <w:t>«Проведение расчетов с бюджетом и внебюджетными фондами»,</w:t>
      </w:r>
      <w:r w:rsidRPr="004F6F95">
        <w:rPr>
          <w:rFonts w:ascii="Times New Roman" w:hAnsi="Times New Roman"/>
          <w:sz w:val="28"/>
          <w:szCs w:val="28"/>
        </w:rPr>
        <w:t xml:space="preserve"> 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t>«Составление  и использование бухгалтерской отчетности»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F95">
        <w:rPr>
          <w:rStyle w:val="25"/>
          <w:b w:val="0"/>
          <w:sz w:val="28"/>
          <w:szCs w:val="28"/>
        </w:rPr>
        <w:t>«Выполнение работ по должности Кассир»</w:t>
      </w:r>
    </w:p>
    <w:p w:rsidR="004F6F95" w:rsidRPr="004F6F95" w:rsidRDefault="004F6F95" w:rsidP="004F6F9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F6F95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образования»и соответствующими общими (ОК) компетенциями: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28"/>
      </w:tblGrid>
      <w:tr w:rsidR="00912750" w:rsidRPr="00912750" w:rsidTr="0091275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right="215"/>
              <w:jc w:val="right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w w:val="95"/>
                <w:sz w:val="24"/>
              </w:rPr>
              <w:t>код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left="2992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sz w:val="24"/>
              </w:rPr>
              <w:t>Наименование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общих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компетенций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12750" w:rsidRPr="00912750" w:rsidTr="00912750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9.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F6F95" w:rsidRDefault="004F6F95" w:rsidP="004F6F95">
      <w:pPr>
        <w:spacing w:after="0"/>
        <w:rPr>
          <w:rFonts w:ascii="Times New Roman" w:eastAsia="Times New Roman" w:hAnsi="Times New Roman"/>
          <w:color w:val="FF0000"/>
        </w:rPr>
      </w:pPr>
    </w:p>
    <w:p w:rsidR="000500A2" w:rsidRDefault="000500A2" w:rsidP="004F6F95">
      <w:pPr>
        <w:spacing w:after="0"/>
        <w:rPr>
          <w:rFonts w:ascii="Times New Roman" w:eastAsia="Times New Roman" w:hAnsi="Times New Roman"/>
          <w:color w:val="FF0000"/>
        </w:rPr>
      </w:pPr>
    </w:p>
    <w:p w:rsidR="008F1E3B" w:rsidRDefault="008F1E3B" w:rsidP="004F6F95">
      <w:pPr>
        <w:spacing w:after="0"/>
        <w:rPr>
          <w:rFonts w:ascii="Times New Roman" w:eastAsia="Times New Roman" w:hAnsi="Times New Roman"/>
          <w:color w:val="FF0000"/>
        </w:rPr>
      </w:pPr>
    </w:p>
    <w:p w:rsidR="008F1E3B" w:rsidRDefault="008F1E3B" w:rsidP="004F6F95">
      <w:pPr>
        <w:spacing w:after="0"/>
        <w:rPr>
          <w:rFonts w:ascii="Times New Roman" w:eastAsia="Times New Roman" w:hAnsi="Times New Roman"/>
          <w:color w:val="FF0000"/>
        </w:rPr>
      </w:pPr>
    </w:p>
    <w:p w:rsidR="008F1E3B" w:rsidRPr="004F6F95" w:rsidRDefault="008F1E3B" w:rsidP="004F6F95">
      <w:pPr>
        <w:spacing w:after="0"/>
        <w:rPr>
          <w:rFonts w:ascii="Times New Roman" w:eastAsia="Times New Roman" w:hAnsi="Times New Roman"/>
          <w:color w:val="FF0000"/>
        </w:rPr>
      </w:pPr>
    </w:p>
    <w:p w:rsidR="004F6F95" w:rsidRDefault="004F6F95" w:rsidP="004F6F95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t>в том числе профессиональными(ПК):</w:t>
      </w:r>
    </w:p>
    <w:p w:rsidR="004F6F95" w:rsidRPr="004F6F95" w:rsidRDefault="004F6F95" w:rsidP="004F6F95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1090"/>
        <w:gridCol w:w="6363"/>
      </w:tblGrid>
      <w:tr w:rsidR="004F6F95" w:rsidRPr="004F6F95" w:rsidTr="004F6F95">
        <w:tc>
          <w:tcPr>
            <w:tcW w:w="1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95" w:rsidRPr="004F6F95" w:rsidRDefault="004F6F95" w:rsidP="008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F95" w:rsidRPr="004F6F95" w:rsidRDefault="004F6F95" w:rsidP="008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8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F95" w:rsidRPr="004F6F95" w:rsidRDefault="004F6F95" w:rsidP="008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8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912750" w:rsidRPr="004F6F95" w:rsidTr="004F6F95">
        <w:trPr>
          <w:trHeight w:val="255"/>
        </w:trPr>
        <w:tc>
          <w:tcPr>
            <w:tcW w:w="14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4F6F95" w:rsidRDefault="00912750" w:rsidP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 xml:space="preserve">ПМ.01.Документирование хозяйственных операций и ведение бухгалтерского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>активов</w:t>
            </w:r>
            <w:r w:rsidRPr="004F6F9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1.1</w:t>
            </w:r>
          </w:p>
        </w:tc>
        <w:tc>
          <w:tcPr>
            <w:tcW w:w="30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Default="00912750">
            <w:pPr>
              <w:pStyle w:val="af6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Обрабатывать первичные бухгалтерские документы</w:t>
            </w:r>
          </w:p>
        </w:tc>
      </w:tr>
      <w:tr w:rsidR="00912750" w:rsidRPr="004F6F95" w:rsidTr="004F6F95">
        <w:trPr>
          <w:trHeight w:val="7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1.2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Default="00912750">
            <w:pPr>
              <w:pStyle w:val="af6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912750" w:rsidRPr="004F6F95" w:rsidTr="004F6F95">
        <w:trPr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ПК 1.3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Default="00912750">
            <w:pPr>
              <w:pStyle w:val="af6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912750" w:rsidRPr="004F6F95" w:rsidTr="004F6F95">
        <w:trPr>
          <w:trHeight w:val="7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1.4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912750" w:rsidRPr="004F6F95" w:rsidTr="00D3387F">
        <w:tc>
          <w:tcPr>
            <w:tcW w:w="1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ПМ.02 «Ведение бухгалтерского учета источников формиро- вания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30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912750" w:rsidRPr="004F6F95" w:rsidTr="00D3387F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912750" w:rsidRPr="004F6F95" w:rsidTr="00D3387F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912750" w:rsidRPr="004F6F95" w:rsidTr="00D3387F">
        <w:trPr>
          <w:trHeight w:val="51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12750" w:rsidRPr="004F6F95" w:rsidTr="00D3387F">
        <w:trPr>
          <w:trHeight w:val="51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12750" w:rsidRPr="004F6F95" w:rsidTr="00D3387F">
        <w:trPr>
          <w:trHeight w:val="51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2.6.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12750" w:rsidRPr="004F6F95" w:rsidTr="00D3387F">
        <w:trPr>
          <w:trHeight w:val="51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Style w:val="af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2.7.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2"/>
              <w:spacing w:before="0"/>
              <w:jc w:val="both"/>
              <w:rPr>
                <w:rStyle w:val="af5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912750" w:rsidRPr="004F6F95" w:rsidTr="004F6F95">
        <w:tc>
          <w:tcPr>
            <w:tcW w:w="142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F95">
              <w:rPr>
                <w:rStyle w:val="c8c12"/>
                <w:rFonts w:ascii="Times New Roman" w:eastAsia="Times New Roman" w:hAnsi="Times New Roman"/>
                <w:sz w:val="24"/>
                <w:szCs w:val="24"/>
              </w:rPr>
              <w:t>ПМ. 03  «Проведение расчетов с бюджетом и внебюджетными фондами</w:t>
            </w: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t>по специальности среднего профессионального образования»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912750" w:rsidRPr="004F6F95" w:rsidTr="004F6F95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912750" w:rsidRPr="004F6F95" w:rsidTr="004F6F9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 w:rsidP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912750" w:rsidRPr="004F6F95" w:rsidTr="004F6F95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12750">
              <w:rPr>
                <w:rFonts w:ascii="Times New Roman" w:hAnsi="Times New Roman"/>
                <w:iCs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912750" w:rsidRPr="004F6F95" w:rsidTr="004F6891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2750" w:rsidRPr="004F6F95" w:rsidRDefault="00912750" w:rsidP="008F1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hAnsi="Times New Roman"/>
                <w:sz w:val="24"/>
                <w:szCs w:val="24"/>
              </w:rPr>
              <w:lastRenderedPageBreak/>
              <w:t>ПМ .04  «Составление  и использование бухгалтерской отчетности»</w:t>
            </w:r>
          </w:p>
          <w:p w:rsidR="00912750" w:rsidRPr="004F6F95" w:rsidRDefault="00912750" w:rsidP="008F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sz w:val="24"/>
                <w:szCs w:val="24"/>
              </w:rPr>
            </w:pPr>
          </w:p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af6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912750" w:rsidRPr="004F6F95" w:rsidTr="004F6891">
        <w:trPr>
          <w:trHeight w:val="55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af6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912750" w:rsidRPr="004F6F95" w:rsidTr="004F6891">
        <w:trPr>
          <w:trHeight w:val="93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pStyle w:val="af6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2750">
              <w:rPr>
                <w:rFonts w:ascii="Times New Roman" w:hAnsi="Times New Roman" w:cs="Times New Roman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912750" w:rsidRPr="004F6F95" w:rsidTr="004F6891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912750" w:rsidRPr="004F6F95" w:rsidTr="00912750">
        <w:trPr>
          <w:trHeight w:val="28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912750" w:rsidRPr="004F6F95" w:rsidTr="004F6891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12750" w:rsidRPr="004F6F95" w:rsidTr="004F6891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912750" w:rsidRPr="004F6F95" w:rsidTr="009550F1">
        <w:trPr>
          <w:trHeight w:val="4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  <w:r w:rsidRPr="004F6F95">
              <w:rPr>
                <w:rStyle w:val="FontStyle62"/>
                <w:sz w:val="24"/>
                <w:szCs w:val="24"/>
              </w:rPr>
              <w:t>ПМ.05.</w:t>
            </w:r>
            <w:r w:rsidRPr="004F6F95">
              <w:rPr>
                <w:rFonts w:ascii="Times New Roman" w:hAnsi="Times New Roman"/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912750" w:rsidRPr="004F6F95" w:rsidTr="009550F1">
        <w:trPr>
          <w:trHeight w:val="51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912750" w:rsidRPr="004F6F95" w:rsidTr="009550F1">
        <w:trPr>
          <w:trHeight w:val="5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50" w:rsidRPr="004F6F95" w:rsidRDefault="00912750" w:rsidP="008F1E3B">
            <w:pPr>
              <w:spacing w:after="0" w:line="240" w:lineRule="auto"/>
              <w:rPr>
                <w:rStyle w:val="FontStyle62"/>
                <w:rFonts w:eastAsia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50" w:rsidRPr="00912750" w:rsidRDefault="009127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2750" w:rsidRPr="00912750" w:rsidRDefault="009127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2750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</w:tbl>
    <w:p w:rsidR="004F6F95" w:rsidRDefault="004F6F95" w:rsidP="004F6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rPr>
          <w:rFonts w:ascii="Times New Roman" w:hAnsi="Times New Roman"/>
          <w:sz w:val="28"/>
          <w:szCs w:val="28"/>
        </w:rPr>
      </w:pPr>
    </w:p>
    <w:p w:rsidR="004F6F95" w:rsidRPr="004F6F95" w:rsidRDefault="004F6F95" w:rsidP="004F6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rPr>
          <w:rFonts w:ascii="Times New Roman" w:hAnsi="Times New Roman"/>
          <w:sz w:val="28"/>
          <w:szCs w:val="28"/>
        </w:rPr>
      </w:pPr>
      <w:r w:rsidRPr="004F6F95">
        <w:rPr>
          <w:rFonts w:ascii="Times New Roman" w:hAnsi="Times New Roman"/>
          <w:sz w:val="28"/>
          <w:szCs w:val="28"/>
        </w:rPr>
        <w:t>Объем</w:t>
      </w:r>
      <w:r w:rsidRPr="004F6F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F6F95">
        <w:rPr>
          <w:rFonts w:ascii="Times New Roman" w:hAnsi="Times New Roman"/>
          <w:sz w:val="28"/>
          <w:szCs w:val="28"/>
        </w:rPr>
        <w:t xml:space="preserve">производственной (преддипломной) практики </w:t>
      </w:r>
    </w:p>
    <w:p w:rsidR="004F6F95" w:rsidRPr="004F6F95" w:rsidRDefault="004F6F95" w:rsidP="004F6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2268"/>
        <w:gridCol w:w="2268"/>
      </w:tblGrid>
      <w:tr w:rsidR="004F6F95" w:rsidRPr="004F6F95" w:rsidTr="004F6F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F95" w:rsidRPr="004F6F95" w:rsidRDefault="004F6F95" w:rsidP="004F6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>Объем времени, отводимый на практику (час.,нед.)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4F6F95" w:rsidRPr="004F6F95" w:rsidTr="004F6F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ПК2.5, ПК 2.6, ПК2.7, 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3.3, ПК 3.4, ПК4.1, ПК 4.2, ПК4.3, ПК 4.4,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  <w:p w:rsidR="004F6F95" w:rsidRPr="004F6F95" w:rsidRDefault="004F6F95" w:rsidP="000500A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 xml:space="preserve">ПМ.01  «Документирование хозяйственных операций и ведение бухгалтерского учета имущества организации»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275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127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144-4</w:t>
            </w: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72-2</w:t>
            </w: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72-2</w:t>
            </w: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750" w:rsidRPr="004F6F95" w:rsidRDefault="00912750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72-2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4F6F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4F6F95" w:rsidRPr="004F6F95" w:rsidTr="004F6F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4, ОК 5, ОК 6, ОК 7, ОК 8, ОК 9, ОК 10, ОК 11, 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ПК2.5, ПК 2.6, ПК2.7, 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3.3, ПК 3.4, ПК4.1, ПК 4.2, ПК4.3, ПК 4.4, </w:t>
            </w:r>
          </w:p>
          <w:p w:rsidR="004F6F95" w:rsidRPr="004F6F95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F95" w:rsidRPr="004F6F95" w:rsidRDefault="004F6F95" w:rsidP="004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ПМ.02 «Ведение </w:t>
            </w: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бухгалтерского учета источников формирования имущества, выполнение  работ по инвентаризации имущества и финансовых обязательств организации»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F95" w:rsidRPr="004F6F95" w:rsidTr="004F6F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1, ОК 2, ОК 3, ОК 4, ОК 5, ОК 6, ОК 7, ОК 8, ОК 9, ОК 10, ОК 11, 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ПК2.5, ПК 2.6, ПК2.7, 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3.3, ПК 3.4, ПК4.1, ПК 4.2, ПК4.3, ПК 4.4, </w:t>
            </w:r>
          </w:p>
          <w:p w:rsidR="004F6F95" w:rsidRPr="004F6F95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6F95">
              <w:rPr>
                <w:rStyle w:val="c8c12"/>
                <w:rFonts w:ascii="Times New Roman" w:eastAsia="Times New Roman" w:hAnsi="Times New Roman"/>
                <w:sz w:val="24"/>
                <w:szCs w:val="24"/>
              </w:rPr>
              <w:t>ПМ. 03  «Проведение расчетов с бюджетом и внебюджетными фондами</w:t>
            </w: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F6F95" w:rsidRPr="004F6F95" w:rsidRDefault="004F6F95" w:rsidP="004F6F9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F95" w:rsidRPr="004F6F95" w:rsidTr="000500A2">
        <w:trPr>
          <w:trHeight w:val="1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ПК2.5, ПК 2.6, ПК2.7, 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3.3, ПК 3.4, ПК4.1, ПК 4.2, ПК4.3, ПК 4.4, </w:t>
            </w:r>
          </w:p>
          <w:p w:rsidR="004F6F95" w:rsidRPr="004F6F95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>ПМ.04  «Составление  и использование бухгалтерской отчетности»</w:t>
            </w:r>
          </w:p>
          <w:p w:rsidR="004F6F95" w:rsidRPr="004F6F95" w:rsidRDefault="004F6F95" w:rsidP="004F6F95">
            <w:pPr>
              <w:spacing w:after="0"/>
              <w:rPr>
                <w:rStyle w:val="c8c12"/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F95" w:rsidRPr="004F6F95" w:rsidTr="004F6F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ПК 1.1, ПК 1.2,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ПК 1.4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ПК2.1, ПК 2.2, ПК2.3, ПК 2.4, ПК2.5, ПК 2.6, ПК2.7, ПК 3.1, ПК 3.2,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3.3, ПК 3.4, ПК4.1, ПК 4.2, ПК4.3, ПК 4.4, </w:t>
            </w:r>
          </w:p>
          <w:p w:rsidR="00912750" w:rsidRDefault="00912750" w:rsidP="009127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ПК4.5, ПК 4.6, ПК4.7</w:t>
            </w:r>
          </w:p>
          <w:p w:rsidR="004F6F95" w:rsidRPr="004F6F95" w:rsidRDefault="004F6F95" w:rsidP="00BF6EEE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F95">
              <w:rPr>
                <w:rFonts w:ascii="Times New Roman" w:eastAsia="Times New Roman" w:hAnsi="Times New Roman"/>
                <w:sz w:val="24"/>
                <w:szCs w:val="24"/>
              </w:rPr>
              <w:t xml:space="preserve">ПМ.05  «Выполнение работ по профессии кассир» </w:t>
            </w:r>
          </w:p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F95" w:rsidRPr="004F6F95" w:rsidRDefault="004F6F95" w:rsidP="004F6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6F95" w:rsidRDefault="004F6F95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750" w:rsidRDefault="00912750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750" w:rsidRDefault="00912750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750" w:rsidRDefault="00912750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750" w:rsidRDefault="00912750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750" w:rsidRDefault="00912750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5AB3" w:rsidRPr="00D35AB3" w:rsidRDefault="00D35AB3" w:rsidP="00D35A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5AB3">
        <w:rPr>
          <w:rFonts w:ascii="Times New Roman" w:hAnsi="Times New Roman"/>
          <w:sz w:val="28"/>
          <w:szCs w:val="28"/>
        </w:rPr>
        <w:lastRenderedPageBreak/>
        <w:t>Тематический план  и содержание  производственной (преддипломной)  практики</w:t>
      </w:r>
    </w:p>
    <w:p w:rsidR="00D35AB3" w:rsidRPr="00D35AB3" w:rsidRDefault="00D35AB3" w:rsidP="00D35AB3">
      <w:pPr>
        <w:pStyle w:val="a8"/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  <w:gridCol w:w="815"/>
      </w:tblGrid>
      <w:tr w:rsidR="00D35AB3" w:rsidRPr="00D35AB3" w:rsidTr="00D35AB3">
        <w:tc>
          <w:tcPr>
            <w:tcW w:w="2552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Тематика заданий практики по виду работы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B3" w:rsidRPr="00D35AB3" w:rsidTr="00D35AB3">
        <w:trPr>
          <w:trHeight w:val="416"/>
        </w:trPr>
        <w:tc>
          <w:tcPr>
            <w:tcW w:w="2552" w:type="dxa"/>
            <w:vMerge w:val="restart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 xml:space="preserve">ПМ.01.Документирование хозяйственных операций и ведение бухгалтерского учета </w:t>
            </w:r>
            <w:r w:rsidR="00912750">
              <w:rPr>
                <w:rFonts w:ascii="Times New Roman" w:hAnsi="Times New Roman"/>
                <w:sz w:val="24"/>
                <w:szCs w:val="24"/>
              </w:rPr>
              <w:t xml:space="preserve">активов </w:t>
            </w:r>
            <w:r w:rsidRPr="00D35AB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ПМ.02 «Ведение бухгалтерского учета источников формирования имущества, выполнение  работ по инвентаризации имущества и финансовых обязательств организации»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AB3">
              <w:rPr>
                <w:rStyle w:val="c8c12"/>
                <w:rFonts w:ascii="Times New Roman" w:eastAsia="Times New Roman" w:hAnsi="Times New Roman"/>
                <w:color w:val="000000"/>
                <w:sz w:val="24"/>
                <w:szCs w:val="24"/>
              </w:rPr>
              <w:t>ПМ. 03  «Проведение расчетов с бюджетом и внебюджетными фондами</w:t>
            </w:r>
            <w:r w:rsidRPr="00D35AB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ПМ.04  «Составление  и использование бухгалтерской отчетности»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Style w:val="FontStyle62"/>
                <w:sz w:val="24"/>
                <w:szCs w:val="24"/>
              </w:rPr>
            </w:pPr>
            <w:r w:rsidRPr="00D35AB3">
              <w:rPr>
                <w:rStyle w:val="FontStyle62"/>
                <w:sz w:val="24"/>
                <w:szCs w:val="24"/>
              </w:rPr>
              <w:t>ПМ.05.</w:t>
            </w:r>
            <w:r w:rsidRPr="00D35AB3">
              <w:rPr>
                <w:rFonts w:ascii="Times New Roman" w:hAnsi="Times New Roman"/>
                <w:sz w:val="24"/>
                <w:szCs w:val="24"/>
              </w:rPr>
              <w:t>Выполнение работ по профессии «Кассир»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35AB3" w:rsidRPr="00D35AB3" w:rsidTr="00D35AB3">
        <w:tc>
          <w:tcPr>
            <w:tcW w:w="2552" w:type="dxa"/>
            <w:vMerge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1.Вводный инструктаж: инструктаж по технике безопасности и пожарной безопасности на предприятии.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2.Знакомство с производственной структурой предприятия 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3.Знакомство со структурными подразделениями экономической и учетной службы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AB3" w:rsidRPr="00D35AB3" w:rsidTr="00D35AB3">
        <w:trPr>
          <w:trHeight w:val="374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Обработка и анализ полученной информации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B3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D35AB3" w:rsidRPr="00D35AB3" w:rsidTr="00D35AB3">
        <w:trPr>
          <w:trHeight w:val="297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1.Работа в качестве дублера-бухгалтера по учету:</w:t>
            </w:r>
          </w:p>
        </w:tc>
        <w:tc>
          <w:tcPr>
            <w:tcW w:w="815" w:type="dxa"/>
            <w:vMerge w:val="restart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138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-денежных средств в кассе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-денежных средств на счетах в банках и финансовых     вложений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- внеоборотных активов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 -материальных запасов</w:t>
            </w:r>
          </w:p>
        </w:tc>
        <w:tc>
          <w:tcPr>
            <w:tcW w:w="815" w:type="dxa"/>
            <w:vMerge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2.Расчетных операций:</w:t>
            </w:r>
          </w:p>
        </w:tc>
        <w:tc>
          <w:tcPr>
            <w:tcW w:w="815" w:type="dxa"/>
            <w:vMerge w:val="restart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-с подотчетными лицами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-по оплате труда и с фондами социального страхования и    обеспечения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-с кредитными организациями по кредитам и займам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-с прочими дебиторами и кредиторами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-затрат на производство продукции (работ, услуг).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-готовой продукции, ее продажи и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-финансовых результатов деятельности предприятия и использования прибыли</w:t>
            </w:r>
          </w:p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-собственных средств организации</w:t>
            </w:r>
          </w:p>
        </w:tc>
        <w:tc>
          <w:tcPr>
            <w:tcW w:w="815" w:type="dxa"/>
            <w:vMerge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3.Изучение автоматизации рабочих мест бухгалтера, кассира.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4.Изучение и оформление форм финансовой отчетности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5.Изучение и оформление форм специализированной отчетности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6.Оформление форм налоговой и статистической отчетности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7.Анализ показателей финансово-хозяйственной деятельности предприятия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 xml:space="preserve"> 8.Изучение пояснительной записки к годовому отчету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Подготовка отчета по практике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A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1.Обобщение материала практики, выводы и предложения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AB3" w:rsidRPr="00D35AB3" w:rsidTr="00D35AB3">
        <w:trPr>
          <w:trHeight w:val="20"/>
        </w:trPr>
        <w:tc>
          <w:tcPr>
            <w:tcW w:w="2552" w:type="dxa"/>
            <w:vMerge/>
          </w:tcPr>
          <w:p w:rsidR="00D35AB3" w:rsidRPr="00D35AB3" w:rsidRDefault="00D35AB3" w:rsidP="00D35A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2.Оформление и защита отчета по практике.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AB3" w:rsidRPr="00D35AB3" w:rsidTr="00D35AB3">
        <w:tc>
          <w:tcPr>
            <w:tcW w:w="2552" w:type="dxa"/>
            <w:vMerge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5AB3" w:rsidRPr="00D35AB3" w:rsidRDefault="00D35AB3" w:rsidP="00D35AB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D35AB3">
              <w:rPr>
                <w:rFonts w:ascii="Times New Roman" w:hAnsi="Times New Roman"/>
              </w:rPr>
              <w:t>Всего по производственной (преддипломной) практике</w:t>
            </w:r>
          </w:p>
        </w:tc>
        <w:tc>
          <w:tcPr>
            <w:tcW w:w="815" w:type="dxa"/>
          </w:tcPr>
          <w:p w:rsidR="00D35AB3" w:rsidRPr="00D35AB3" w:rsidRDefault="00D35AB3" w:rsidP="00D35AB3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B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D35AB3" w:rsidRDefault="00D35AB3" w:rsidP="00D35AB3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80CE7" w:rsidRDefault="00980CE7" w:rsidP="00A12B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</w:p>
    <w:p w:rsidR="00980CE7" w:rsidRDefault="00980CE7" w:rsidP="00A12B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</w:p>
    <w:p w:rsidR="008F1E3B" w:rsidRDefault="008F1E3B" w:rsidP="00A12B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</w:p>
    <w:p w:rsidR="008F1E3B" w:rsidRDefault="008F1E3B" w:rsidP="00A12B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</w:p>
    <w:p w:rsidR="00A12BD6" w:rsidRPr="00A12BD6" w:rsidRDefault="00A12BD6" w:rsidP="00A12B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12BD6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lastRenderedPageBreak/>
        <w:t>Приложение</w:t>
      </w:r>
      <w:r w:rsidRPr="00A12BD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А</w:t>
      </w:r>
    </w:p>
    <w:p w:rsidR="00A12BD6" w:rsidRPr="00A12BD6" w:rsidRDefault="00A12BD6" w:rsidP="00A12B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12BD6">
        <w:rPr>
          <w:rFonts w:ascii="Times New Roman" w:hAnsi="Times New Roman"/>
          <w:bCs/>
          <w:kern w:val="36"/>
          <w:sz w:val="28"/>
          <w:szCs w:val="28"/>
          <w:lang w:eastAsia="ru-RU"/>
        </w:rPr>
        <w:t>Образец титульного листа</w:t>
      </w:r>
    </w:p>
    <w:p w:rsidR="004C6F7C" w:rsidRDefault="004C6F7C" w:rsidP="004C6F7C">
      <w:pPr>
        <w:pStyle w:val="a9"/>
        <w:jc w:val="center"/>
        <w:rPr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912750" w:rsidRDefault="00912750" w:rsidP="009127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«ДОНСКОЙ ГОСУДАРСТВЕННЫЙ ТЕХНИЧЕСКИЙ УНИВЕРСИТЕТ» 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Г. ТАГАНРОГЕ РОСТОВСКОЙ ОБЛАСТИ</w:t>
      </w:r>
    </w:p>
    <w:p w:rsidR="004C6F7C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 (филиал) ДГТУ в г. Таганроге</w:t>
      </w:r>
    </w:p>
    <w:p w:rsidR="004C6F7C" w:rsidRDefault="004C6F7C" w:rsidP="004C6F7C">
      <w:pPr>
        <w:tabs>
          <w:tab w:val="left" w:pos="4035"/>
        </w:tabs>
        <w:spacing w:after="0" w:line="240" w:lineRule="auto"/>
        <w:rPr>
          <w:rFonts w:ascii="Times New Roman" w:hAnsi="Times New Roman"/>
          <w:sz w:val="36"/>
          <w:szCs w:val="43"/>
          <w:lang w:eastAsia="ar-SA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</w:rPr>
        <w:t>Отчет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по_______________________________________________________ практике </w:t>
      </w:r>
    </w:p>
    <w:p w:rsidR="004C6F7C" w:rsidRDefault="004C6F7C" w:rsidP="004C6F7C">
      <w:pPr>
        <w:spacing w:after="0" w:line="240" w:lineRule="auto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_________________________________________________________________</w:t>
      </w:r>
    </w:p>
    <w:p w:rsidR="004C6F7C" w:rsidRDefault="004C6F7C" w:rsidP="004C6F7C">
      <w:pPr>
        <w:spacing w:after="0" w:line="240" w:lineRule="auto"/>
        <w:ind w:right="28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базы практики)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обучающийся группы______________ __________________ ____________________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(фамилия, имя, отчество)                               (подпись)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с «____» _______________20___г. по«____»______________20___г.</w:t>
      </w: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(должность)                                  (подпись, дата)                                        (имя, отчество, фамилия)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Оценка_________________________________________________________________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(дата)                                            (подпись преподавателя)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F7C" w:rsidRDefault="004C6F7C" w:rsidP="004C6F7C">
      <w:pPr>
        <w:rPr>
          <w:rFonts w:cs="Calibri"/>
          <w:sz w:val="28"/>
          <w:szCs w:val="28"/>
        </w:rPr>
      </w:pPr>
    </w:p>
    <w:p w:rsidR="004C6F7C" w:rsidRDefault="004C6F7C" w:rsidP="004C6F7C">
      <w:pPr>
        <w:rPr>
          <w:b/>
          <w:bCs/>
        </w:rPr>
      </w:pPr>
    </w:p>
    <w:p w:rsidR="004C6F7C" w:rsidRDefault="004C6F7C" w:rsidP="004C6F7C">
      <w:pPr>
        <w:rPr>
          <w:sz w:val="28"/>
          <w:szCs w:val="28"/>
        </w:rPr>
      </w:pPr>
    </w:p>
    <w:p w:rsidR="004C6F7C" w:rsidRDefault="004C6F7C" w:rsidP="004C6F7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Таганрог</w:t>
      </w:r>
    </w:p>
    <w:p w:rsidR="004C6F7C" w:rsidRDefault="008246FD" w:rsidP="004C6F7C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4C6F7C">
        <w:rPr>
          <w:rFonts w:ascii="Times New Roman" w:hAnsi="Times New Roman"/>
          <w:bCs/>
          <w:sz w:val="24"/>
          <w:szCs w:val="24"/>
        </w:rPr>
        <w:t>__ г</w:t>
      </w:r>
    </w:p>
    <w:p w:rsidR="004C6F7C" w:rsidRDefault="004C6F7C" w:rsidP="004C6F7C">
      <w:pPr>
        <w:pStyle w:val="a9"/>
        <w:jc w:val="center"/>
        <w:rPr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38175" cy="6858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912750" w:rsidRDefault="00912750" w:rsidP="009127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«ДОНСКОЙ ГОСУДАРСТВЕННЫЙ ТЕХНИЧЕСКИЙ УНИВЕРСИТЕТ» 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Г. ТАГАНРОГЕ РОСТОВСКОЙ ОБЛАСТИ</w:t>
      </w:r>
    </w:p>
    <w:p w:rsidR="004C6F7C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 (филиал) ДГТУ в г. Таганроге</w:t>
      </w:r>
    </w:p>
    <w:p w:rsidR="004C6F7C" w:rsidRDefault="004C6F7C" w:rsidP="004C6F7C">
      <w:pPr>
        <w:tabs>
          <w:tab w:val="left" w:pos="4035"/>
        </w:tabs>
        <w:spacing w:after="0" w:line="240" w:lineRule="auto"/>
        <w:rPr>
          <w:rFonts w:ascii="Times New Roman" w:hAnsi="Times New Roman"/>
          <w:sz w:val="36"/>
          <w:szCs w:val="43"/>
          <w:lang w:eastAsia="ar-SA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4C6F7C" w:rsidRDefault="004C6F7C" w:rsidP="004C6F7C">
      <w:pPr>
        <w:pStyle w:val="2"/>
        <w:spacing w:before="0"/>
        <w:ind w:left="411" w:right="45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ОТЧЕТ ПО ПРОИЗВОДСТВЕННОЙ ПРАКТИКЕ</w:t>
      </w:r>
    </w:p>
    <w:p w:rsidR="004C6F7C" w:rsidRDefault="004C6F7C" w:rsidP="004C6F7C">
      <w:pPr>
        <w:spacing w:after="0"/>
        <w:ind w:left="413" w:right="45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ПРОФИЛЮ СПЕЦИАЛЬНОСТИ)</w:t>
      </w:r>
    </w:p>
    <w:p w:rsidR="004C6F7C" w:rsidRDefault="004C6F7C" w:rsidP="004C6F7C">
      <w:pPr>
        <w:tabs>
          <w:tab w:val="left" w:pos="1177"/>
          <w:tab w:val="left" w:pos="9923"/>
        </w:tabs>
        <w:spacing w:after="0"/>
        <w:ind w:right="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ПМ.  </w:t>
      </w: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4C6F7C" w:rsidRDefault="004C6F7C" w:rsidP="004C6F7C">
      <w:pPr>
        <w:pStyle w:val="a9"/>
        <w:rPr>
          <w:b/>
          <w:sz w:val="23"/>
        </w:rPr>
      </w:pPr>
    </w:p>
    <w:p w:rsidR="004C6F7C" w:rsidRDefault="004C6F7C" w:rsidP="004C6F7C">
      <w:pPr>
        <w:tabs>
          <w:tab w:val="left" w:pos="0"/>
          <w:tab w:val="left" w:pos="11204"/>
        </w:tabs>
        <w:spacing w:after="0" w:line="32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Обучающегося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:rsidR="004C6F7C" w:rsidRDefault="004C6F7C" w:rsidP="004C6F7C">
      <w:pPr>
        <w:spacing w:after="0" w:line="205" w:lineRule="exact"/>
        <w:ind w:left="415" w:right="9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(ФИО обучающегося)</w:t>
      </w:r>
    </w:p>
    <w:p w:rsidR="004C6F7C" w:rsidRDefault="004C6F7C" w:rsidP="004C6F7C">
      <w:pPr>
        <w:pStyle w:val="a9"/>
        <w:rPr>
          <w:sz w:val="23"/>
        </w:rPr>
      </w:pPr>
    </w:p>
    <w:p w:rsidR="004C6F7C" w:rsidRDefault="004C6F7C" w:rsidP="004C6F7C">
      <w:pPr>
        <w:pStyle w:val="2"/>
        <w:tabs>
          <w:tab w:val="left" w:pos="4351"/>
          <w:tab w:val="left" w:pos="11139"/>
        </w:tabs>
        <w:spacing w:before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</w:rPr>
        <w:t>Курс ____________________ Группа _____________________</w:t>
      </w:r>
    </w:p>
    <w:p w:rsidR="004C6F7C" w:rsidRDefault="004C6F7C" w:rsidP="004C6F7C">
      <w:pPr>
        <w:pStyle w:val="2"/>
        <w:tabs>
          <w:tab w:val="left" w:pos="4351"/>
          <w:tab w:val="left" w:pos="11139"/>
        </w:tabs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4C6F7C" w:rsidRDefault="004C6F7C" w:rsidP="004C6F7C">
      <w:pPr>
        <w:pStyle w:val="2"/>
        <w:tabs>
          <w:tab w:val="left" w:pos="4351"/>
          <w:tab w:val="left" w:pos="11139"/>
        </w:tabs>
        <w:spacing w:before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Специальность </w:t>
      </w:r>
      <w:r>
        <w:rPr>
          <w:rFonts w:ascii="Times New Roman" w:hAnsi="Times New Roman"/>
          <w:b w:val="0"/>
          <w:color w:val="auto"/>
          <w:u w:val="single"/>
        </w:rPr>
        <w:t>38.02.01 Экономика и бухгалтерский учет (по отраслям)</w:t>
      </w:r>
      <w:r>
        <w:rPr>
          <w:rFonts w:ascii="Times New Roman" w:hAnsi="Times New Roman"/>
          <w:b w:val="0"/>
          <w:color w:val="auto"/>
        </w:rPr>
        <w:t>________</w:t>
      </w:r>
    </w:p>
    <w:p w:rsidR="004C6F7C" w:rsidRDefault="004C6F7C" w:rsidP="004C6F7C">
      <w:pPr>
        <w:tabs>
          <w:tab w:val="left" w:pos="3197"/>
          <w:tab w:val="left" w:pos="5095"/>
          <w:tab w:val="left" w:pos="11204"/>
        </w:tabs>
        <w:spacing w:after="0" w:line="396" w:lineRule="auto"/>
        <w:ind w:right="-72"/>
        <w:jc w:val="both"/>
        <w:rPr>
          <w:rFonts w:ascii="Times New Roman" w:hAnsi="Times New Roman"/>
          <w:b/>
          <w:sz w:val="28"/>
        </w:rPr>
      </w:pPr>
    </w:p>
    <w:p w:rsidR="004C6F7C" w:rsidRDefault="004C6F7C" w:rsidP="004C6F7C">
      <w:pPr>
        <w:tabs>
          <w:tab w:val="left" w:pos="3197"/>
          <w:tab w:val="left" w:pos="5095"/>
          <w:tab w:val="left" w:pos="11204"/>
        </w:tabs>
        <w:spacing w:after="0" w:line="396" w:lineRule="auto"/>
        <w:ind w:right="-7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Место прохождения практики  </w:t>
      </w:r>
      <w:r>
        <w:rPr>
          <w:rFonts w:ascii="Times New Roman" w:hAnsi="Times New Roman"/>
          <w:sz w:val="28"/>
        </w:rPr>
        <w:t>__________________________________</w:t>
      </w:r>
    </w:p>
    <w:p w:rsidR="004C6F7C" w:rsidRDefault="004C6F7C" w:rsidP="004C6F7C">
      <w:pPr>
        <w:tabs>
          <w:tab w:val="left" w:pos="3197"/>
          <w:tab w:val="left" w:pos="5095"/>
          <w:tab w:val="left" w:pos="11204"/>
        </w:tabs>
        <w:spacing w:after="0" w:line="396" w:lineRule="auto"/>
        <w:ind w:right="-7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Период прохождения практики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r w:rsidR="008246FD">
        <w:rPr>
          <w:rFonts w:ascii="Times New Roman" w:hAnsi="Times New Roman"/>
          <w:sz w:val="28"/>
        </w:rPr>
        <w:t>«__» _____ 20__г. по «___» ______ 20</w:t>
      </w:r>
      <w:r>
        <w:rPr>
          <w:rFonts w:ascii="Times New Roman" w:hAnsi="Times New Roman"/>
          <w:sz w:val="28"/>
        </w:rPr>
        <w:t>__г.</w:t>
      </w:r>
    </w:p>
    <w:p w:rsidR="004C6F7C" w:rsidRDefault="004C6F7C" w:rsidP="004C6F7C">
      <w:pPr>
        <w:pStyle w:val="a9"/>
        <w:rPr>
          <w:b/>
          <w:sz w:val="27"/>
        </w:rPr>
      </w:pPr>
    </w:p>
    <w:p w:rsidR="004C6F7C" w:rsidRDefault="004C6F7C" w:rsidP="004C6F7C">
      <w:pPr>
        <w:pStyle w:val="a9"/>
        <w:tabs>
          <w:tab w:val="left" w:pos="7793"/>
          <w:tab w:val="left" w:pos="9781"/>
        </w:tabs>
        <w:ind w:left="5187"/>
        <w:rPr>
          <w:szCs w:val="28"/>
        </w:rPr>
      </w:pPr>
      <w:r>
        <w:rPr>
          <w:szCs w:val="28"/>
        </w:rPr>
        <w:t>Оценка по практике</w:t>
      </w:r>
      <w:r>
        <w:rPr>
          <w:szCs w:val="28"/>
        </w:rPr>
        <w:tab/>
      </w:r>
      <w:r>
        <w:rPr>
          <w:szCs w:val="28"/>
          <w:u w:val="single"/>
        </w:rPr>
        <w:tab/>
      </w:r>
    </w:p>
    <w:p w:rsidR="004C6F7C" w:rsidRDefault="004C6F7C" w:rsidP="004C6F7C">
      <w:pPr>
        <w:pStyle w:val="a9"/>
        <w:tabs>
          <w:tab w:val="left" w:pos="5748"/>
          <w:tab w:val="left" w:pos="7703"/>
        </w:tabs>
        <w:ind w:left="5187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ab/>
      </w:r>
      <w:r>
        <w:rPr>
          <w:szCs w:val="28"/>
        </w:rPr>
        <w:t>»</w:t>
      </w:r>
      <w:r>
        <w:rPr>
          <w:szCs w:val="28"/>
          <w:u w:val="single"/>
        </w:rPr>
        <w:tab/>
      </w:r>
      <w:r>
        <w:rPr>
          <w:szCs w:val="28"/>
        </w:rPr>
        <w:t>201__г.</w:t>
      </w:r>
    </w:p>
    <w:p w:rsidR="004C6F7C" w:rsidRDefault="004C6F7C" w:rsidP="004C6F7C">
      <w:pPr>
        <w:pStyle w:val="a9"/>
        <w:tabs>
          <w:tab w:val="left" w:pos="7656"/>
          <w:tab w:val="left" w:pos="9583"/>
        </w:tabs>
        <w:ind w:left="5187" w:right="1289"/>
        <w:rPr>
          <w:szCs w:val="28"/>
        </w:rPr>
      </w:pPr>
      <w:r>
        <w:rPr>
          <w:szCs w:val="28"/>
        </w:rPr>
        <w:t>Руководитель практики от организации:</w:t>
      </w:r>
    </w:p>
    <w:p w:rsidR="004C6F7C" w:rsidRDefault="004C6F7C" w:rsidP="004C6F7C">
      <w:pPr>
        <w:pStyle w:val="a9"/>
        <w:tabs>
          <w:tab w:val="left" w:pos="7656"/>
          <w:tab w:val="left" w:pos="9583"/>
          <w:tab w:val="left" w:pos="9921"/>
        </w:tabs>
        <w:ind w:left="5187" w:right="-2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C6F7C" w:rsidRDefault="004C6F7C" w:rsidP="004C6F7C">
      <w:pPr>
        <w:pStyle w:val="a9"/>
        <w:tabs>
          <w:tab w:val="left" w:pos="6492"/>
          <w:tab w:val="left" w:pos="9781"/>
        </w:tabs>
        <w:spacing w:line="286" w:lineRule="exact"/>
        <w:ind w:left="5103"/>
        <w:rPr>
          <w:szCs w:val="28"/>
        </w:rPr>
      </w:pPr>
      <w:r>
        <w:rPr>
          <w:szCs w:val="28"/>
        </w:rPr>
        <w:t xml:space="preserve"> МП</w:t>
      </w:r>
      <w:r>
        <w:rPr>
          <w:szCs w:val="28"/>
        </w:rPr>
        <w:tab/>
      </w:r>
      <w:r>
        <w:rPr>
          <w:szCs w:val="28"/>
          <w:u w:val="single"/>
        </w:rPr>
        <w:tab/>
      </w:r>
    </w:p>
    <w:p w:rsidR="004C6F7C" w:rsidRDefault="004C6F7C" w:rsidP="004C6F7C">
      <w:pPr>
        <w:tabs>
          <w:tab w:val="left" w:pos="6307"/>
        </w:tabs>
        <w:spacing w:after="0"/>
        <w:ind w:left="39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подпись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4C6F7C" w:rsidRDefault="004C6F7C" w:rsidP="004C6F7C">
      <w:pPr>
        <w:pStyle w:val="a9"/>
        <w:rPr>
          <w:szCs w:val="28"/>
        </w:rPr>
      </w:pPr>
    </w:p>
    <w:p w:rsidR="004C6F7C" w:rsidRDefault="004C6F7C" w:rsidP="004C6F7C">
      <w:pPr>
        <w:pStyle w:val="a9"/>
        <w:ind w:left="5187"/>
        <w:rPr>
          <w:szCs w:val="28"/>
        </w:rPr>
      </w:pPr>
      <w:r>
        <w:rPr>
          <w:szCs w:val="28"/>
        </w:rPr>
        <w:t>Руководитель практики от института:</w:t>
      </w:r>
    </w:p>
    <w:p w:rsidR="004C6F7C" w:rsidRDefault="004C6F7C" w:rsidP="004C6F7C">
      <w:pPr>
        <w:pStyle w:val="a9"/>
        <w:ind w:left="5245"/>
        <w:rPr>
          <w:sz w:val="24"/>
          <w:szCs w:val="24"/>
        </w:rPr>
      </w:pPr>
      <w:r>
        <w:rPr>
          <w:szCs w:val="28"/>
        </w:rPr>
        <w:t xml:space="preserve">___________________        </w:t>
      </w:r>
      <w:r>
        <w:rPr>
          <w:sz w:val="24"/>
          <w:szCs w:val="24"/>
          <w:u w:val="single"/>
        </w:rPr>
        <w:t>_____________</w:t>
      </w:r>
    </w:p>
    <w:p w:rsidR="004C6F7C" w:rsidRDefault="004C6F7C" w:rsidP="004C6F7C">
      <w:pPr>
        <w:tabs>
          <w:tab w:val="left" w:pos="8523"/>
        </w:tabs>
        <w:spacing w:after="0" w:line="170" w:lineRule="exact"/>
        <w:ind w:left="6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0500A2" w:rsidRDefault="000500A2" w:rsidP="00A12BD6">
      <w:pPr>
        <w:pStyle w:val="ab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4C6F7C" w:rsidRDefault="004C6F7C" w:rsidP="00A12BD6">
      <w:pPr>
        <w:pStyle w:val="ab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4C6F7C" w:rsidRDefault="004C6F7C" w:rsidP="00A12BD6">
      <w:pPr>
        <w:pStyle w:val="ab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4C6F7C" w:rsidRDefault="004C6F7C" w:rsidP="00A12BD6">
      <w:pPr>
        <w:pStyle w:val="ab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4C6F7C" w:rsidRDefault="004C6F7C" w:rsidP="004C6F7C">
      <w:pPr>
        <w:pStyle w:val="a9"/>
        <w:jc w:val="center"/>
        <w:rPr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38175" cy="685800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912750" w:rsidRDefault="00912750" w:rsidP="009127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«ДОНСКОЙ ГОСУДАРСТВЕННЫЙ ТЕХНИЧЕСКИЙ УНИВЕРСИТЕТ» </w:t>
      </w:r>
    </w:p>
    <w:p w:rsidR="00912750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Г. ТАГАНРОГЕ РОСТОВСКОЙ ОБЛАСТИ</w:t>
      </w:r>
    </w:p>
    <w:p w:rsidR="004C6F7C" w:rsidRDefault="00912750" w:rsidP="00912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 (филиал) ДГТУ в г. Таганроге</w:t>
      </w:r>
    </w:p>
    <w:p w:rsidR="004C6F7C" w:rsidRDefault="004C6F7C" w:rsidP="004C6F7C">
      <w:pPr>
        <w:tabs>
          <w:tab w:val="left" w:pos="4035"/>
        </w:tabs>
        <w:spacing w:after="0" w:line="240" w:lineRule="auto"/>
        <w:rPr>
          <w:rFonts w:ascii="Times New Roman" w:hAnsi="Times New Roman"/>
          <w:sz w:val="36"/>
          <w:szCs w:val="43"/>
          <w:lang w:eastAsia="ar-SA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4C6F7C" w:rsidRDefault="004C6F7C" w:rsidP="004C6F7C">
      <w:pPr>
        <w:spacing w:after="0"/>
        <w:ind w:left="268" w:right="454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ОТЧЕТ</w:t>
      </w:r>
    </w:p>
    <w:p w:rsidR="004C6F7C" w:rsidRDefault="004C6F7C" w:rsidP="004C6F7C">
      <w:pPr>
        <w:pStyle w:val="2"/>
        <w:spacing w:before="0"/>
        <w:ind w:left="267" w:right="45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преддипломной практике</w:t>
      </w:r>
    </w:p>
    <w:p w:rsidR="004C6F7C" w:rsidRDefault="004C6F7C" w:rsidP="004C6F7C">
      <w:pPr>
        <w:pStyle w:val="a9"/>
        <w:rPr>
          <w:b/>
          <w:sz w:val="27"/>
          <w:szCs w:val="22"/>
        </w:rPr>
      </w:pPr>
    </w:p>
    <w:p w:rsidR="004C6F7C" w:rsidRDefault="004C6F7C" w:rsidP="004C6F7C">
      <w:pPr>
        <w:pStyle w:val="a9"/>
        <w:tabs>
          <w:tab w:val="left" w:pos="6812"/>
          <w:tab w:val="left" w:pos="8072"/>
        </w:tabs>
        <w:ind w:right="121"/>
        <w:jc w:val="center"/>
      </w:pPr>
      <w:r>
        <w:t>в организации</w:t>
      </w:r>
      <w:r>
        <w:rPr>
          <w:u w:val="single"/>
        </w:rPr>
        <w:tab/>
      </w:r>
      <w:r>
        <w:rPr>
          <w:u w:val="single"/>
        </w:rPr>
        <w:tab/>
      </w:r>
    </w:p>
    <w:p w:rsidR="004C6F7C" w:rsidRDefault="004C6F7C" w:rsidP="004C6F7C">
      <w:pPr>
        <w:pStyle w:val="a9"/>
        <w:rPr>
          <w:sz w:val="20"/>
        </w:rPr>
      </w:pPr>
    </w:p>
    <w:p w:rsidR="004C6F7C" w:rsidRDefault="004C6F7C" w:rsidP="004C6F7C">
      <w:pPr>
        <w:pStyle w:val="a9"/>
        <w:rPr>
          <w:sz w:val="20"/>
        </w:rPr>
      </w:pPr>
    </w:p>
    <w:p w:rsidR="004C6F7C" w:rsidRDefault="004C6F7C" w:rsidP="004C6F7C">
      <w:pPr>
        <w:pStyle w:val="a9"/>
        <w:rPr>
          <w:sz w:val="17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4112"/>
        <w:gridCol w:w="1063"/>
        <w:gridCol w:w="4005"/>
      </w:tblGrid>
      <w:tr w:rsidR="004C6F7C" w:rsidTr="004C6F7C">
        <w:trPr>
          <w:trHeight w:val="1134"/>
        </w:trPr>
        <w:tc>
          <w:tcPr>
            <w:tcW w:w="4112" w:type="dxa"/>
            <w:hideMark/>
          </w:tcPr>
          <w:p w:rsidR="004C6F7C" w:rsidRDefault="004C6F7C">
            <w:pPr>
              <w:pStyle w:val="TableParagraph"/>
              <w:rPr>
                <w:rFonts w:cs="Times New Roman"/>
                <w:sz w:val="28"/>
              </w:rPr>
            </w:pPr>
            <w:r>
              <w:rPr>
                <w:sz w:val="28"/>
              </w:rPr>
              <w:t>Выполнил</w:t>
            </w:r>
          </w:p>
          <w:p w:rsidR="004C6F7C" w:rsidRDefault="004C6F7C">
            <w:pPr>
              <w:pStyle w:val="TableParagraph"/>
              <w:tabs>
                <w:tab w:val="left" w:pos="3924"/>
              </w:tabs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z w:val="28"/>
              </w:rPr>
              <w:t>бучающийся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гр.</w:t>
            </w:r>
            <w:r>
              <w:rPr>
                <w:spacing w:val="-1"/>
                <w:sz w:val="28"/>
                <w:lang w:val="ru-RU"/>
              </w:rPr>
              <w:t>___________</w:t>
            </w:r>
          </w:p>
        </w:tc>
        <w:tc>
          <w:tcPr>
            <w:tcW w:w="1063" w:type="dxa"/>
            <w:vAlign w:val="center"/>
            <w:hideMark/>
          </w:tcPr>
          <w:p w:rsidR="004C6F7C" w:rsidRDefault="004C6F7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/подпись/</w:t>
            </w:r>
          </w:p>
        </w:tc>
        <w:tc>
          <w:tcPr>
            <w:tcW w:w="4005" w:type="dxa"/>
            <w:vAlign w:val="center"/>
            <w:hideMark/>
          </w:tcPr>
          <w:p w:rsidR="004C6F7C" w:rsidRDefault="004C6F7C">
            <w:pPr>
              <w:pStyle w:val="TableParagraph"/>
              <w:tabs>
                <w:tab w:val="left" w:pos="308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</w:t>
            </w:r>
          </w:p>
        </w:tc>
      </w:tr>
      <w:tr w:rsidR="004C6F7C" w:rsidTr="004C6F7C">
        <w:trPr>
          <w:trHeight w:val="1134"/>
        </w:trPr>
        <w:tc>
          <w:tcPr>
            <w:tcW w:w="4112" w:type="dxa"/>
            <w:hideMark/>
          </w:tcPr>
          <w:p w:rsidR="004C6F7C" w:rsidRDefault="004C6F7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lang w:val="ru-RU"/>
              </w:rPr>
              <w:t xml:space="preserve"> института</w:t>
            </w:r>
          </w:p>
        </w:tc>
        <w:tc>
          <w:tcPr>
            <w:tcW w:w="1063" w:type="dxa"/>
            <w:vAlign w:val="center"/>
            <w:hideMark/>
          </w:tcPr>
          <w:p w:rsidR="004C6F7C" w:rsidRDefault="004C6F7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16"/>
                <w:lang w:val="ru-RU"/>
              </w:rPr>
              <w:t>/</w:t>
            </w:r>
            <w:r>
              <w:rPr>
                <w:sz w:val="16"/>
              </w:rPr>
              <w:t>подпись/</w:t>
            </w:r>
          </w:p>
        </w:tc>
        <w:tc>
          <w:tcPr>
            <w:tcW w:w="4005" w:type="dxa"/>
            <w:vAlign w:val="center"/>
            <w:hideMark/>
          </w:tcPr>
          <w:p w:rsidR="004C6F7C" w:rsidRDefault="004C6F7C">
            <w:pPr>
              <w:pStyle w:val="TableParagraph"/>
              <w:tabs>
                <w:tab w:val="left" w:pos="237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</w:t>
            </w:r>
          </w:p>
        </w:tc>
      </w:tr>
      <w:tr w:rsidR="004C6F7C" w:rsidTr="004C6F7C">
        <w:trPr>
          <w:trHeight w:val="1191"/>
        </w:trPr>
        <w:tc>
          <w:tcPr>
            <w:tcW w:w="4112" w:type="dxa"/>
            <w:hideMark/>
          </w:tcPr>
          <w:p w:rsidR="004C6F7C" w:rsidRDefault="004C6F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063" w:type="dxa"/>
            <w:vAlign w:val="center"/>
            <w:hideMark/>
          </w:tcPr>
          <w:p w:rsidR="004C6F7C" w:rsidRDefault="004C6F7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16"/>
              </w:rPr>
              <w:t>/подпись/</w:t>
            </w:r>
          </w:p>
        </w:tc>
        <w:tc>
          <w:tcPr>
            <w:tcW w:w="4005" w:type="dxa"/>
            <w:vAlign w:val="center"/>
            <w:hideMark/>
          </w:tcPr>
          <w:p w:rsidR="004C6F7C" w:rsidRDefault="004C6F7C">
            <w:pPr>
              <w:pStyle w:val="TableParagraph"/>
              <w:tabs>
                <w:tab w:val="left" w:pos="251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4C6F7C" w:rsidTr="004C6F7C">
        <w:trPr>
          <w:trHeight w:val="477"/>
        </w:trPr>
        <w:tc>
          <w:tcPr>
            <w:tcW w:w="4112" w:type="dxa"/>
            <w:hideMark/>
          </w:tcPr>
          <w:p w:rsidR="004C6F7C" w:rsidRDefault="004C6F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  <w:tc>
          <w:tcPr>
            <w:tcW w:w="1063" w:type="dxa"/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</w:tr>
    </w:tbl>
    <w:p w:rsidR="004C6F7C" w:rsidRDefault="004C6F7C" w:rsidP="004C6F7C">
      <w:pPr>
        <w:pStyle w:val="a9"/>
        <w:rPr>
          <w:sz w:val="20"/>
          <w:szCs w:val="28"/>
          <w:lang w:val="en-US" w:eastAsia="en-US"/>
        </w:rPr>
      </w:pPr>
    </w:p>
    <w:p w:rsidR="004C6F7C" w:rsidRDefault="004C6F7C" w:rsidP="004C6F7C">
      <w:pPr>
        <w:pStyle w:val="a9"/>
        <w:rPr>
          <w:rFonts w:eastAsia="Calibri"/>
          <w:szCs w:val="22"/>
          <w:lang w:eastAsia="ar-SA"/>
        </w:rPr>
      </w:pPr>
    </w:p>
    <w:p w:rsidR="004C6F7C" w:rsidRDefault="004C6F7C" w:rsidP="004C6F7C">
      <w:pPr>
        <w:pStyle w:val="a9"/>
        <w:tabs>
          <w:tab w:val="left" w:pos="5179"/>
          <w:tab w:val="left" w:pos="7140"/>
          <w:tab w:val="left" w:pos="9799"/>
        </w:tabs>
        <w:ind w:left="373"/>
        <w:rPr>
          <w:sz w:val="22"/>
        </w:rPr>
      </w:pPr>
      <w:r>
        <w:t>Оценка защиты отчета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F7C" w:rsidRDefault="004C6F7C" w:rsidP="004C6F7C">
      <w:pPr>
        <w:tabs>
          <w:tab w:val="left" w:pos="7611"/>
        </w:tabs>
        <w:spacing w:after="0"/>
        <w:ind w:left="59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  <w:t>ФИО руководителя</w:t>
      </w:r>
    </w:p>
    <w:p w:rsidR="004C6F7C" w:rsidRDefault="004C6F7C" w:rsidP="004C6F7C">
      <w:pPr>
        <w:pStyle w:val="a9"/>
        <w:rPr>
          <w:sz w:val="21"/>
        </w:rPr>
      </w:pPr>
    </w:p>
    <w:p w:rsidR="004C6F7C" w:rsidRDefault="004C6F7C" w:rsidP="004C6F7C">
      <w:pPr>
        <w:pStyle w:val="a9"/>
        <w:tabs>
          <w:tab w:val="left" w:pos="561"/>
          <w:tab w:val="left" w:pos="2516"/>
          <w:tab w:val="left" w:pos="3286"/>
        </w:tabs>
        <w:ind w:right="184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C6F7C" w:rsidRDefault="004C6F7C" w:rsidP="004C6F7C">
      <w:pPr>
        <w:pStyle w:val="a9"/>
        <w:rPr>
          <w:sz w:val="20"/>
        </w:rPr>
      </w:pPr>
    </w:p>
    <w:p w:rsidR="004C6F7C" w:rsidRDefault="004C6F7C" w:rsidP="004C6F7C">
      <w:pPr>
        <w:pStyle w:val="a9"/>
        <w:rPr>
          <w:sz w:val="20"/>
        </w:rPr>
      </w:pPr>
    </w:p>
    <w:p w:rsidR="008246FD" w:rsidRDefault="008246FD" w:rsidP="004C6F7C">
      <w:pPr>
        <w:pStyle w:val="a9"/>
        <w:jc w:val="center"/>
        <w:rPr>
          <w:noProof/>
        </w:rPr>
      </w:pPr>
    </w:p>
    <w:p w:rsidR="004C6F7C" w:rsidRDefault="004C6F7C" w:rsidP="004C6F7C">
      <w:pPr>
        <w:pStyle w:val="a9"/>
        <w:jc w:val="center"/>
        <w:rPr>
          <w:sz w:val="11"/>
        </w:rPr>
      </w:pPr>
      <w:r>
        <w:rPr>
          <w:noProof/>
        </w:rPr>
        <w:t>Таганрог</w:t>
      </w:r>
    </w:p>
    <w:p w:rsidR="004C6F7C" w:rsidRDefault="008246FD" w:rsidP="004C6F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C6F7C">
        <w:rPr>
          <w:rFonts w:ascii="Times New Roman" w:hAnsi="Times New Roman"/>
          <w:sz w:val="28"/>
          <w:szCs w:val="28"/>
        </w:rPr>
        <w:t>__ г.</w:t>
      </w:r>
    </w:p>
    <w:p w:rsidR="000500A2" w:rsidRDefault="000500A2" w:rsidP="00A12BD6">
      <w:pPr>
        <w:pStyle w:val="ab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4C6F7C" w:rsidRDefault="004C6F7C" w:rsidP="00A12BD6">
      <w:pPr>
        <w:pStyle w:val="ab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4C6F7C" w:rsidRPr="004C6F7C" w:rsidRDefault="004C6F7C" w:rsidP="004C6F7C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4C6F7C">
        <w:rPr>
          <w:rFonts w:ascii="Times New Roman" w:hAnsi="Times New Roman"/>
          <w:b/>
          <w:caps/>
          <w:kern w:val="36"/>
          <w:sz w:val="28"/>
          <w:szCs w:val="28"/>
        </w:rPr>
        <w:lastRenderedPageBreak/>
        <w:t>Приложение</w:t>
      </w:r>
      <w:r w:rsidRPr="004C6F7C">
        <w:rPr>
          <w:rFonts w:ascii="Times New Roman" w:hAnsi="Times New Roman"/>
          <w:b/>
          <w:kern w:val="36"/>
          <w:sz w:val="28"/>
          <w:szCs w:val="28"/>
        </w:rPr>
        <w:t xml:space="preserve"> Б</w:t>
      </w:r>
    </w:p>
    <w:p w:rsidR="004C6F7C" w:rsidRDefault="004C6F7C" w:rsidP="004C6F7C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4C6F7C" w:rsidRDefault="004C6F7C" w:rsidP="004C6F7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>ДНЕВНИК ПРОХОЖДЕНИЯ ПРАКТИКИ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</w:rPr>
      </w:pPr>
    </w:p>
    <w:p w:rsidR="004C6F7C" w:rsidRDefault="004C6F7C" w:rsidP="004C6F7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</w:t>
      </w:r>
    </w:p>
    <w:p w:rsidR="004C6F7C" w:rsidRDefault="004C6F7C" w:rsidP="004C6F7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от предприятия и института) практики. При выполнении одной и той же работы несколько дней, в графе «дата» сделать запись «с ____по _____».</w:t>
      </w:r>
    </w:p>
    <w:p w:rsidR="004C6F7C" w:rsidRDefault="004C6F7C" w:rsidP="004C6F7C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969"/>
        <w:gridCol w:w="2876"/>
      </w:tblGrid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7C" w:rsidRDefault="004C6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7C" w:rsidRDefault="004C6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7C" w:rsidRDefault="004C6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Выполняемые работы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7C" w:rsidRDefault="004C6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Оценка руководителя</w:t>
            </w: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6F7C" w:rsidTr="004C6F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C" w:rsidRDefault="004C6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C6F7C" w:rsidRDefault="004C6F7C" w:rsidP="004C6F7C">
      <w:pPr>
        <w:pStyle w:val="2"/>
        <w:tabs>
          <w:tab w:val="left" w:pos="7590"/>
          <w:tab w:val="left" w:pos="9971"/>
        </w:tabs>
        <w:spacing w:line="319" w:lineRule="exact"/>
        <w:rPr>
          <w:rFonts w:ascii="Times New Roman" w:eastAsiaTheme="majorEastAsia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практики от организации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</w:p>
    <w:p w:rsidR="004C6F7C" w:rsidRDefault="004C6F7C" w:rsidP="004C6F7C">
      <w:pPr>
        <w:tabs>
          <w:tab w:val="left" w:pos="7908"/>
        </w:tabs>
        <w:spacing w:line="204" w:lineRule="exact"/>
        <w:ind w:left="616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  <w:r>
        <w:rPr>
          <w:rFonts w:ascii="Times New Roman" w:hAnsi="Times New Roman"/>
          <w:sz w:val="18"/>
        </w:rPr>
        <w:tab/>
        <w:t>(расшифровка подписи)</w:t>
      </w:r>
    </w:p>
    <w:p w:rsidR="004C6F7C" w:rsidRDefault="004C6F7C" w:rsidP="004C6F7C">
      <w:pPr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4C6F7C" w:rsidRPr="004C6F7C" w:rsidRDefault="004C6F7C" w:rsidP="004C6F7C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4C6F7C">
        <w:rPr>
          <w:rFonts w:ascii="Times New Roman" w:hAnsi="Times New Roman"/>
          <w:b/>
          <w:kern w:val="36"/>
          <w:sz w:val="28"/>
          <w:szCs w:val="28"/>
        </w:rPr>
        <w:lastRenderedPageBreak/>
        <w:t>ПРИЛОЖЕНИЕ В</w:t>
      </w: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7C" w:rsidRDefault="004C6F7C" w:rsidP="004C6F7C">
      <w:pPr>
        <w:pStyle w:val="Oiiaee"/>
        <w:tabs>
          <w:tab w:val="left" w:pos="7230"/>
        </w:tabs>
        <w:jc w:val="center"/>
        <w:rPr>
          <w:b/>
          <w:szCs w:val="28"/>
        </w:rPr>
      </w:pPr>
    </w:p>
    <w:p w:rsidR="004C6F7C" w:rsidRDefault="004C6F7C" w:rsidP="004C6F7C">
      <w:pPr>
        <w:pStyle w:val="a9"/>
        <w:jc w:val="center"/>
        <w:outlineLvl w:val="0"/>
        <w:rPr>
          <w:szCs w:val="24"/>
        </w:rPr>
      </w:pPr>
      <w:r>
        <w:t>МИНИСТЕРСТВО ОБРАЗОВАНИЯ И НАУКИ РОССИЙСКОЙ ФЕДЕРАЦИИ</w:t>
      </w:r>
    </w:p>
    <w:p w:rsidR="004C6F7C" w:rsidRDefault="004C6F7C" w:rsidP="004C6F7C">
      <w:pPr>
        <w:pStyle w:val="a9"/>
        <w:jc w:val="center"/>
        <w:outlineLvl w:val="0"/>
        <w:rPr>
          <w:sz w:val="16"/>
          <w:szCs w:val="16"/>
        </w:rPr>
      </w:pPr>
    </w:p>
    <w:p w:rsidR="004C6F7C" w:rsidRDefault="004C6F7C" w:rsidP="004C6F7C">
      <w:pPr>
        <w:pStyle w:val="a9"/>
        <w:jc w:val="center"/>
        <w:outlineLvl w:val="0"/>
        <w:rPr>
          <w:b/>
          <w:sz w:val="24"/>
          <w:szCs w:val="24"/>
        </w:rPr>
      </w:pPr>
      <w:r>
        <w:rPr>
          <w:b/>
        </w:rPr>
        <w:t xml:space="preserve">ПОЛИТЕХНИЧЕСКИЙ ИНСТИТУТ (ФИЛИАЛ) </w:t>
      </w:r>
    </w:p>
    <w:p w:rsidR="004C6F7C" w:rsidRDefault="004C6F7C" w:rsidP="004C6F7C">
      <w:pPr>
        <w:pStyle w:val="a9"/>
        <w:jc w:val="center"/>
        <w:outlineLvl w:val="0"/>
        <w:rPr>
          <w:b/>
          <w:sz w:val="22"/>
          <w:szCs w:val="22"/>
        </w:rPr>
      </w:pPr>
      <w:r>
        <w:rPr>
          <w:b/>
        </w:rPr>
        <w:t>ФЕДЕРАЛЬНОГО ГОСУДАРСТВЕННОГО БЮДЖЕТНОГО ОБРАЗОВАТЕЛЬНОГО УЧРЕЖДЕНИЯ ВЫСШЕГО ОБРАЗОВАНИЯ</w:t>
      </w:r>
    </w:p>
    <w:p w:rsidR="004C6F7C" w:rsidRDefault="004C6F7C" w:rsidP="004C6F7C">
      <w:pPr>
        <w:pStyle w:val="a9"/>
        <w:jc w:val="center"/>
        <w:outlineLvl w:val="0"/>
        <w:rPr>
          <w:b/>
        </w:rPr>
      </w:pPr>
      <w:r>
        <w:rPr>
          <w:b/>
        </w:rPr>
        <w:t xml:space="preserve">«ДОНСКОЙ ГОСУДАРСТВЕННЫЙ ТЕХНИЧЕСКИЙ УНИВЕРСИТЕТ» </w:t>
      </w:r>
    </w:p>
    <w:p w:rsidR="004C6F7C" w:rsidRDefault="004C6F7C" w:rsidP="004C6F7C">
      <w:pPr>
        <w:pStyle w:val="a9"/>
        <w:jc w:val="center"/>
        <w:outlineLvl w:val="0"/>
        <w:rPr>
          <w:b/>
        </w:rPr>
      </w:pPr>
      <w:r>
        <w:rPr>
          <w:b/>
        </w:rPr>
        <w:t>В Г. ТАГАНРОГЕ РОСТОВСКОЙ ОБЛАСТИ</w:t>
      </w:r>
    </w:p>
    <w:p w:rsidR="004C6F7C" w:rsidRDefault="004C6F7C" w:rsidP="004C6F7C">
      <w:pPr>
        <w:pStyle w:val="a9"/>
        <w:jc w:val="center"/>
        <w:outlineLvl w:val="0"/>
        <w:rPr>
          <w:b/>
          <w:szCs w:val="28"/>
        </w:rPr>
      </w:pPr>
      <w:r>
        <w:rPr>
          <w:b/>
        </w:rPr>
        <w:t>ПИ (филиал) ДГТУ в г. Таганроге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4"/>
        </w:rPr>
      </w:pPr>
    </w:p>
    <w:p w:rsidR="004C6F7C" w:rsidRDefault="004C6F7C" w:rsidP="004C6F7C">
      <w:pPr>
        <w:spacing w:after="0" w:line="240" w:lineRule="auto"/>
        <w:rPr>
          <w:rFonts w:ascii="Times New Roman" w:hAnsi="Times New Roman"/>
          <w:szCs w:val="24"/>
        </w:rPr>
      </w:pP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____________________________________________________________ практику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базы  практики)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«___»__________________20__г. по «___»___________________20__ г.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</w:rPr>
      </w:pP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 курса группы ________  ЦМК _________________________________</w:t>
      </w:r>
    </w:p>
    <w:p w:rsidR="004C6F7C" w:rsidRDefault="004C6F7C" w:rsidP="004C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индивидуального задания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F7C" w:rsidRDefault="004C6F7C" w:rsidP="004C6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«____»_______________20___год.</w:t>
      </w:r>
    </w:p>
    <w:p w:rsidR="004C6F7C" w:rsidRDefault="004C6F7C" w:rsidP="004C6F7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Председатель ЦМК                         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6FD">
        <w:rPr>
          <w:rFonts w:ascii="Times New Roman" w:hAnsi="Times New Roman"/>
          <w:sz w:val="24"/>
          <w:szCs w:val="24"/>
        </w:rPr>
        <w:t>_______________</w:t>
      </w:r>
    </w:p>
    <w:p w:rsidR="004C6F7C" w:rsidRDefault="004C6F7C" w:rsidP="004C6F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C6F7C" w:rsidRDefault="004C6F7C" w:rsidP="004C6F7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Руководитель от организации    </w:t>
      </w:r>
      <w:r>
        <w:rPr>
          <w:rFonts w:ascii="Times New Roman" w:hAnsi="Times New Roman"/>
          <w:sz w:val="24"/>
          <w:szCs w:val="24"/>
        </w:rPr>
        <w:tab/>
        <w:t xml:space="preserve">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C6F7C" w:rsidRDefault="004C6F7C" w:rsidP="004C6F7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</w:t>
      </w:r>
      <w:r>
        <w:rPr>
          <w:rFonts w:ascii="Times New Roman" w:hAnsi="Times New Roman"/>
          <w:sz w:val="24"/>
          <w:szCs w:val="24"/>
        </w:rPr>
        <w:tab/>
        <w:t xml:space="preserve"> _________________                         _______________</w:t>
      </w: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F7C" w:rsidRDefault="004C6F7C" w:rsidP="004C6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ПРИЛОЖЕНИЕ Г</w:t>
      </w:r>
    </w:p>
    <w:p w:rsidR="004C6F7C" w:rsidRDefault="004C6F7C" w:rsidP="004C6F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ХАРАКТЕРИСТИКА</w:t>
      </w:r>
    </w:p>
    <w:p w:rsidR="004C6F7C" w:rsidRDefault="004C6F7C" w:rsidP="004C6F7C">
      <w:pPr>
        <w:pStyle w:val="a9"/>
        <w:tabs>
          <w:tab w:val="left" w:pos="5324"/>
        </w:tabs>
        <w:spacing w:line="317" w:lineRule="exact"/>
        <w:ind w:right="44"/>
        <w:jc w:val="center"/>
        <w:rPr>
          <w:szCs w:val="28"/>
        </w:rPr>
      </w:pPr>
      <w:r>
        <w:rPr>
          <w:szCs w:val="28"/>
        </w:rPr>
        <w:t xml:space="preserve">на обучающегося (уюся) ПИ (филиала) ДГТУ в г. Таганроге  </w:t>
      </w:r>
    </w:p>
    <w:p w:rsidR="004C6F7C" w:rsidRDefault="004C6F7C" w:rsidP="004C6F7C">
      <w:pPr>
        <w:pStyle w:val="a9"/>
        <w:rPr>
          <w:szCs w:val="28"/>
        </w:rPr>
      </w:pPr>
    </w:p>
    <w:p w:rsidR="004C6F7C" w:rsidRDefault="004C6F7C" w:rsidP="004C6F7C">
      <w:pPr>
        <w:pStyle w:val="a9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C6F7C" w:rsidRPr="00912750" w:rsidRDefault="004C6F7C" w:rsidP="004C6F7C">
      <w:pPr>
        <w:spacing w:after="0"/>
        <w:ind w:left="415" w:right="1325"/>
        <w:jc w:val="center"/>
        <w:rPr>
          <w:rFonts w:ascii="Times New Roman" w:hAnsi="Times New Roman"/>
          <w:sz w:val="16"/>
          <w:szCs w:val="16"/>
        </w:rPr>
      </w:pPr>
      <w:r w:rsidRPr="00912750">
        <w:rPr>
          <w:rFonts w:ascii="Times New Roman" w:hAnsi="Times New Roman"/>
          <w:sz w:val="16"/>
          <w:szCs w:val="16"/>
        </w:rPr>
        <w:t>(ФИО студента)</w:t>
      </w:r>
    </w:p>
    <w:p w:rsidR="004C6F7C" w:rsidRDefault="004C6F7C" w:rsidP="004C6F7C">
      <w:pPr>
        <w:tabs>
          <w:tab w:val="left" w:pos="1277"/>
          <w:tab w:val="left" w:pos="3329"/>
          <w:tab w:val="left" w:pos="3610"/>
          <w:tab w:val="left" w:pos="4891"/>
          <w:tab w:val="left" w:pos="712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C6F7C" w:rsidRDefault="004C6F7C" w:rsidP="004C6F7C">
      <w:pPr>
        <w:pStyle w:val="2"/>
        <w:spacing w:before="0" w:line="322" w:lineRule="exac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Специальность________________________________________________________</w:t>
      </w:r>
    </w:p>
    <w:p w:rsidR="004C6F7C" w:rsidRDefault="004C6F7C" w:rsidP="004C6F7C">
      <w:pPr>
        <w:pStyle w:val="a9"/>
        <w:spacing w:line="318" w:lineRule="exact"/>
        <w:rPr>
          <w:szCs w:val="28"/>
        </w:rPr>
      </w:pPr>
      <w:r>
        <w:rPr>
          <w:szCs w:val="28"/>
        </w:rPr>
        <w:t>Обучающийся (аяся)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>за время прохождения практики по</w:t>
      </w:r>
    </w:p>
    <w:p w:rsidR="004C6F7C" w:rsidRDefault="004C6F7C" w:rsidP="004C6F7C">
      <w:pPr>
        <w:spacing w:after="0" w:line="203" w:lineRule="exact"/>
        <w:ind w:right="292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:rsidR="004C6F7C" w:rsidRDefault="004C6F7C" w:rsidP="004C6F7C">
      <w:pPr>
        <w:pStyle w:val="a9"/>
        <w:tabs>
          <w:tab w:val="left" w:pos="9827"/>
        </w:tabs>
        <w:spacing w:line="318" w:lineRule="exact"/>
        <w:rPr>
          <w:szCs w:val="28"/>
        </w:rPr>
      </w:pPr>
      <w:r>
        <w:rPr>
          <w:szCs w:val="28"/>
        </w:rPr>
        <w:t>профилю специальности в</w:t>
      </w:r>
      <w:r>
        <w:rPr>
          <w:szCs w:val="28"/>
          <w:u w:val="single"/>
        </w:rPr>
        <w:tab/>
      </w:r>
    </w:p>
    <w:p w:rsidR="004C6F7C" w:rsidRDefault="004C6F7C" w:rsidP="004C6F7C">
      <w:pPr>
        <w:spacing w:after="0" w:line="20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4C6F7C" w:rsidRDefault="004C6F7C" w:rsidP="004C6F7C">
      <w:pPr>
        <w:pStyle w:val="a9"/>
        <w:tabs>
          <w:tab w:val="left" w:pos="0"/>
          <w:tab w:val="left" w:pos="5387"/>
          <w:tab w:val="left" w:pos="6096"/>
          <w:tab w:val="left" w:pos="6663"/>
          <w:tab w:val="left" w:pos="7230"/>
        </w:tabs>
        <w:spacing w:line="322" w:lineRule="exact"/>
        <w:rPr>
          <w:szCs w:val="28"/>
        </w:rPr>
      </w:pPr>
      <w:r>
        <w:rPr>
          <w:szCs w:val="28"/>
        </w:rPr>
        <w:t>фактически отработал(а) с«</w:t>
      </w:r>
      <w:r>
        <w:rPr>
          <w:szCs w:val="28"/>
          <w:u w:val="single"/>
        </w:rPr>
        <w:tab/>
      </w:r>
      <w:r>
        <w:rPr>
          <w:szCs w:val="28"/>
        </w:rPr>
        <w:t>»</w:t>
      </w:r>
      <w:r>
        <w:rPr>
          <w:szCs w:val="28"/>
          <w:u w:val="single"/>
        </w:rPr>
        <w:tab/>
      </w:r>
      <w:r w:rsidR="008246FD">
        <w:rPr>
          <w:szCs w:val="28"/>
        </w:rPr>
        <w:t>20</w:t>
      </w:r>
      <w:r w:rsidR="00912750">
        <w:rPr>
          <w:szCs w:val="28"/>
        </w:rPr>
        <w:t>_</w:t>
      </w:r>
      <w:r>
        <w:rPr>
          <w:szCs w:val="28"/>
        </w:rPr>
        <w:t>г.по «</w:t>
      </w:r>
      <w:r>
        <w:rPr>
          <w:szCs w:val="28"/>
          <w:u w:val="single"/>
        </w:rPr>
        <w:tab/>
      </w:r>
      <w:r>
        <w:rPr>
          <w:szCs w:val="28"/>
        </w:rPr>
        <w:t>»</w:t>
      </w:r>
      <w:r>
        <w:rPr>
          <w:szCs w:val="28"/>
          <w:u w:val="single"/>
        </w:rPr>
        <w:tab/>
      </w:r>
      <w:r w:rsidR="008246FD">
        <w:rPr>
          <w:szCs w:val="28"/>
        </w:rPr>
        <w:t>20</w:t>
      </w:r>
      <w:r w:rsidR="00912750">
        <w:rPr>
          <w:szCs w:val="28"/>
        </w:rPr>
        <w:t>_</w:t>
      </w:r>
      <w:r>
        <w:rPr>
          <w:szCs w:val="28"/>
        </w:rPr>
        <w:t xml:space="preserve"> г.</w:t>
      </w:r>
    </w:p>
    <w:p w:rsidR="004C6F7C" w:rsidRDefault="004C6F7C" w:rsidP="004C6F7C">
      <w:pPr>
        <w:pStyle w:val="a9"/>
        <w:tabs>
          <w:tab w:val="left" w:pos="10547"/>
        </w:tabs>
        <w:rPr>
          <w:szCs w:val="28"/>
          <w:u w:val="single"/>
        </w:rPr>
      </w:pPr>
      <w:r>
        <w:rPr>
          <w:szCs w:val="28"/>
        </w:rPr>
        <w:t>и выполнял(а) работы согласно плана практики:</w:t>
      </w:r>
    </w:p>
    <w:p w:rsidR="004C6F7C" w:rsidRDefault="004C6F7C" w:rsidP="004C6F7C">
      <w:pPr>
        <w:pStyle w:val="a9"/>
        <w:tabs>
          <w:tab w:val="left" w:pos="10547"/>
        </w:tabs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C6F7C" w:rsidRPr="004C6F7C" w:rsidRDefault="004C6F7C" w:rsidP="004C6F7C">
      <w:pPr>
        <w:spacing w:after="0" w:line="157" w:lineRule="exact"/>
        <w:ind w:left="414" w:right="454"/>
        <w:jc w:val="center"/>
        <w:rPr>
          <w:rFonts w:ascii="Times New Roman" w:hAnsi="Times New Roman"/>
          <w:sz w:val="18"/>
          <w:szCs w:val="18"/>
        </w:rPr>
      </w:pPr>
      <w:r w:rsidRPr="004C6F7C">
        <w:rPr>
          <w:rFonts w:ascii="Times New Roman" w:hAnsi="Times New Roman"/>
          <w:sz w:val="18"/>
          <w:szCs w:val="18"/>
        </w:rPr>
        <w:t>перечислить виды работ</w:t>
      </w:r>
    </w:p>
    <w:p w:rsidR="004C6F7C" w:rsidRDefault="004C6F7C" w:rsidP="004C6F7C">
      <w:pPr>
        <w:pStyle w:val="a9"/>
        <w:spacing w:line="320" w:lineRule="exact"/>
        <w:rPr>
          <w:szCs w:val="28"/>
        </w:rPr>
      </w:pPr>
      <w:r>
        <w:rPr>
          <w:szCs w:val="28"/>
        </w:rPr>
        <w:t>В результате прохождения практики были освоены следующие общие компетенции: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28"/>
      </w:tblGrid>
      <w:tr w:rsidR="00912750" w:rsidRPr="00912750" w:rsidTr="00912750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right="215"/>
              <w:jc w:val="right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w w:val="95"/>
                <w:sz w:val="24"/>
              </w:rPr>
              <w:t>код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TableParagraph"/>
              <w:spacing w:line="258" w:lineRule="exact"/>
              <w:ind w:left="2992"/>
              <w:rPr>
                <w:rFonts w:cs="Times New Roman"/>
                <w:b/>
                <w:i/>
                <w:sz w:val="24"/>
              </w:rPr>
            </w:pPr>
            <w:r w:rsidRPr="00912750">
              <w:rPr>
                <w:rFonts w:cs="Times New Roman"/>
                <w:b/>
                <w:i/>
                <w:sz w:val="24"/>
              </w:rPr>
              <w:t>Наименование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общих</w:t>
            </w:r>
            <w:r w:rsidRPr="00912750">
              <w:rPr>
                <w:rFonts w:cs="Times New Roman"/>
                <w:b/>
                <w:i/>
                <w:sz w:val="24"/>
                <w:lang w:val="ru-RU"/>
              </w:rPr>
              <w:t xml:space="preserve"> </w:t>
            </w:r>
            <w:r w:rsidRPr="00912750">
              <w:rPr>
                <w:rFonts w:cs="Times New Roman"/>
                <w:b/>
                <w:i/>
                <w:sz w:val="24"/>
              </w:rPr>
              <w:t>компетенций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12750" w:rsidRPr="00912750" w:rsidTr="00912750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12750" w:rsidRPr="00912750" w:rsidTr="0091275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9.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12750" w:rsidRPr="00912750" w:rsidTr="00912750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50" w:rsidRPr="00912750" w:rsidRDefault="00912750">
            <w:pPr>
              <w:pStyle w:val="2"/>
              <w:spacing w:before="0" w:line="240" w:lineRule="auto"/>
              <w:jc w:val="both"/>
              <w:outlineLvl w:val="1"/>
              <w:rPr>
                <w:rStyle w:val="af5"/>
                <w:rFonts w:ascii="Times New Roman" w:eastAsiaTheme="majorEastAsia" w:hAnsi="Times New Roman" w:cs="Times New Roman"/>
                <w:b w:val="0"/>
                <w:i w:val="0"/>
                <w:color w:val="auto"/>
                <w:sz w:val="24"/>
                <w:szCs w:val="24"/>
                <w:lang w:val="ru-RU" w:eastAsia="ar-SA"/>
              </w:rPr>
            </w:pPr>
            <w:r w:rsidRPr="00912750">
              <w:rPr>
                <w:rStyle w:val="af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C6F7C" w:rsidRDefault="004C6F7C" w:rsidP="004C6F7C">
      <w:pPr>
        <w:pStyle w:val="a9"/>
        <w:tabs>
          <w:tab w:val="left" w:pos="9815"/>
        </w:tabs>
        <w:spacing w:line="311" w:lineRule="exact"/>
        <w:rPr>
          <w:szCs w:val="28"/>
          <w:lang w:eastAsia="en-US"/>
        </w:rPr>
      </w:pPr>
      <w:r>
        <w:rPr>
          <w:szCs w:val="28"/>
        </w:rPr>
        <w:t>2.Качество выполнения работ</w:t>
      </w:r>
      <w:r>
        <w:rPr>
          <w:szCs w:val="28"/>
          <w:u w:val="single"/>
        </w:rPr>
        <w:tab/>
      </w:r>
    </w:p>
    <w:p w:rsidR="004C6F7C" w:rsidRDefault="004C6F7C" w:rsidP="004C6F7C">
      <w:pPr>
        <w:spacing w:after="0" w:line="203" w:lineRule="exact"/>
        <w:ind w:left="3540" w:firstLine="708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(удовлетворительное, хорошее, отличное)</w:t>
      </w:r>
    </w:p>
    <w:p w:rsidR="004C6F7C" w:rsidRDefault="004C6F7C" w:rsidP="004C6F7C">
      <w:pPr>
        <w:pStyle w:val="a9"/>
        <w:tabs>
          <w:tab w:val="left" w:pos="9919"/>
        </w:tabs>
        <w:spacing w:line="319" w:lineRule="exact"/>
        <w:rPr>
          <w:szCs w:val="28"/>
        </w:rPr>
      </w:pPr>
      <w:r>
        <w:rPr>
          <w:szCs w:val="28"/>
        </w:rPr>
        <w:t>3.Трудоваядисциплина</w:t>
      </w:r>
      <w:r>
        <w:rPr>
          <w:szCs w:val="28"/>
          <w:u w:val="single"/>
        </w:rPr>
        <w:tab/>
      </w:r>
    </w:p>
    <w:p w:rsidR="004C6F7C" w:rsidRDefault="004C6F7C" w:rsidP="004C6F7C">
      <w:pPr>
        <w:spacing w:after="0" w:line="204" w:lineRule="exact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(удовлетворительная, хорошая)</w:t>
      </w:r>
    </w:p>
    <w:p w:rsidR="004C6F7C" w:rsidRDefault="004C6F7C" w:rsidP="004C6F7C">
      <w:pPr>
        <w:pStyle w:val="a9"/>
        <w:tabs>
          <w:tab w:val="left" w:pos="3828"/>
          <w:tab w:val="left" w:pos="9356"/>
        </w:tabs>
        <w:spacing w:line="318" w:lineRule="exact"/>
        <w:rPr>
          <w:szCs w:val="28"/>
          <w:u w:val="single"/>
        </w:rPr>
      </w:pPr>
      <w:r>
        <w:rPr>
          <w:szCs w:val="28"/>
        </w:rPr>
        <w:t>4.Обучающийся(аяся)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C6F7C" w:rsidRDefault="004C6F7C" w:rsidP="004C6F7C">
      <w:pPr>
        <w:pStyle w:val="a9"/>
        <w:tabs>
          <w:tab w:val="left" w:pos="3828"/>
          <w:tab w:val="left" w:pos="9356"/>
        </w:tabs>
        <w:spacing w:line="318" w:lineRule="exact"/>
        <w:rPr>
          <w:szCs w:val="28"/>
        </w:rPr>
      </w:pPr>
      <w:r>
        <w:rPr>
          <w:szCs w:val="28"/>
        </w:rPr>
        <w:t>соответствует квалификации «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>»</w:t>
      </w:r>
    </w:p>
    <w:p w:rsidR="004C6F7C" w:rsidRDefault="004C6F7C" w:rsidP="004C6F7C">
      <w:pPr>
        <w:spacing w:after="0" w:line="203" w:lineRule="exact"/>
        <w:ind w:right="162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(бухгалтера)</w:t>
      </w:r>
    </w:p>
    <w:p w:rsidR="004C6F7C" w:rsidRDefault="004C6F7C" w:rsidP="004C6F7C">
      <w:pPr>
        <w:pStyle w:val="a9"/>
        <w:tabs>
          <w:tab w:val="left" w:pos="6379"/>
          <w:tab w:val="left" w:pos="9863"/>
        </w:tabs>
        <w:spacing w:line="318" w:lineRule="exact"/>
        <w:rPr>
          <w:szCs w:val="28"/>
        </w:rPr>
      </w:pPr>
      <w:r>
        <w:rPr>
          <w:szCs w:val="28"/>
        </w:rPr>
        <w:t xml:space="preserve">Руководитель практики от организации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C6F7C" w:rsidRDefault="004C6F7C" w:rsidP="004C6F7C">
      <w:pPr>
        <w:tabs>
          <w:tab w:val="left" w:pos="1787"/>
        </w:tabs>
        <w:spacing w:after="0" w:line="203" w:lineRule="exact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4C6F7C" w:rsidRDefault="004C6F7C" w:rsidP="004C6F7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4C6F7C" w:rsidRPr="004C6F7C" w:rsidRDefault="004C6F7C" w:rsidP="004C6F7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C6F7C">
        <w:rPr>
          <w:sz w:val="28"/>
          <w:szCs w:val="28"/>
        </w:rPr>
        <w:lastRenderedPageBreak/>
        <w:t>ПРИЛОЖЕНИЕ Д</w:t>
      </w:r>
    </w:p>
    <w:p w:rsidR="004C6F7C" w:rsidRPr="004C6F7C" w:rsidRDefault="004C6F7C" w:rsidP="004C6F7C">
      <w:pPr>
        <w:pStyle w:val="1"/>
        <w:spacing w:before="0" w:beforeAutospacing="0" w:after="0" w:afterAutospacing="0"/>
        <w:jc w:val="center"/>
        <w:rPr>
          <w:rFonts w:asciiTheme="majorHAnsi" w:hAnsiTheme="majorHAnsi" w:cstheme="majorBidi"/>
          <w:color w:val="365F91" w:themeColor="accent1" w:themeShade="BF"/>
          <w:sz w:val="28"/>
          <w:szCs w:val="28"/>
        </w:rPr>
      </w:pPr>
    </w:p>
    <w:p w:rsidR="004C6F7C" w:rsidRDefault="004C6F7C" w:rsidP="004C6F7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АТТЕСТАЦИОННЫЙ ЛИСТ ПО ПРАКТИКЕ</w:t>
      </w:r>
    </w:p>
    <w:p w:rsidR="004C6F7C" w:rsidRDefault="004C6F7C" w:rsidP="004C6F7C">
      <w:pPr>
        <w:pStyle w:val="a9"/>
        <w:rPr>
          <w:b/>
        </w:rPr>
      </w:pPr>
    </w:p>
    <w:p w:rsidR="004C6F7C" w:rsidRDefault="004C6F7C" w:rsidP="004C6F7C">
      <w:pPr>
        <w:pStyle w:val="a9"/>
        <w:jc w:val="center"/>
        <w:rPr>
          <w:b/>
          <w:sz w:val="22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C6F7C" w:rsidRDefault="004C6F7C" w:rsidP="004C6F7C">
      <w:pPr>
        <w:pStyle w:val="a9"/>
        <w:jc w:val="center"/>
        <w:rPr>
          <w:sz w:val="20"/>
        </w:rPr>
      </w:pPr>
      <w:r>
        <w:rPr>
          <w:sz w:val="20"/>
        </w:rPr>
        <w:t>ФИО</w:t>
      </w:r>
    </w:p>
    <w:p w:rsidR="004C6F7C" w:rsidRDefault="004C6F7C" w:rsidP="004C6F7C">
      <w:pPr>
        <w:pStyle w:val="a9"/>
        <w:rPr>
          <w:b/>
          <w:szCs w:val="28"/>
        </w:rPr>
      </w:pPr>
    </w:p>
    <w:p w:rsidR="004C6F7C" w:rsidRDefault="004C6F7C" w:rsidP="004C6F7C">
      <w:pPr>
        <w:pStyle w:val="a9"/>
        <w:tabs>
          <w:tab w:val="left" w:pos="1086"/>
          <w:tab w:val="left" w:pos="3814"/>
        </w:tabs>
        <w:rPr>
          <w:sz w:val="22"/>
          <w:szCs w:val="22"/>
        </w:rPr>
      </w:pPr>
      <w:r>
        <w:t>обучающейся(аяся)на</w:t>
      </w:r>
      <w:r>
        <w:rPr>
          <w:u w:val="single"/>
        </w:rPr>
        <w:tab/>
      </w:r>
      <w:r>
        <w:t>курсе</w:t>
      </w:r>
      <w:r>
        <w:tab/>
        <w:t>ПИ (филиала) ДГТУ в г. Таганроге по специальности СПО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</w:p>
    <w:p w:rsidR="004C6F7C" w:rsidRDefault="004C6F7C" w:rsidP="004C6F7C">
      <w:pPr>
        <w:tabs>
          <w:tab w:val="left" w:pos="4820"/>
        </w:tabs>
        <w:spacing w:after="0" w:line="184" w:lineRule="exact"/>
        <w:ind w:left="28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шифр</w:t>
      </w:r>
      <w:r>
        <w:rPr>
          <w:rFonts w:ascii="Times New Roman" w:hAnsi="Times New Roman"/>
          <w:sz w:val="16"/>
        </w:rPr>
        <w:tab/>
        <w:t>наименование специальности</w:t>
      </w:r>
    </w:p>
    <w:p w:rsidR="004C6F7C" w:rsidRDefault="004C6F7C" w:rsidP="004C6F7C">
      <w:pPr>
        <w:pStyle w:val="a9"/>
        <w:spacing w:line="322" w:lineRule="exact"/>
      </w:pPr>
      <w:r>
        <w:t>успешно прошел (ла) производственную практику по профессиональному модулю</w:t>
      </w:r>
    </w:p>
    <w:p w:rsidR="004C6F7C" w:rsidRDefault="004C6F7C" w:rsidP="004C6F7C">
      <w:pPr>
        <w:tabs>
          <w:tab w:val="left" w:pos="1550"/>
          <w:tab w:val="left" w:pos="7782"/>
        </w:tabs>
        <w:spacing w:after="0" w:line="319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ПМ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_________________</w:t>
      </w:r>
    </w:p>
    <w:p w:rsidR="004C6F7C" w:rsidRDefault="004C6F7C" w:rsidP="004C6F7C">
      <w:pPr>
        <w:pStyle w:val="a9"/>
        <w:tabs>
          <w:tab w:val="left" w:pos="984"/>
          <w:tab w:val="left" w:pos="2174"/>
          <w:tab w:val="left" w:pos="3011"/>
          <w:tab w:val="left" w:pos="4049"/>
          <w:tab w:val="left" w:pos="5375"/>
          <w:tab w:val="left" w:pos="6215"/>
        </w:tabs>
        <w:spacing w:line="319" w:lineRule="exact"/>
      </w:pPr>
      <w:r>
        <w:t>с«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г.по«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C6F7C" w:rsidRDefault="004C6F7C" w:rsidP="004C6F7C">
      <w:pPr>
        <w:pStyle w:val="a9"/>
        <w:rPr>
          <w:sz w:val="22"/>
        </w:rPr>
      </w:pPr>
      <w:r>
        <w:t>В результате прохождения практики были освоены следующие профессиональные компетенции по профессиональному модулю</w:t>
      </w:r>
    </w:p>
    <w:p w:rsidR="004C6F7C" w:rsidRDefault="004C6F7C" w:rsidP="004C6F7C">
      <w:pPr>
        <w:tabs>
          <w:tab w:val="left" w:pos="1550"/>
          <w:tab w:val="left" w:pos="7782"/>
        </w:tabs>
        <w:spacing w:after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ПМ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________________</w:t>
      </w:r>
    </w:p>
    <w:p w:rsidR="004C6F7C" w:rsidRDefault="004C6F7C" w:rsidP="004C6F7C">
      <w:pPr>
        <w:pStyle w:val="a9"/>
      </w:pPr>
    </w:p>
    <w:tbl>
      <w:tblPr>
        <w:tblStyle w:val="TableNormal"/>
        <w:tblW w:w="98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350"/>
        <w:gridCol w:w="1347"/>
      </w:tblGrid>
      <w:tr w:rsidR="004C6F7C" w:rsidTr="004C6F7C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1" w:lineRule="exact"/>
              <w:ind w:left="3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код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1" w:lineRule="exact"/>
              <w:ind w:left="6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профессиональных</w:t>
            </w:r>
            <w:r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компетенций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1" w:lineRule="exact"/>
              <w:ind w:left="2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</w:p>
        </w:tc>
      </w:tr>
      <w:tr w:rsidR="004C6F7C" w:rsidTr="004C6F7C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</w:tr>
      <w:tr w:rsidR="004C6F7C" w:rsidTr="004C6F7C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</w:tr>
      <w:tr w:rsidR="004C6F7C" w:rsidTr="004C6F7C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</w:tr>
      <w:tr w:rsidR="004C6F7C" w:rsidTr="004C6F7C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</w:tr>
      <w:tr w:rsidR="004C6F7C" w:rsidTr="004C6F7C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C" w:rsidRDefault="004C6F7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C" w:rsidRDefault="004C6F7C">
            <w:pPr>
              <w:pStyle w:val="TableParagraph"/>
              <w:rPr>
                <w:sz w:val="24"/>
              </w:rPr>
            </w:pPr>
          </w:p>
        </w:tc>
      </w:tr>
    </w:tbl>
    <w:p w:rsidR="004C6F7C" w:rsidRDefault="004C6F7C" w:rsidP="004C6F7C">
      <w:pPr>
        <w:pStyle w:val="a9"/>
        <w:rPr>
          <w:sz w:val="30"/>
          <w:szCs w:val="28"/>
          <w:lang w:val="en-US" w:eastAsia="en-US"/>
        </w:rPr>
      </w:pPr>
    </w:p>
    <w:p w:rsidR="004C6F7C" w:rsidRDefault="004C6F7C" w:rsidP="004C6F7C">
      <w:pPr>
        <w:pStyle w:val="a9"/>
        <w:rPr>
          <w:rFonts w:eastAsia="Calibri"/>
          <w:sz w:val="39"/>
          <w:szCs w:val="22"/>
          <w:lang w:eastAsia="ar-SA"/>
        </w:rPr>
      </w:pPr>
    </w:p>
    <w:p w:rsidR="004C6F7C" w:rsidRDefault="004C6F7C" w:rsidP="004C6F7C">
      <w:pPr>
        <w:pStyle w:val="a9"/>
        <w:tabs>
          <w:tab w:val="left" w:pos="1215"/>
          <w:tab w:val="left" w:pos="3735"/>
          <w:tab w:val="left" w:pos="4499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C6F7C" w:rsidRDefault="004C6F7C" w:rsidP="004C6F7C">
      <w:pPr>
        <w:pStyle w:val="a9"/>
        <w:rPr>
          <w:sz w:val="20"/>
        </w:rPr>
      </w:pPr>
    </w:p>
    <w:p w:rsidR="004C6F7C" w:rsidRDefault="004C6F7C" w:rsidP="004C6F7C">
      <w:pPr>
        <w:pStyle w:val="a9"/>
        <w:rPr>
          <w:sz w:val="20"/>
        </w:rPr>
      </w:pPr>
    </w:p>
    <w:p w:rsidR="004C6F7C" w:rsidRDefault="004C6F7C" w:rsidP="004C6F7C">
      <w:pPr>
        <w:pStyle w:val="a9"/>
        <w:rPr>
          <w:sz w:val="17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63"/>
        <w:gridCol w:w="2728"/>
        <w:gridCol w:w="2919"/>
      </w:tblGrid>
      <w:tr w:rsidR="004C6F7C" w:rsidTr="004C6F7C">
        <w:trPr>
          <w:trHeight w:val="637"/>
        </w:trPr>
        <w:tc>
          <w:tcPr>
            <w:tcW w:w="3563" w:type="dxa"/>
            <w:hideMark/>
          </w:tcPr>
          <w:p w:rsidR="004C6F7C" w:rsidRDefault="004C6F7C">
            <w:pPr>
              <w:pStyle w:val="TableParagraph"/>
              <w:spacing w:line="311" w:lineRule="exact"/>
              <w:ind w:left="50"/>
              <w:rPr>
                <w:rFonts w:cs="Times New Roma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Подпись руководителя</w:t>
            </w:r>
          </w:p>
          <w:p w:rsidR="004C6F7C" w:rsidRDefault="004C6F7C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практики от организации:</w:t>
            </w:r>
          </w:p>
        </w:tc>
        <w:tc>
          <w:tcPr>
            <w:tcW w:w="2728" w:type="dxa"/>
          </w:tcPr>
          <w:p w:rsidR="004C6F7C" w:rsidRDefault="004C6F7C">
            <w:pPr>
              <w:pStyle w:val="TableParagraph"/>
              <w:rPr>
                <w:rFonts w:cs="Times New Roman"/>
                <w:sz w:val="26"/>
                <w:lang w:val="ru-RU"/>
              </w:rPr>
            </w:pPr>
          </w:p>
          <w:p w:rsidR="004C6F7C" w:rsidRDefault="004C6F7C">
            <w:pPr>
              <w:pStyle w:val="TableParagraph"/>
              <w:tabs>
                <w:tab w:val="left" w:pos="1609"/>
              </w:tabs>
              <w:spacing w:line="307" w:lineRule="exact"/>
              <w:ind w:right="280"/>
              <w:jc w:val="center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2919" w:type="dxa"/>
          </w:tcPr>
          <w:p w:rsidR="004C6F7C" w:rsidRDefault="004C6F7C">
            <w:pPr>
              <w:pStyle w:val="TableParagraph"/>
              <w:rPr>
                <w:rFonts w:cs="Times New Roman"/>
                <w:sz w:val="26"/>
                <w:lang w:val="ru-RU"/>
              </w:rPr>
            </w:pPr>
          </w:p>
          <w:p w:rsidR="004C6F7C" w:rsidRDefault="004C6F7C">
            <w:pPr>
              <w:pStyle w:val="TableParagraph"/>
              <w:tabs>
                <w:tab w:val="left" w:pos="2868"/>
              </w:tabs>
              <w:spacing w:line="307" w:lineRule="exact"/>
              <w:ind w:left="699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ab/>
            </w:r>
          </w:p>
        </w:tc>
      </w:tr>
      <w:tr w:rsidR="004C6F7C" w:rsidTr="004C6F7C">
        <w:trPr>
          <w:trHeight w:val="248"/>
        </w:trPr>
        <w:tc>
          <w:tcPr>
            <w:tcW w:w="3563" w:type="dxa"/>
          </w:tcPr>
          <w:p w:rsidR="004C6F7C" w:rsidRDefault="004C6F7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28" w:type="dxa"/>
            <w:hideMark/>
          </w:tcPr>
          <w:p w:rsidR="004C6F7C" w:rsidRDefault="004C6F7C">
            <w:pPr>
              <w:pStyle w:val="TableParagraph"/>
              <w:spacing w:line="229" w:lineRule="exact"/>
              <w:ind w:right="251"/>
              <w:jc w:val="center"/>
            </w:pPr>
            <w:r>
              <w:t>(подпись)</w:t>
            </w:r>
          </w:p>
        </w:tc>
        <w:tc>
          <w:tcPr>
            <w:tcW w:w="2919" w:type="dxa"/>
            <w:hideMark/>
          </w:tcPr>
          <w:p w:rsidR="004C6F7C" w:rsidRDefault="004C6F7C">
            <w:pPr>
              <w:pStyle w:val="TableParagraph"/>
              <w:spacing w:line="229" w:lineRule="exact"/>
              <w:ind w:left="1498"/>
            </w:pPr>
            <w:r>
              <w:t>(Ф.И.О.)</w:t>
            </w:r>
          </w:p>
        </w:tc>
      </w:tr>
    </w:tbl>
    <w:p w:rsidR="004C6F7C" w:rsidRDefault="004C6F7C" w:rsidP="004C6F7C">
      <w:pPr>
        <w:pStyle w:val="a9"/>
        <w:rPr>
          <w:sz w:val="20"/>
          <w:szCs w:val="28"/>
          <w:lang w:val="en-US" w:eastAsia="en-US"/>
        </w:rPr>
      </w:pPr>
    </w:p>
    <w:p w:rsidR="004C6F7C" w:rsidRDefault="004C6F7C" w:rsidP="004C6F7C">
      <w:pPr>
        <w:pStyle w:val="a9"/>
        <w:rPr>
          <w:rFonts w:eastAsia="Calibri"/>
          <w:sz w:val="20"/>
          <w:szCs w:val="22"/>
          <w:lang w:eastAsia="ar-SA"/>
        </w:rPr>
      </w:pPr>
    </w:p>
    <w:p w:rsidR="004C6F7C" w:rsidRDefault="004C6F7C" w:rsidP="004C6F7C">
      <w:pPr>
        <w:pStyle w:val="a9"/>
        <w:rPr>
          <w:sz w:val="20"/>
        </w:rPr>
      </w:pPr>
    </w:p>
    <w:p w:rsidR="004C6F7C" w:rsidRDefault="004C6F7C" w:rsidP="004C6F7C">
      <w:pPr>
        <w:pStyle w:val="a9"/>
        <w:rPr>
          <w:sz w:val="16"/>
        </w:rPr>
      </w:pPr>
    </w:p>
    <w:p w:rsidR="004C6F7C" w:rsidRDefault="004C6F7C" w:rsidP="004C6F7C">
      <w:pPr>
        <w:pStyle w:val="a9"/>
        <w:ind w:left="372"/>
      </w:pPr>
      <w:r>
        <w:t>М.П.</w:t>
      </w:r>
    </w:p>
    <w:p w:rsidR="004C6F7C" w:rsidRDefault="004C6F7C" w:rsidP="004C6F7C">
      <w:pPr>
        <w:pStyle w:val="a9"/>
        <w:rPr>
          <w:sz w:val="41"/>
        </w:rPr>
      </w:pPr>
    </w:p>
    <w:p w:rsidR="004C6F7C" w:rsidRDefault="004C6F7C" w:rsidP="004C6F7C">
      <w:pPr>
        <w:pStyle w:val="a9"/>
        <w:spacing w:line="322" w:lineRule="exact"/>
      </w:pPr>
      <w:r>
        <w:t>Подпись руководителя</w:t>
      </w:r>
    </w:p>
    <w:p w:rsidR="004C6F7C" w:rsidRDefault="004C6F7C" w:rsidP="004C6F7C">
      <w:pPr>
        <w:pStyle w:val="a9"/>
        <w:tabs>
          <w:tab w:val="left" w:pos="3939"/>
          <w:tab w:val="left" w:pos="5548"/>
          <w:tab w:val="left" w:pos="6951"/>
          <w:tab w:val="left" w:pos="9119"/>
        </w:tabs>
        <w:rPr>
          <w:sz w:val="22"/>
        </w:rPr>
      </w:pPr>
      <w:r>
        <w:t>практики от института: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C6F7C" w:rsidRDefault="004C6F7C" w:rsidP="004C6F7C">
      <w:pPr>
        <w:tabs>
          <w:tab w:val="left" w:pos="8112"/>
        </w:tabs>
        <w:spacing w:after="0"/>
        <w:ind w:left="4663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  <w:t>(Ф.И.О.)</w:t>
      </w:r>
    </w:p>
    <w:p w:rsidR="004C6F7C" w:rsidRDefault="004C6F7C" w:rsidP="004C6F7C">
      <w:pPr>
        <w:widowControl w:val="0"/>
        <w:spacing w:after="0"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FB75F6" w:rsidRPr="00A12BD6" w:rsidRDefault="00FB75F6" w:rsidP="004C6F7C">
      <w:pPr>
        <w:pStyle w:val="ab"/>
        <w:jc w:val="center"/>
      </w:pPr>
    </w:p>
    <w:sectPr w:rsidR="00FB75F6" w:rsidRPr="00A12BD6" w:rsidSect="003D7E47">
      <w:foot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A2" w:rsidRDefault="000500A2" w:rsidP="003D7E47">
      <w:pPr>
        <w:spacing w:after="0" w:line="240" w:lineRule="auto"/>
      </w:pPr>
      <w:r>
        <w:separator/>
      </w:r>
    </w:p>
  </w:endnote>
  <w:endnote w:type="continuationSeparator" w:id="0">
    <w:p w:rsidR="000500A2" w:rsidRDefault="000500A2" w:rsidP="003D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A2" w:rsidRPr="003D7E47" w:rsidRDefault="00A2667A">
    <w:pPr>
      <w:pStyle w:val="ae"/>
      <w:jc w:val="right"/>
      <w:rPr>
        <w:rFonts w:ascii="Times New Roman" w:hAnsi="Times New Roman"/>
        <w:sz w:val="28"/>
        <w:szCs w:val="28"/>
      </w:rPr>
    </w:pPr>
    <w:r w:rsidRPr="003D7E47">
      <w:rPr>
        <w:rFonts w:ascii="Times New Roman" w:hAnsi="Times New Roman"/>
        <w:sz w:val="28"/>
        <w:szCs w:val="28"/>
      </w:rPr>
      <w:fldChar w:fldCharType="begin"/>
    </w:r>
    <w:r w:rsidR="000500A2" w:rsidRPr="003D7E47">
      <w:rPr>
        <w:rFonts w:ascii="Times New Roman" w:hAnsi="Times New Roman"/>
        <w:sz w:val="28"/>
        <w:szCs w:val="28"/>
      </w:rPr>
      <w:instrText>PAGE   \* MERGEFORMAT</w:instrText>
    </w:r>
    <w:r w:rsidRPr="003D7E47">
      <w:rPr>
        <w:rFonts w:ascii="Times New Roman" w:hAnsi="Times New Roman"/>
        <w:sz w:val="28"/>
        <w:szCs w:val="28"/>
      </w:rPr>
      <w:fldChar w:fldCharType="separate"/>
    </w:r>
    <w:r w:rsidR="002C23A6">
      <w:rPr>
        <w:rFonts w:ascii="Times New Roman" w:hAnsi="Times New Roman"/>
        <w:noProof/>
        <w:sz w:val="28"/>
        <w:szCs w:val="28"/>
      </w:rPr>
      <w:t>2</w:t>
    </w:r>
    <w:r w:rsidRPr="003D7E47">
      <w:rPr>
        <w:rFonts w:ascii="Times New Roman" w:hAnsi="Times New Roman"/>
        <w:sz w:val="28"/>
        <w:szCs w:val="28"/>
      </w:rPr>
      <w:fldChar w:fldCharType="end"/>
    </w:r>
  </w:p>
  <w:p w:rsidR="000500A2" w:rsidRDefault="000500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A2" w:rsidRDefault="000500A2" w:rsidP="003D7E47">
      <w:pPr>
        <w:spacing w:after="0" w:line="240" w:lineRule="auto"/>
      </w:pPr>
      <w:r>
        <w:separator/>
      </w:r>
    </w:p>
  </w:footnote>
  <w:footnote w:type="continuationSeparator" w:id="0">
    <w:p w:rsidR="000500A2" w:rsidRDefault="000500A2" w:rsidP="003D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  <w:sz w:val="28"/>
        <w:szCs w:val="28"/>
      </w:rPr>
    </w:lvl>
  </w:abstractNum>
  <w:abstractNum w:abstractNumId="1" w15:restartNumberingAfterBreak="0">
    <w:nsid w:val="049C14A2"/>
    <w:multiLevelType w:val="multilevel"/>
    <w:tmpl w:val="64D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436F4"/>
    <w:multiLevelType w:val="multilevel"/>
    <w:tmpl w:val="BD4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C013F"/>
    <w:multiLevelType w:val="multilevel"/>
    <w:tmpl w:val="1CC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00DCF"/>
    <w:multiLevelType w:val="multilevel"/>
    <w:tmpl w:val="F15278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9174112"/>
    <w:multiLevelType w:val="hybridMultilevel"/>
    <w:tmpl w:val="14C0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D1622"/>
    <w:multiLevelType w:val="hybridMultilevel"/>
    <w:tmpl w:val="7A9AC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51F2E"/>
    <w:multiLevelType w:val="hybridMultilevel"/>
    <w:tmpl w:val="9930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D0B62"/>
    <w:multiLevelType w:val="multilevel"/>
    <w:tmpl w:val="BB8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15383"/>
    <w:multiLevelType w:val="hybridMultilevel"/>
    <w:tmpl w:val="232CB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B2E8E"/>
    <w:multiLevelType w:val="hybridMultilevel"/>
    <w:tmpl w:val="682CF2E4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255A"/>
    <w:multiLevelType w:val="hybridMultilevel"/>
    <w:tmpl w:val="08DAD7FE"/>
    <w:lvl w:ilvl="0" w:tplc="FE300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6099"/>
    <w:multiLevelType w:val="multilevel"/>
    <w:tmpl w:val="0F20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64A80"/>
    <w:multiLevelType w:val="multilevel"/>
    <w:tmpl w:val="BD6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62AE5"/>
    <w:multiLevelType w:val="hybridMultilevel"/>
    <w:tmpl w:val="9D4CE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36829"/>
    <w:multiLevelType w:val="hybridMultilevel"/>
    <w:tmpl w:val="E04ECBF0"/>
    <w:lvl w:ilvl="0" w:tplc="CA68A072">
      <w:start w:val="1"/>
      <w:numFmt w:val="russianUpp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279B5"/>
    <w:multiLevelType w:val="multilevel"/>
    <w:tmpl w:val="A97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B5426"/>
    <w:multiLevelType w:val="hybridMultilevel"/>
    <w:tmpl w:val="F920C702"/>
    <w:lvl w:ilvl="0" w:tplc="2670220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9E6609"/>
    <w:multiLevelType w:val="multilevel"/>
    <w:tmpl w:val="81D0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7582A"/>
    <w:multiLevelType w:val="hybridMultilevel"/>
    <w:tmpl w:val="F29C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F65CC"/>
    <w:multiLevelType w:val="hybridMultilevel"/>
    <w:tmpl w:val="045A5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F2DB4"/>
    <w:multiLevelType w:val="multilevel"/>
    <w:tmpl w:val="2B3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83575"/>
    <w:multiLevelType w:val="multilevel"/>
    <w:tmpl w:val="FA3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8150B"/>
    <w:multiLevelType w:val="multilevel"/>
    <w:tmpl w:val="0AF0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4023F"/>
    <w:multiLevelType w:val="hybridMultilevel"/>
    <w:tmpl w:val="944C9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8D0B2A"/>
    <w:multiLevelType w:val="hybridMultilevel"/>
    <w:tmpl w:val="F1B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"/>
  </w:num>
  <w:num w:numId="5">
    <w:abstractNumId w:val="8"/>
  </w:num>
  <w:num w:numId="6">
    <w:abstractNumId w:val="23"/>
  </w:num>
  <w:num w:numId="7">
    <w:abstractNumId w:val="11"/>
  </w:num>
  <w:num w:numId="8">
    <w:abstractNumId w:val="2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0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73"/>
    <w:rsid w:val="00003294"/>
    <w:rsid w:val="00014016"/>
    <w:rsid w:val="00020819"/>
    <w:rsid w:val="00020EA7"/>
    <w:rsid w:val="00046533"/>
    <w:rsid w:val="000500A2"/>
    <w:rsid w:val="00053D6E"/>
    <w:rsid w:val="00056EA6"/>
    <w:rsid w:val="000573F5"/>
    <w:rsid w:val="00062898"/>
    <w:rsid w:val="000A79F2"/>
    <w:rsid w:val="000B76DE"/>
    <w:rsid w:val="000E113A"/>
    <w:rsid w:val="000F6303"/>
    <w:rsid w:val="00110482"/>
    <w:rsid w:val="0011058F"/>
    <w:rsid w:val="0012638F"/>
    <w:rsid w:val="001310C0"/>
    <w:rsid w:val="001324C1"/>
    <w:rsid w:val="0013394E"/>
    <w:rsid w:val="001363E7"/>
    <w:rsid w:val="00144392"/>
    <w:rsid w:val="00174658"/>
    <w:rsid w:val="001747AE"/>
    <w:rsid w:val="001B0DD7"/>
    <w:rsid w:val="001F4826"/>
    <w:rsid w:val="00230223"/>
    <w:rsid w:val="00242CC4"/>
    <w:rsid w:val="00267E9B"/>
    <w:rsid w:val="00272DC7"/>
    <w:rsid w:val="00274798"/>
    <w:rsid w:val="0028670D"/>
    <w:rsid w:val="002A384C"/>
    <w:rsid w:val="002B2AE2"/>
    <w:rsid w:val="002B4500"/>
    <w:rsid w:val="002C23A6"/>
    <w:rsid w:val="002D25DF"/>
    <w:rsid w:val="00312A91"/>
    <w:rsid w:val="00315B2C"/>
    <w:rsid w:val="003252F5"/>
    <w:rsid w:val="003317B4"/>
    <w:rsid w:val="0036350A"/>
    <w:rsid w:val="003644AA"/>
    <w:rsid w:val="003767DE"/>
    <w:rsid w:val="003B0626"/>
    <w:rsid w:val="003B1091"/>
    <w:rsid w:val="003C64B2"/>
    <w:rsid w:val="003D7E47"/>
    <w:rsid w:val="003F3874"/>
    <w:rsid w:val="0041148C"/>
    <w:rsid w:val="0041355A"/>
    <w:rsid w:val="00487F94"/>
    <w:rsid w:val="004A40B1"/>
    <w:rsid w:val="004C6F7C"/>
    <w:rsid w:val="004E484D"/>
    <w:rsid w:val="004F6F95"/>
    <w:rsid w:val="005009D0"/>
    <w:rsid w:val="0050162D"/>
    <w:rsid w:val="00520573"/>
    <w:rsid w:val="005347B7"/>
    <w:rsid w:val="005473E1"/>
    <w:rsid w:val="00547F6E"/>
    <w:rsid w:val="0057582A"/>
    <w:rsid w:val="005822CE"/>
    <w:rsid w:val="005C44FC"/>
    <w:rsid w:val="005C5472"/>
    <w:rsid w:val="005D0DA1"/>
    <w:rsid w:val="005F1EC2"/>
    <w:rsid w:val="00603FF7"/>
    <w:rsid w:val="00662C8C"/>
    <w:rsid w:val="006736C6"/>
    <w:rsid w:val="00686642"/>
    <w:rsid w:val="00691FE2"/>
    <w:rsid w:val="00693E4E"/>
    <w:rsid w:val="006A6200"/>
    <w:rsid w:val="006B0389"/>
    <w:rsid w:val="006D5E37"/>
    <w:rsid w:val="006D7EA9"/>
    <w:rsid w:val="006F1141"/>
    <w:rsid w:val="006F4C0B"/>
    <w:rsid w:val="007107B4"/>
    <w:rsid w:val="00735B07"/>
    <w:rsid w:val="007533EF"/>
    <w:rsid w:val="00777187"/>
    <w:rsid w:val="007D39FB"/>
    <w:rsid w:val="007D73AB"/>
    <w:rsid w:val="007E35B3"/>
    <w:rsid w:val="007E3CBE"/>
    <w:rsid w:val="00800819"/>
    <w:rsid w:val="008246FD"/>
    <w:rsid w:val="008427D5"/>
    <w:rsid w:val="00857F60"/>
    <w:rsid w:val="008A319F"/>
    <w:rsid w:val="008A4E73"/>
    <w:rsid w:val="008E0D92"/>
    <w:rsid w:val="008F1E3B"/>
    <w:rsid w:val="00901A89"/>
    <w:rsid w:val="00906A06"/>
    <w:rsid w:val="00910AA0"/>
    <w:rsid w:val="00912750"/>
    <w:rsid w:val="00926DEB"/>
    <w:rsid w:val="009346FD"/>
    <w:rsid w:val="0095129F"/>
    <w:rsid w:val="0095288F"/>
    <w:rsid w:val="00957152"/>
    <w:rsid w:val="00962D00"/>
    <w:rsid w:val="00980CE7"/>
    <w:rsid w:val="0099356F"/>
    <w:rsid w:val="009C3B20"/>
    <w:rsid w:val="009D010C"/>
    <w:rsid w:val="009D0223"/>
    <w:rsid w:val="00A12BD6"/>
    <w:rsid w:val="00A17B18"/>
    <w:rsid w:val="00A24F65"/>
    <w:rsid w:val="00A25999"/>
    <w:rsid w:val="00A2667A"/>
    <w:rsid w:val="00A52509"/>
    <w:rsid w:val="00A54D02"/>
    <w:rsid w:val="00A8188E"/>
    <w:rsid w:val="00A947FB"/>
    <w:rsid w:val="00AA559D"/>
    <w:rsid w:val="00AB30F8"/>
    <w:rsid w:val="00AF2A4F"/>
    <w:rsid w:val="00B43375"/>
    <w:rsid w:val="00B93A96"/>
    <w:rsid w:val="00BD092C"/>
    <w:rsid w:val="00BE18EA"/>
    <w:rsid w:val="00BF6DB0"/>
    <w:rsid w:val="00BF6EEE"/>
    <w:rsid w:val="00C10517"/>
    <w:rsid w:val="00C1247F"/>
    <w:rsid w:val="00C146D3"/>
    <w:rsid w:val="00C22632"/>
    <w:rsid w:val="00C30852"/>
    <w:rsid w:val="00C42449"/>
    <w:rsid w:val="00C54E4E"/>
    <w:rsid w:val="00C55135"/>
    <w:rsid w:val="00C74599"/>
    <w:rsid w:val="00C7519C"/>
    <w:rsid w:val="00CA6153"/>
    <w:rsid w:val="00CC1C02"/>
    <w:rsid w:val="00CC2509"/>
    <w:rsid w:val="00CC267F"/>
    <w:rsid w:val="00CC58A0"/>
    <w:rsid w:val="00CD31C3"/>
    <w:rsid w:val="00CE07FA"/>
    <w:rsid w:val="00D036C7"/>
    <w:rsid w:val="00D1094E"/>
    <w:rsid w:val="00D16FCE"/>
    <w:rsid w:val="00D2059A"/>
    <w:rsid w:val="00D30A3F"/>
    <w:rsid w:val="00D35AB3"/>
    <w:rsid w:val="00D37DBC"/>
    <w:rsid w:val="00D42623"/>
    <w:rsid w:val="00D429DF"/>
    <w:rsid w:val="00D52F08"/>
    <w:rsid w:val="00DA15CA"/>
    <w:rsid w:val="00DC2034"/>
    <w:rsid w:val="00DF19C0"/>
    <w:rsid w:val="00DF4B30"/>
    <w:rsid w:val="00E001E3"/>
    <w:rsid w:val="00E012B1"/>
    <w:rsid w:val="00E140BA"/>
    <w:rsid w:val="00E51BE5"/>
    <w:rsid w:val="00E60A3D"/>
    <w:rsid w:val="00E76561"/>
    <w:rsid w:val="00E77EA2"/>
    <w:rsid w:val="00E95B66"/>
    <w:rsid w:val="00EA7785"/>
    <w:rsid w:val="00ED3993"/>
    <w:rsid w:val="00EE0E4D"/>
    <w:rsid w:val="00EE1A2C"/>
    <w:rsid w:val="00F005E6"/>
    <w:rsid w:val="00F00FB2"/>
    <w:rsid w:val="00F02B5B"/>
    <w:rsid w:val="00F24D0C"/>
    <w:rsid w:val="00F26944"/>
    <w:rsid w:val="00F43451"/>
    <w:rsid w:val="00F463A8"/>
    <w:rsid w:val="00F54167"/>
    <w:rsid w:val="00F76A53"/>
    <w:rsid w:val="00F97148"/>
    <w:rsid w:val="00FB3AE0"/>
    <w:rsid w:val="00FB75F6"/>
    <w:rsid w:val="00FC0D7E"/>
    <w:rsid w:val="00FC60DE"/>
    <w:rsid w:val="00FD0426"/>
    <w:rsid w:val="00FD0FAF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  <w15:docId w15:val="{25B961E5-05F0-44CA-B860-B3F8764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F3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3B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433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33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02B5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B4337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B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2B5B"/>
    <w:rPr>
      <w:rFonts w:ascii="Cambria" w:eastAsia="Times New Roman" w:hAnsi="Cambria" w:cs="Times New Roman"/>
      <w:i/>
      <w:iCs/>
      <w:color w:val="243F60"/>
    </w:rPr>
  </w:style>
  <w:style w:type="character" w:styleId="a3">
    <w:name w:val="Hyperlink"/>
    <w:basedOn w:val="a0"/>
    <w:unhideWhenUsed/>
    <w:rsid w:val="003F38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874"/>
    <w:rPr>
      <w:color w:val="800000"/>
      <w:u w:val="single"/>
    </w:rPr>
  </w:style>
  <w:style w:type="paragraph" w:styleId="a5">
    <w:name w:val="Normal (Web)"/>
    <w:basedOn w:val="a"/>
    <w:unhideWhenUsed/>
    <w:rsid w:val="003F3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F65"/>
    <w:pPr>
      <w:ind w:left="720"/>
      <w:contextualSpacing/>
    </w:pPr>
  </w:style>
  <w:style w:type="paragraph" w:styleId="a9">
    <w:name w:val="Body Text"/>
    <w:basedOn w:val="a"/>
    <w:link w:val="aa"/>
    <w:rsid w:val="0090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06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C54E4E"/>
    <w:rPr>
      <w:sz w:val="22"/>
      <w:szCs w:val="22"/>
      <w:lang w:eastAsia="en-US"/>
    </w:rPr>
  </w:style>
  <w:style w:type="paragraph" w:customStyle="1" w:styleId="Default">
    <w:name w:val="Default"/>
    <w:rsid w:val="002B2AE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autoRedefine/>
    <w:unhideWhenUsed/>
    <w:rsid w:val="003D7E47"/>
    <w:pPr>
      <w:tabs>
        <w:tab w:val="left" w:pos="284"/>
        <w:tab w:val="left" w:pos="567"/>
        <w:tab w:val="right" w:leader="dot" w:pos="992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3D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7E47"/>
  </w:style>
  <w:style w:type="paragraph" w:styleId="ae">
    <w:name w:val="footer"/>
    <w:basedOn w:val="a"/>
    <w:link w:val="af"/>
    <w:unhideWhenUsed/>
    <w:rsid w:val="003D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3D7E47"/>
  </w:style>
  <w:style w:type="table" w:styleId="af0">
    <w:name w:val="Table Grid"/>
    <w:basedOn w:val="a1"/>
    <w:uiPriority w:val="59"/>
    <w:rsid w:val="00D5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semiHidden/>
    <w:rsid w:val="00B4337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4337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43375"/>
    <w:rPr>
      <w:rFonts w:ascii="Arial" w:eastAsia="Times New Roman" w:hAnsi="Arial" w:cs="Arial"/>
      <w:sz w:val="22"/>
      <w:szCs w:val="22"/>
    </w:rPr>
  </w:style>
  <w:style w:type="character" w:customStyle="1" w:styleId="af1">
    <w:name w:val="Заголовок Знак"/>
    <w:basedOn w:val="a0"/>
    <w:link w:val="af2"/>
    <w:rsid w:val="00B43375"/>
    <w:rPr>
      <w:rFonts w:ascii="Times New Roman" w:eastAsia="Times New Roman" w:hAnsi="Times New Roman"/>
      <w:b/>
      <w:bCs/>
      <w:smallCaps/>
      <w:sz w:val="28"/>
      <w:szCs w:val="28"/>
    </w:rPr>
  </w:style>
  <w:style w:type="paragraph" w:styleId="af2">
    <w:name w:val="Title"/>
    <w:basedOn w:val="a"/>
    <w:link w:val="af1"/>
    <w:qFormat/>
    <w:rsid w:val="00B433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B43375"/>
    <w:rPr>
      <w:rFonts w:ascii="Times New Roman" w:eastAsia="Times New Roman" w:hAnsi="Times New Roman"/>
      <w:sz w:val="24"/>
    </w:rPr>
  </w:style>
  <w:style w:type="paragraph" w:styleId="af4">
    <w:name w:val="Body Text Indent"/>
    <w:basedOn w:val="a"/>
    <w:link w:val="af3"/>
    <w:semiHidden/>
    <w:unhideWhenUsed/>
    <w:rsid w:val="00B43375"/>
    <w:pPr>
      <w:spacing w:after="0" w:line="360" w:lineRule="auto"/>
      <w:ind w:left="851" w:hanging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43375"/>
    <w:rPr>
      <w:rFonts w:ascii="Times New Roman" w:eastAsia="Times New Roman" w:hAnsi="Times New Roman"/>
      <w:b/>
      <w:bCs/>
      <w:color w:val="000000"/>
      <w:szCs w:val="19"/>
      <w:shd w:val="clear" w:color="auto" w:fill="FFFFFF"/>
    </w:rPr>
  </w:style>
  <w:style w:type="paragraph" w:styleId="22">
    <w:name w:val="Body Text 2"/>
    <w:basedOn w:val="a"/>
    <w:link w:val="21"/>
    <w:semiHidden/>
    <w:unhideWhenUsed/>
    <w:rsid w:val="00B4337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0"/>
      <w:szCs w:val="19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B43375"/>
    <w:rPr>
      <w:rFonts w:ascii="Times New Roman" w:eastAsia="Times New Roman" w:hAnsi="Times New Roman"/>
      <w:color w:val="000000"/>
      <w:szCs w:val="19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B4337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19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43375"/>
    <w:rPr>
      <w:rFonts w:ascii="Times New Roman" w:eastAsia="Times New Roman" w:hAnsi="Times New Roman"/>
    </w:rPr>
  </w:style>
  <w:style w:type="paragraph" w:styleId="24">
    <w:name w:val="Body Text Indent 2"/>
    <w:basedOn w:val="a"/>
    <w:link w:val="23"/>
    <w:semiHidden/>
    <w:unhideWhenUsed/>
    <w:rsid w:val="00B4337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2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12">
    <w:name w:val="c8 c12"/>
    <w:basedOn w:val="a0"/>
    <w:rsid w:val="00D35AB3"/>
  </w:style>
  <w:style w:type="character" w:customStyle="1" w:styleId="FontStyle62">
    <w:name w:val="Font Style62"/>
    <w:basedOn w:val="a0"/>
    <w:uiPriority w:val="99"/>
    <w:rsid w:val="00D35AB3"/>
    <w:rPr>
      <w:rFonts w:ascii="Times New Roman" w:hAnsi="Times New Roman" w:cs="Times New Roman" w:hint="default"/>
      <w:sz w:val="14"/>
      <w:szCs w:val="14"/>
    </w:rPr>
  </w:style>
  <w:style w:type="paragraph" w:customStyle="1" w:styleId="Oiiaee">
    <w:name w:val="Oiia?ee"/>
    <w:basedOn w:val="a"/>
    <w:rsid w:val="007E3CB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(2) + Полужирный"/>
    <w:rsid w:val="00F24D0C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6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4C6F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(2)1"/>
    <w:basedOn w:val="a"/>
    <w:rsid w:val="00BF6EEE"/>
    <w:pPr>
      <w:shd w:val="clear" w:color="auto" w:fill="FFFFFF"/>
      <w:spacing w:after="0" w:line="307" w:lineRule="exact"/>
      <w:ind w:hanging="40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styleId="af5">
    <w:name w:val="Emphasis"/>
    <w:basedOn w:val="a0"/>
    <w:uiPriority w:val="20"/>
    <w:qFormat/>
    <w:rsid w:val="00912750"/>
    <w:rPr>
      <w:i/>
      <w:iCs/>
    </w:rPr>
  </w:style>
  <w:style w:type="paragraph" w:styleId="af6">
    <w:name w:val="List"/>
    <w:basedOn w:val="a"/>
    <w:unhideWhenUsed/>
    <w:rsid w:val="00912750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to.org/english/res_e/statis_e/its2007_e/its2007_e.pdf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yperlink" Target="http://www.unctad.org/en/docs/sdteecb20071_en.pdf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hart" Target="charts/chart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/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media/image12.e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image" Target="media/image15.jpeg"/><Relationship Id="rId10" Type="http://schemas.openxmlformats.org/officeDocument/2006/relationships/hyperlink" Target="http://www.cbr.ru/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://www.uptp.ru/" TargetMode="External"/><Relationship Id="rId14" Type="http://schemas.openxmlformats.org/officeDocument/2006/relationships/hyperlink" Target="http://comtrade.un.org/db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83"/>
          <c:y val="9.3406593406593727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F-4990-8433-0B9AD930F85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F-4990-8433-0B9AD930F85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1F-4990-8433-0B9AD930F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667584"/>
        <c:axId val="79669120"/>
        <c:axId val="0"/>
      </c:bar3DChart>
      <c:catAx>
        <c:axId val="7966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6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66912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6758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45"/>
          <c:w val="0.20143884892086311"/>
          <c:h val="0.3186813186813189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72</Pages>
  <Words>14983</Words>
  <Characters>85408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100191</CharactersWithSpaces>
  <SharedDoc>false</SharedDoc>
  <HLinks>
    <vt:vector size="36" baseType="variant">
      <vt:variant>
        <vt:i4>2031632</vt:i4>
      </vt:variant>
      <vt:variant>
        <vt:i4>15</vt:i4>
      </vt:variant>
      <vt:variant>
        <vt:i4>0</vt:i4>
      </vt:variant>
      <vt:variant>
        <vt:i4>5</vt:i4>
      </vt:variant>
      <vt:variant>
        <vt:lpwstr>http://comtrade.un.org/db</vt:lpwstr>
      </vt:variant>
      <vt:variant>
        <vt:lpwstr/>
      </vt:variant>
      <vt:variant>
        <vt:i4>3276922</vt:i4>
      </vt:variant>
      <vt:variant>
        <vt:i4>12</vt:i4>
      </vt:variant>
      <vt:variant>
        <vt:i4>0</vt:i4>
      </vt:variant>
      <vt:variant>
        <vt:i4>5</vt:i4>
      </vt:variant>
      <vt:variant>
        <vt:lpwstr>http://www.wto.org/english/res_e/statis_e/its2007_e/its2007_e.pdf</vt:lpwstr>
      </vt:variant>
      <vt:variant>
        <vt:lpwstr/>
      </vt:variant>
      <vt:variant>
        <vt:i4>1507382</vt:i4>
      </vt:variant>
      <vt:variant>
        <vt:i4>9</vt:i4>
      </vt:variant>
      <vt:variant>
        <vt:i4>0</vt:i4>
      </vt:variant>
      <vt:variant>
        <vt:i4>5</vt:i4>
      </vt:variant>
      <vt:variant>
        <vt:lpwstr>http://www.unctad.org/en/docs/sdteecb20071_en.pdf</vt:lpwstr>
      </vt:variant>
      <vt:variant>
        <vt:lpwstr/>
      </vt:variant>
      <vt:variant>
        <vt:i4>4718595</vt:i4>
      </vt:variant>
      <vt:variant>
        <vt:i4>6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Н.Н.Козлова</dc:creator>
  <cp:lastModifiedBy>Преподаватель</cp:lastModifiedBy>
  <cp:revision>12</cp:revision>
  <cp:lastPrinted>2021-03-18T10:15:00Z</cp:lastPrinted>
  <dcterms:created xsi:type="dcterms:W3CDTF">2019-04-03T17:43:00Z</dcterms:created>
  <dcterms:modified xsi:type="dcterms:W3CDTF">2021-04-09T06:56:00Z</dcterms:modified>
</cp:coreProperties>
</file>