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D278E8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  <w:bookmarkStart w:id="0" w:name="_GoBack"/>
      <w:bookmarkEnd w:id="0"/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88"/>
        <w:gridCol w:w="2552"/>
      </w:tblGrid>
      <w:tr w:rsidR="000102C3" w:rsidRPr="000102C3" w:rsidTr="008028A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CB6D61" w:rsidRDefault="00FB2F74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УК-10: Способен принимать обоснованные экономические решения в различных областях жизнедеятельности</w:t>
            </w:r>
          </w:p>
        </w:tc>
      </w:tr>
      <w:tr w:rsidR="000102C3" w:rsidRPr="000102C3" w:rsidTr="000A45D6">
        <w:trPr>
          <w:trHeight w:val="55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:rsidR="000102C3" w:rsidRPr="00CB6D61" w:rsidRDefault="00FB2F74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УК-10.1 Использует финансовые инструменты для управления личными финансами, контролирует собственные экономические и финансовые риски</w:t>
            </w:r>
          </w:p>
        </w:tc>
      </w:tr>
      <w:tr w:rsidR="000102C3" w:rsidRPr="000102C3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:rsidR="000102C3" w:rsidRPr="000A45D6" w:rsidRDefault="000A45D6" w:rsidP="00FB2F74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Дисциплина: </w:t>
            </w:r>
            <w:r w:rsidR="00FB2F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Технологическое предпринимательство</w:t>
            </w:r>
          </w:p>
        </w:tc>
      </w:tr>
      <w:tr w:rsidR="000102C3" w:rsidRPr="000102C3" w:rsidTr="008028A3">
        <w:trPr>
          <w:trHeight w:val="1967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:rsidR="001B3708" w:rsidRDefault="001B3708" w:rsidP="00A4573D">
            <w:pPr>
              <w:pStyle w:val="3"/>
              <w:ind w:left="0"/>
              <w:outlineLvl w:val="2"/>
            </w:pPr>
          </w:p>
          <w:p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Выберите, что относится к </w:t>
            </w:r>
            <w:proofErr w:type="spellStart"/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внеоборотным</w:t>
            </w:r>
            <w:proofErr w:type="spellEnd"/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активам:</w:t>
            </w:r>
          </w:p>
          <w:p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А) Основные средства</w:t>
            </w:r>
          </w:p>
          <w:p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Б) Денежные средства</w:t>
            </w:r>
          </w:p>
          <w:p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В) Дебиторская задолженность</w:t>
            </w:r>
          </w:p>
          <w:p w:rsidR="00113843" w:rsidRPr="00113843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Г) Краткосрочные финансовые вложения</w:t>
            </w:r>
          </w:p>
          <w:p w:rsidR="00113843" w:rsidRPr="00113843" w:rsidRDefault="00113843" w:rsidP="00A4573D">
            <w:pPr>
              <w:pStyle w:val="3"/>
              <w:ind w:left="0"/>
              <w:outlineLvl w:val="2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113843" w:rsidRDefault="00FB2F74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:rsidTr="008028A3">
        <w:trPr>
          <w:trHeight w:val="2019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:rsidR="00113843" w:rsidRDefault="00113843" w:rsidP="00113843">
            <w:pPr>
              <w:pStyle w:val="3"/>
              <w:ind w:left="0"/>
              <w:outlineLvl w:val="2"/>
            </w:pPr>
          </w:p>
          <w:p w:rsidR="00FB2F74" w:rsidRDefault="00FB2F74" w:rsidP="00FB2F74">
            <w:pPr>
              <w:pStyle w:val="3"/>
              <w:ind w:left="0"/>
              <w:outlineLvl w:val="2"/>
            </w:pPr>
            <w:r>
              <w:t>Выберите, что относится к оборотным активам:</w:t>
            </w:r>
          </w:p>
          <w:p w:rsidR="00FB2F74" w:rsidRDefault="00FB2F74" w:rsidP="00FB2F74">
            <w:pPr>
              <w:pStyle w:val="3"/>
              <w:ind w:left="0"/>
              <w:outlineLvl w:val="2"/>
            </w:pPr>
            <w:r>
              <w:t>А) Дебиторская задолженность</w:t>
            </w:r>
          </w:p>
          <w:p w:rsidR="00FB2F74" w:rsidRDefault="00FB2F74" w:rsidP="00FB2F74">
            <w:pPr>
              <w:pStyle w:val="3"/>
              <w:ind w:left="0"/>
              <w:outlineLvl w:val="2"/>
            </w:pPr>
            <w:r>
              <w:t>Б) Нематериальные активы</w:t>
            </w:r>
          </w:p>
          <w:p w:rsidR="00FB2F74" w:rsidRDefault="00FB2F74" w:rsidP="00FB2F74">
            <w:pPr>
              <w:pStyle w:val="3"/>
              <w:ind w:left="0"/>
              <w:outlineLvl w:val="2"/>
            </w:pPr>
            <w:r>
              <w:t>В) Основные средства</w:t>
            </w:r>
          </w:p>
          <w:p w:rsidR="00BC2C62" w:rsidRPr="00113843" w:rsidRDefault="00FB2F74" w:rsidP="00FB2F74">
            <w:pPr>
              <w:pStyle w:val="3"/>
              <w:ind w:left="0"/>
              <w:outlineLvl w:val="2"/>
            </w:pPr>
            <w:r>
              <w:t>Г) Отложенные налоговые активы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FB2F74" w:rsidRDefault="00FB2F74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:rsidTr="008028A3">
        <w:trPr>
          <w:trHeight w:val="1836"/>
        </w:trPr>
        <w:tc>
          <w:tcPr>
            <w:tcW w:w="576" w:type="dxa"/>
          </w:tcPr>
          <w:p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Какую функцию выполняют деньги при выдаче заработной платы работникам:</w:t>
            </w:r>
          </w:p>
          <w:p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Мера стоимости</w:t>
            </w:r>
          </w:p>
          <w:p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Средство обращения</w:t>
            </w:r>
          </w:p>
          <w:p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Средство платежа</w:t>
            </w:r>
          </w:p>
          <w:p w:rsidR="00BC2C62" w:rsidRPr="003208BD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Средство накопления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113843" w:rsidRDefault="00FB2F74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</w:t>
            </w:r>
          </w:p>
        </w:tc>
      </w:tr>
      <w:tr w:rsidR="0094006C" w:rsidRPr="000102C3" w:rsidTr="008028A3">
        <w:trPr>
          <w:trHeight w:val="2300"/>
        </w:trPr>
        <w:tc>
          <w:tcPr>
            <w:tcW w:w="576" w:type="dxa"/>
          </w:tcPr>
          <w:p w:rsidR="0094006C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B2F74" w:rsidRPr="007818F0" w:rsidRDefault="00FB2F74" w:rsidP="00FB2F74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</w:p>
          <w:p w:rsidR="00FB2F74" w:rsidRPr="00FB2F74" w:rsidRDefault="00FB2F74" w:rsidP="00FB2F7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43.Установите соответствие между видами деятельности и их определениями:</w:t>
            </w:r>
          </w:p>
          <w:p w:rsidR="00FB2F74" w:rsidRPr="007818F0" w:rsidRDefault="00FB2F74" w:rsidP="00FB2F74">
            <w:pPr>
              <w:tabs>
                <w:tab w:val="left" w:pos="708"/>
                <w:tab w:val="center" w:pos="4677"/>
                <w:tab w:val="right" w:pos="9355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4904"/>
              <w:gridCol w:w="2268"/>
            </w:tblGrid>
            <w:tr w:rsidR="00FB2F74" w:rsidRPr="007818F0" w:rsidTr="00FB2F74">
              <w:tc>
                <w:tcPr>
                  <w:tcW w:w="4904" w:type="dxa"/>
                </w:tcPr>
                <w:p w:rsidR="00FB2F74" w:rsidRPr="007818F0" w:rsidRDefault="00FB2F74" w:rsidP="00FB2F7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1 Увеличение числа используемых технологий, расширение ассортимента выпускаемой продукции, ориентация на различные социальные группы потребителей, на предприятия разных регионов – это</w:t>
                  </w:r>
                </w:p>
              </w:tc>
              <w:tc>
                <w:tcPr>
                  <w:tcW w:w="2268" w:type="dxa"/>
                </w:tcPr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диверсификация деятельности</w:t>
                  </w:r>
                </w:p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B2F74" w:rsidRPr="007818F0" w:rsidTr="00FB2F74">
              <w:tc>
                <w:tcPr>
                  <w:tcW w:w="4904" w:type="dxa"/>
                </w:tcPr>
                <w:p w:rsidR="00FB2F74" w:rsidRPr="007818F0" w:rsidRDefault="00FB2F74" w:rsidP="00FB2F7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2  Выход на новые товарные рынки (когда неудача на одном из них может быть компенсирована успехами на других); распределение поставок между многими потребителями - это</w:t>
                  </w:r>
                </w:p>
              </w:tc>
              <w:tc>
                <w:tcPr>
                  <w:tcW w:w="2268" w:type="dxa"/>
                </w:tcPr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диверсификация инвестиций</w:t>
                  </w:r>
                </w:p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B2F74" w:rsidRPr="007818F0" w:rsidTr="00FB2F74">
              <w:tc>
                <w:tcPr>
                  <w:tcW w:w="4904" w:type="dxa"/>
                  <w:vMerge w:val="restart"/>
                </w:tcPr>
                <w:p w:rsidR="00FB2F74" w:rsidRPr="007818F0" w:rsidRDefault="00FB2F74" w:rsidP="00FB2F7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</w:tcPr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диверсификация закупок сырья и материалов</w:t>
                  </w:r>
                </w:p>
              </w:tc>
            </w:tr>
            <w:tr w:rsidR="00FB2F74" w:rsidRPr="007818F0" w:rsidTr="00FB2F74">
              <w:tc>
                <w:tcPr>
                  <w:tcW w:w="4904" w:type="dxa"/>
                  <w:vMerge/>
                </w:tcPr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</w:tcPr>
                <w:p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диверсификация рынка сбыта </w:t>
                  </w:r>
                </w:p>
              </w:tc>
            </w:tr>
          </w:tbl>
          <w:p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006C" w:rsidRPr="00FB2F74" w:rsidRDefault="00FB2F74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1А, 2Г</w:t>
            </w:r>
          </w:p>
        </w:tc>
      </w:tr>
      <w:tr w:rsidR="009E5400" w:rsidRPr="000102C3" w:rsidTr="008028A3">
        <w:trPr>
          <w:trHeight w:val="3392"/>
        </w:trPr>
        <w:tc>
          <w:tcPr>
            <w:tcW w:w="576" w:type="dxa"/>
          </w:tcPr>
          <w:p w:rsidR="009E5400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B2F74" w:rsidRPr="00FB2F74" w:rsidRDefault="00FB2F74" w:rsidP="00FB2F7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F74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процессами и их проявлениями</w:t>
            </w:r>
            <w:r w:rsidRPr="00FB2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920"/>
              <w:gridCol w:w="4110"/>
            </w:tblGrid>
            <w:tr w:rsidR="00FB2F74" w:rsidRPr="007818F0" w:rsidTr="00437C60">
              <w:tc>
                <w:tcPr>
                  <w:tcW w:w="2920" w:type="dxa"/>
                </w:tcPr>
                <w:p w:rsidR="00FB2F74" w:rsidRPr="007818F0" w:rsidRDefault="00FB2F74" w:rsidP="00FB2F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Простой внутриорганизационный инновационный процесс означает:</w:t>
                  </w:r>
                </w:p>
              </w:tc>
              <w:tc>
                <w:tcPr>
                  <w:tcW w:w="4110" w:type="dxa"/>
                </w:tcPr>
                <w:p w:rsidR="00FB2F74" w:rsidRPr="007818F0" w:rsidRDefault="00FB2F74" w:rsidP="00437C6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Новшество выступает как предмет купли продажи</w:t>
                  </w:r>
                </w:p>
              </w:tc>
            </w:tr>
            <w:tr w:rsidR="00FB2F74" w:rsidRPr="007818F0" w:rsidTr="00437C60">
              <w:tc>
                <w:tcPr>
                  <w:tcW w:w="2920" w:type="dxa"/>
                  <w:vMerge w:val="restart"/>
                </w:tcPr>
                <w:p w:rsidR="00FB2F74" w:rsidRPr="007818F0" w:rsidRDefault="00FB2F74" w:rsidP="00FB2F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Расширенный инновационный процесс означает</w:t>
                  </w:r>
                </w:p>
              </w:tc>
              <w:tc>
                <w:tcPr>
                  <w:tcW w:w="4110" w:type="dxa"/>
                </w:tcPr>
                <w:p w:rsidR="00FB2F74" w:rsidRPr="007818F0" w:rsidRDefault="00FB2F74" w:rsidP="00437C6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Создание и использование новшества внутри одной и той же организации</w:t>
                  </w:r>
                </w:p>
              </w:tc>
            </w:tr>
            <w:tr w:rsidR="00FB2F74" w:rsidRPr="007818F0" w:rsidTr="00437C60">
              <w:tc>
                <w:tcPr>
                  <w:tcW w:w="2920" w:type="dxa"/>
                  <w:vMerge/>
                </w:tcPr>
                <w:p w:rsidR="00FB2F74" w:rsidRPr="007818F0" w:rsidRDefault="00FB2F74" w:rsidP="00FB2F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FB2F74" w:rsidRPr="007818F0" w:rsidRDefault="00FB2F74" w:rsidP="00437C6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Расширение новых производителей, создающих  нововведения</w:t>
                  </w:r>
                </w:p>
              </w:tc>
            </w:tr>
          </w:tbl>
          <w:p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437C60" w:rsidRDefault="00437C60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</w:t>
            </w:r>
          </w:p>
        </w:tc>
      </w:tr>
      <w:tr w:rsidR="00E923B7" w:rsidRPr="000102C3" w:rsidTr="008028A3">
        <w:trPr>
          <w:trHeight w:val="2967"/>
        </w:trPr>
        <w:tc>
          <w:tcPr>
            <w:tcW w:w="576" w:type="dxa"/>
          </w:tcPr>
          <w:p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37C60" w:rsidRPr="00437C60" w:rsidRDefault="00437C60" w:rsidP="00437C60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между методами генерирования бизнес - идей 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410"/>
              <w:gridCol w:w="4620"/>
            </w:tblGrid>
            <w:tr w:rsidR="00437C60" w:rsidRPr="00481BCC" w:rsidTr="00437C60">
              <w:tc>
                <w:tcPr>
                  <w:tcW w:w="2410" w:type="dxa"/>
                </w:tcPr>
                <w:p w:rsidR="00437C60" w:rsidRPr="00437C60" w:rsidRDefault="00437C60" w:rsidP="00437C60">
                  <w:pPr>
                    <w:pStyle w:val="af2"/>
                    <w:rPr>
                      <w:rFonts w:ascii="Times New Roman" w:hAnsi="Times New Roman" w:cs="Times New Roman"/>
                    </w:rPr>
                  </w:pPr>
                  <w:r w:rsidRPr="00437C60">
                    <w:rPr>
                      <w:rFonts w:ascii="Times New Roman" w:hAnsi="Times New Roman" w:cs="Times New Roman"/>
                    </w:rPr>
                    <w:t>1 Метод «автобус, кровать, ванна»</w:t>
                  </w:r>
                </w:p>
              </w:tc>
              <w:tc>
                <w:tcPr>
                  <w:tcW w:w="4620" w:type="dxa"/>
                </w:tcPr>
                <w:p w:rsidR="00437C60" w:rsidRPr="00481BCC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А) </w:t>
                  </w:r>
                  <w:proofErr w:type="gramStart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основе метода лежат два вопроса: 1. Буду ли я пользоваться этим продуктом или услугой? 2. Сделает ли этот продукт или услуга мою жизнь лучше? Таким образом можно определить, стоит ли начинать новый </w:t>
                  </w:r>
                  <w:proofErr w:type="spellStart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стартап</w:t>
                  </w:r>
                  <w:proofErr w:type="spellEnd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437C60" w:rsidRPr="00481BCC" w:rsidTr="00437C60">
              <w:tc>
                <w:tcPr>
                  <w:tcW w:w="2410" w:type="dxa"/>
                  <w:vMerge w:val="restart"/>
                </w:tcPr>
                <w:p w:rsidR="00437C60" w:rsidRPr="00437C60" w:rsidRDefault="00437C60" w:rsidP="00437C60">
                  <w:pPr>
                    <w:pStyle w:val="af2"/>
                    <w:rPr>
                      <w:rFonts w:ascii="Times New Roman" w:hAnsi="Times New Roman" w:cs="Times New Roman"/>
                    </w:rPr>
                  </w:pPr>
                  <w:r w:rsidRPr="00437C60">
                    <w:rPr>
                      <w:rFonts w:ascii="Times New Roman" w:hAnsi="Times New Roman" w:cs="Times New Roman"/>
                    </w:rPr>
                    <w:t>2 Метод зубной щетки</w:t>
                  </w:r>
                </w:p>
              </w:tc>
              <w:tc>
                <w:tcPr>
                  <w:tcW w:w="4620" w:type="dxa"/>
                </w:tcPr>
                <w:p w:rsidR="00437C60" w:rsidRPr="00481BCC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) Метод основывается на том, что идеи приходят к нам всегда и в различных местах.</w:t>
                  </w:r>
                </w:p>
              </w:tc>
            </w:tr>
            <w:tr w:rsidR="00437C60" w:rsidRPr="00481BCC" w:rsidTr="00437C60">
              <w:tc>
                <w:tcPr>
                  <w:tcW w:w="2410" w:type="dxa"/>
                  <w:vMerge/>
                </w:tcPr>
                <w:p w:rsidR="00437C60" w:rsidRPr="00437C60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20" w:type="dxa"/>
                </w:tcPr>
                <w:p w:rsidR="00437C60" w:rsidRPr="00481BCC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В) </w:t>
                  </w:r>
                  <w:proofErr w:type="gramStart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ходе творческого процесса человек должен надеть 6 разных шляп. У каждой свой определенный цвет, который отвечает за ту или иную функцию</w:t>
                  </w:r>
                </w:p>
              </w:tc>
            </w:tr>
          </w:tbl>
          <w:p w:rsidR="00E923B7" w:rsidRPr="00437C60" w:rsidRDefault="00E923B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437C60" w:rsidRDefault="00437C60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1Б, 2А</w:t>
            </w:r>
          </w:p>
        </w:tc>
      </w:tr>
      <w:tr w:rsidR="00E923B7" w:rsidRPr="000102C3" w:rsidTr="008028A3">
        <w:trPr>
          <w:trHeight w:val="2606"/>
        </w:trPr>
        <w:tc>
          <w:tcPr>
            <w:tcW w:w="576" w:type="dxa"/>
          </w:tcPr>
          <w:p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37C60" w:rsidRDefault="00437C60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37C60" w:rsidRPr="00437C60" w:rsidRDefault="00437C60" w:rsidP="00437C6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7C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Установите соответствие: между видами электронной коммерции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3938"/>
            </w:tblGrid>
            <w:tr w:rsidR="00437C60" w:rsidRPr="007818F0" w:rsidTr="001942DA">
              <w:tc>
                <w:tcPr>
                  <w:tcW w:w="2376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В2В</w:t>
                  </w:r>
                </w:p>
              </w:tc>
              <w:tc>
                <w:tcPr>
                  <w:tcW w:w="3938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Бизнес для потребителя</w:t>
                  </w:r>
                </w:p>
              </w:tc>
            </w:tr>
            <w:tr w:rsidR="00437C60" w:rsidRPr="007818F0" w:rsidTr="001942DA">
              <w:tc>
                <w:tcPr>
                  <w:tcW w:w="2376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В2С</w:t>
                  </w:r>
                </w:p>
              </w:tc>
              <w:tc>
                <w:tcPr>
                  <w:tcW w:w="3938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Бизнес для правительства</w:t>
                  </w:r>
                </w:p>
              </w:tc>
            </w:tr>
            <w:tr w:rsidR="00437C60" w:rsidRPr="007818F0" w:rsidTr="001942DA">
              <w:tc>
                <w:tcPr>
                  <w:tcW w:w="2376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В2G</w:t>
                  </w:r>
                </w:p>
              </w:tc>
              <w:tc>
                <w:tcPr>
                  <w:tcW w:w="3938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Потребитель для потребителя</w:t>
                  </w:r>
                </w:p>
              </w:tc>
            </w:tr>
            <w:tr w:rsidR="00437C60" w:rsidRPr="007818F0" w:rsidTr="001942DA">
              <w:tc>
                <w:tcPr>
                  <w:tcW w:w="2376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C2C</w:t>
                  </w:r>
                </w:p>
              </w:tc>
              <w:tc>
                <w:tcPr>
                  <w:tcW w:w="3938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Бизнес для бизнеса</w:t>
                  </w:r>
                </w:p>
              </w:tc>
            </w:tr>
            <w:tr w:rsidR="00437C60" w:rsidRPr="007818F0" w:rsidTr="001942DA">
              <w:tc>
                <w:tcPr>
                  <w:tcW w:w="2376" w:type="dxa"/>
                </w:tcPr>
                <w:p w:rsidR="00437C60" w:rsidRPr="007818F0" w:rsidRDefault="00437C60" w:rsidP="00437C60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38" w:type="dxa"/>
                </w:tcPr>
                <w:p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Д) Потребитель для государства</w:t>
                  </w:r>
                </w:p>
              </w:tc>
            </w:tr>
          </w:tbl>
          <w:p w:rsidR="00E923B7" w:rsidRPr="00437C60" w:rsidRDefault="00E923B7" w:rsidP="0043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23B7" w:rsidRPr="00E923B7" w:rsidRDefault="00437C60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1Г, 2А, 3Б, 4В</w:t>
            </w:r>
          </w:p>
        </w:tc>
      </w:tr>
      <w:tr w:rsidR="00CB6D61" w:rsidRPr="000102C3" w:rsidTr="008028A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437C60" w:rsidP="00437C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ериод времени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 научных изысканий фундаментального характера до вывода инновации из эксплуатации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называется 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437C6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Жизненный цикл</w:t>
            </w:r>
          </w:p>
        </w:tc>
      </w:tr>
      <w:tr w:rsidR="00CB6D61" w:rsidRPr="000102C3" w:rsidTr="008028A3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437C60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омплекс мероприятий, направленных на передачу научных, научно-технических знаний (в том числе результатов научной, научно-технической деятельности и прав на такие результаты), технологий, разработанных как в стране, так и за рубежом в сферу практического их применения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называется ____________инноваций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437C6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трансфер</w:t>
            </w:r>
          </w:p>
        </w:tc>
      </w:tr>
      <w:tr w:rsidR="00CB6D61" w:rsidRPr="000102C3" w:rsidTr="008028A3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E923B7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437C60" w:rsidP="00437C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Посредник, специализирующийся на приобретении товаров у производителей и реализующий их своим постоянным клиентам,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763CA" w:rsidRPr="00E923B7" w:rsidRDefault="00437C60" w:rsidP="008763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Дистрибьютор</w:t>
            </w:r>
          </w:p>
          <w:p w:rsidR="00CB6D61" w:rsidRPr="00E923B7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4C47" w:rsidRPr="000102C3" w:rsidTr="008028A3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028A3" w:rsidRPr="008028A3" w:rsidRDefault="008028A3" w:rsidP="008028A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8A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Процесс, основанный на творческом поиске, призванном идентифицировать решение проблем потребителей и новые возможности, которые возникают на рынке называется генерирование ____________</w:t>
            </w:r>
          </w:p>
          <w:p w:rsidR="008763CA" w:rsidRPr="00A30226" w:rsidRDefault="008763CA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8028A3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Бизнес-идей</w:t>
            </w:r>
          </w:p>
        </w:tc>
      </w:tr>
      <w:tr w:rsidR="001E4C47" w:rsidRPr="000102C3" w:rsidTr="008028A3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A30226" w:rsidRDefault="008028A3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Фирмы, которые оказывают услуги в продвижении, сбыте, распространении товаров среди клиентуры, называются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8028A3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посредники</w:t>
            </w:r>
          </w:p>
        </w:tc>
      </w:tr>
      <w:tr w:rsidR="001E4C47" w:rsidRPr="000102C3" w:rsidTr="008028A3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8028A3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028A3" w:rsidRPr="008028A3" w:rsidRDefault="008028A3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омплекс маркетинга 4Р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включает в себя категории: </w:t>
            </w: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_____,</w:t>
            </w:r>
          </w:p>
          <w:p w:rsidR="008763CA" w:rsidRPr="00A30226" w:rsidRDefault="008028A3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Продвижение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E923B7" w:rsidRDefault="008028A3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</w:tr>
      <w:tr w:rsidR="00CB6D61" w:rsidRPr="000102C3" w:rsidTr="008028A3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763CA" w:rsidRPr="000A45D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одного товара, которым необходимо пожертвовать для увеличения производства другого товара,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льтернативные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0143B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издержки</w:t>
            </w:r>
          </w:p>
        </w:tc>
      </w:tr>
      <w:tr w:rsidR="00CB6D61" w:rsidRPr="000102C3" w:rsidTr="008028A3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Согласно теории «тройной спирали» основными субъектами инновационной деятельности являются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изнес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сообщество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Университеты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____________________</w:t>
            </w:r>
          </w:p>
          <w:p w:rsidR="004F29BD" w:rsidRPr="000A45D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E923B7" w:rsidRDefault="000143B6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осударство</w:t>
            </w:r>
          </w:p>
        </w:tc>
      </w:tr>
      <w:tr w:rsidR="009E5400" w:rsidRPr="000102C3" w:rsidTr="008028A3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0143B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0A45D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фирмы, величина которых находится в зависимости от объёмов производства товаров и услуг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называются ____________и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здержк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Pr="00E923B7" w:rsidRDefault="000143B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переменными</w:t>
            </w:r>
          </w:p>
        </w:tc>
      </w:tr>
      <w:tr w:rsidR="009C2516" w:rsidRPr="000102C3" w:rsidTr="008028A3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Произведения науки, литературы, искусства; базы данных; программы для ЭВМ относят к объектам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_______________</w:t>
            </w:r>
          </w:p>
          <w:p w:rsidR="004F29BD" w:rsidRPr="000A45D6" w:rsidRDefault="004F29BD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вторских прав</w:t>
            </w:r>
          </w:p>
          <w:p w:rsidR="009C2516" w:rsidRPr="00E923B7" w:rsidRDefault="009C251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C2516" w:rsidRPr="000102C3" w:rsidTr="000143B6">
        <w:trPr>
          <w:trHeight w:val="2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F29BD" w:rsidRPr="000A45D6" w:rsidRDefault="000143B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 научно-технической деятельности, оформленный как объект интеллектуальной собственности, материализованный в производственной сфере (осуществленный в сфере услуг) и востребованный потребителем,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C2516" w:rsidRPr="00E923B7" w:rsidRDefault="000143B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инновация</w:t>
            </w:r>
          </w:p>
        </w:tc>
      </w:tr>
      <w:tr w:rsidR="000143B6" w:rsidRPr="000102C3" w:rsidTr="008028A3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5C4B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Создание нового бизнеса, в основу устойчивого конкурентного преимущества которого положена инновационная высокотехнологичная идея, называется __________________ </w:t>
            </w:r>
          </w:p>
          <w:p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предпринимательство</w:t>
            </w:r>
          </w:p>
        </w:tc>
      </w:tr>
      <w:tr w:rsidR="000143B6" w:rsidRPr="000102C3" w:rsidTr="008028A3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 ресурсы, которые участвуют в производстве продукта или услуги, называются __________________ </w:t>
            </w:r>
          </w:p>
          <w:p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производства</w:t>
            </w:r>
          </w:p>
        </w:tc>
      </w:tr>
      <w:tr w:rsidR="000143B6" w:rsidRPr="000102C3" w:rsidTr="0008206D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Права на те или иные нематериальные результаты человеческого труда, это __________________ </w:t>
            </w:r>
          </w:p>
          <w:p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собственность</w:t>
            </w:r>
          </w:p>
        </w:tc>
      </w:tr>
      <w:tr w:rsidR="000143B6" w:rsidRPr="000102C3" w:rsidTr="0008206D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деятельность, связанная с поиском собственника капитала, сфер вложения капитала с целью получения прибыли, сопряженная с риском, это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</w:t>
            </w:r>
          </w:p>
          <w:p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3B6" w:rsidRPr="000102C3" w:rsidTr="0008206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Получение прибыли от инновационной деятельности предприятия начинается на этапе 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коммерциализации инноваций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реализации инновационного продукта</w:t>
            </w:r>
          </w:p>
        </w:tc>
      </w:tr>
      <w:tr w:rsidR="000143B6" w:rsidRPr="000102C3" w:rsidTr="008E5713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Экономический показатель, который показывает, насколько эффективно используются ресурсы: сырье, кадры, деньги и другие материальные и нематериальные активы,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</w:tr>
      <w:tr w:rsidR="000143B6" w:rsidRPr="000102C3" w:rsidTr="008E5713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0143B6" w:rsidRDefault="000143B6" w:rsidP="000143B6">
            <w:proofErr w:type="spellStart"/>
            <w:r w:rsidRPr="0003760F">
              <w:rPr>
                <w:rFonts w:ascii="Times New Roman" w:hAnsi="Times New Roman" w:cs="Times New Roman"/>
                <w:b/>
              </w:rPr>
              <w:t>Производственно</w:t>
            </w:r>
            <w:proofErr w:type="spellEnd"/>
            <w:r w:rsidRPr="0003760F">
              <w:rPr>
                <w:rFonts w:ascii="Times New Roman" w:hAnsi="Times New Roman" w:cs="Times New Roman"/>
                <w:b/>
              </w:rPr>
              <w:t xml:space="preserve"> – сбытовая деятельность предприятия, ориентированная на потребителя и обеспечивающая стабильную прибыль, называется</w:t>
            </w:r>
            <w:r w:rsidRPr="001B2BB1">
              <w:t xml:space="preserve"> ___________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Маркетинг/ маркетингом</w:t>
            </w:r>
          </w:p>
        </w:tc>
      </w:tr>
      <w:tr w:rsidR="000143B6" w:rsidRPr="000102C3" w:rsidTr="008E5713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Вид отношений между рыночными субъектами, когда одна сторона передаёт другой стороне за плату право на определённый вид предпринимательства, используя разработанную бизнес-модель его ведения: действовать от своего имени, используя технологию, сырьё, товарные знаки и/или бренды, называется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Франчайзинг /франшиза</w:t>
            </w:r>
          </w:p>
        </w:tc>
      </w:tr>
      <w:tr w:rsidR="000143B6" w:rsidRPr="000102C3" w:rsidTr="008E4E59">
        <w:trPr>
          <w:trHeight w:val="10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Программа последовательной реализации действий компании, включающая в себя основные сведения о компании, основном виде деятельности, производимом продукте/услуге, процессе производства, целевых рынках сбыта, маркетинге, организации бизнес-процессов, а также оценку эффективности, это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Бизнес-план</w:t>
            </w:r>
          </w:p>
        </w:tc>
      </w:tr>
      <w:tr w:rsidR="000143B6" w:rsidRPr="000102C3" w:rsidTr="008E4E59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Долгосрочная аренда машин, оборудования, транспортных средств, сооружений производственного назначения, это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лизинг</w:t>
            </w:r>
          </w:p>
        </w:tc>
      </w:tr>
      <w:tr w:rsidR="000143B6" w:rsidRPr="000102C3" w:rsidTr="008E4E59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Обязательные платежи, взымаемые государством на основе с юридических и физических лиц для удовлетворения общественных потребностей, это 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</w:t>
            </w:r>
          </w:p>
        </w:tc>
      </w:tr>
      <w:tr w:rsidR="000143B6" w:rsidRPr="000102C3" w:rsidTr="00633DC3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76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предпринимательской деятельности, оформленная юридически и реализующая собственные интересы посредством производства и продажи товаров и услуг с использованием различных факторов производства, называется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Фирма /предприятие</w:t>
            </w:r>
          </w:p>
          <w:p w:rsidR="000143B6" w:rsidRPr="00287D57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/организация</w:t>
            </w:r>
          </w:p>
        </w:tc>
      </w:tr>
      <w:tr w:rsidR="000143B6" w:rsidRPr="000102C3" w:rsidTr="00633DC3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элементы экономического потенциала, которым располагает производитель (фирма, общество) на конкретной ступени развития производительных сил, называются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ресурсы</w:t>
            </w:r>
          </w:p>
        </w:tc>
      </w:tr>
      <w:tr w:rsidR="000143B6" w:rsidRPr="000102C3" w:rsidTr="00633DC3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Выдаваемый патентным ведомством официальный документ установленной формы, удостоверяющий исключительное право лица, которому он выдается, на соответствующий объект патентного права, а также авторство данного объекта, называется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43B6" w:rsidRPr="00287D57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патент</w:t>
            </w:r>
          </w:p>
        </w:tc>
      </w:tr>
      <w:tr w:rsidR="000143B6" w:rsidRPr="000102C3" w:rsidTr="008028A3">
        <w:trPr>
          <w:trHeight w:val="20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2EE0" w:rsidRPr="00352EE0" w:rsidRDefault="00352EE0" w:rsidP="00352E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Выплаты, которые фирма осуществляет поставщику ресурсов, чтобы отвлечь эти ресурсы от использования в альтернативных производствах, это ____________ </w:t>
            </w:r>
          </w:p>
          <w:p w:rsidR="000143B6" w:rsidRPr="00EE6B21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издержки</w:t>
            </w:r>
          </w:p>
        </w:tc>
      </w:tr>
      <w:tr w:rsidR="000143B6" w:rsidRPr="000102C3" w:rsidTr="008028A3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352EE0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2EE0" w:rsidRPr="00352EE0" w:rsidRDefault="00352EE0" w:rsidP="00352E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Один из сегментов рынка, выбранный в качестве основного для компании с точки зрения разработки и реализации продукции, называется __________________ </w:t>
            </w:r>
          </w:p>
          <w:p w:rsidR="000143B6" w:rsidRPr="00EE6B21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Целевой сегмент</w:t>
            </w:r>
          </w:p>
        </w:tc>
      </w:tr>
      <w:tr w:rsidR="000143B6" w:rsidRPr="000102C3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Привлеченные в качестве инвестиций акции венчурных компаний, имеющие потенциально более высокие темпы роста курсовой стоимости по сравнению со среднерыночной динамикой относятся к _________</w:t>
            </w:r>
          </w:p>
          <w:p w:rsidR="00352EE0" w:rsidRPr="00EE6B21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Венчурному капиталу</w:t>
            </w:r>
          </w:p>
        </w:tc>
      </w:tr>
      <w:tr w:rsidR="000143B6" w:rsidRPr="000102C3" w:rsidTr="008028A3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Pr="00AD15FC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Показатель рентабельности определяется как отношение показателя результата экономический деятельности к показателю </w:t>
            </w:r>
            <w:r w:rsidR="00014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  <w:proofErr w:type="gramStart"/>
            <w:r w:rsidR="00014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="000143B6"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направленных на достижение результата</w:t>
            </w:r>
          </w:p>
          <w:p w:rsidR="000143B6" w:rsidRPr="00EE6B21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затрат</w:t>
            </w:r>
          </w:p>
        </w:tc>
      </w:tr>
      <w:tr w:rsidR="000143B6" w:rsidRPr="000102C3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Социально-экономическое явление, при котором часть рабочей силы (трудоспособного населения) не занято полезным трудом, называется __________________</w:t>
            </w:r>
          </w:p>
          <w:p w:rsidR="00352EE0" w:rsidRPr="00EE6B21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безработица</w:t>
            </w:r>
          </w:p>
        </w:tc>
      </w:tr>
      <w:tr w:rsidR="000143B6" w:rsidRPr="000102C3" w:rsidTr="008028A3">
        <w:trPr>
          <w:trHeight w:val="12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9055A5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Pr="00EE6B21" w:rsidRDefault="009055A5" w:rsidP="009055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Прибыль от реализации товара определяется как _______________ между выручкой и себестоимостью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9055A5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Разница </w:t>
            </w:r>
          </w:p>
        </w:tc>
      </w:tr>
      <w:tr w:rsidR="000143B6" w:rsidRPr="000102C3" w:rsidTr="008028A3">
        <w:trPr>
          <w:trHeight w:val="18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Pr="00EE6B21" w:rsidRDefault="00352EE0" w:rsidP="009055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товара – сумма , за которую покупатель согласен купить товар, а пр</w:t>
            </w:r>
            <w:r w:rsidR="00905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давец 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9055A5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продать</w:t>
            </w:r>
          </w:p>
        </w:tc>
      </w:tr>
      <w:tr w:rsidR="000143B6" w:rsidRPr="000102C3" w:rsidTr="008028A3">
        <w:trPr>
          <w:trHeight w:val="199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43B6" w:rsidRPr="00EE6B21" w:rsidRDefault="00352EE0" w:rsidP="00352E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Себестоимость товара – затраты на его_____________ и реализацию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производство</w:t>
            </w:r>
          </w:p>
        </w:tc>
      </w:tr>
    </w:tbl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F465E5" w:rsidRPr="00D278E8" w:rsidRDefault="00C20A9F" w:rsidP="00D278E8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278E8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F465E5" w:rsidRPr="00D278E8" w:rsidSect="00D278E8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983" w:rsidRDefault="00C94983" w:rsidP="00232EE6">
      <w:pPr>
        <w:spacing w:after="0" w:line="240" w:lineRule="auto"/>
      </w:pPr>
      <w:r>
        <w:separator/>
      </w:r>
    </w:p>
  </w:endnote>
  <w:endnote w:type="continuationSeparator" w:id="0">
    <w:p w:rsidR="00C94983" w:rsidRDefault="00C94983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9929230"/>
      <w:docPartObj>
        <w:docPartGallery w:val="Page Numbers (Bottom of Page)"/>
        <w:docPartUnique/>
      </w:docPartObj>
    </w:sdtPr>
    <w:sdtEndPr/>
    <w:sdtContent>
      <w:p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D278E8">
          <w:rPr>
            <w:noProof/>
          </w:rPr>
          <w:t>6</w:t>
        </w:r>
        <w:r>
          <w:fldChar w:fldCharType="end"/>
        </w:r>
      </w:p>
    </w:sdtContent>
  </w:sdt>
  <w:p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983" w:rsidRDefault="00C94983" w:rsidP="00232EE6">
      <w:pPr>
        <w:spacing w:after="0" w:line="240" w:lineRule="auto"/>
      </w:pPr>
      <w:r>
        <w:separator/>
      </w:r>
    </w:p>
  </w:footnote>
  <w:footnote w:type="continuationSeparator" w:id="0">
    <w:p w:rsidR="00C94983" w:rsidRDefault="00C94983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3B6"/>
    <w:rsid w:val="00015264"/>
    <w:rsid w:val="00022A21"/>
    <w:rsid w:val="0005253C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2EE0"/>
    <w:rsid w:val="00357226"/>
    <w:rsid w:val="003576F0"/>
    <w:rsid w:val="00361A56"/>
    <w:rsid w:val="003673E8"/>
    <w:rsid w:val="003707A3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37C60"/>
    <w:rsid w:val="00440308"/>
    <w:rsid w:val="00443D03"/>
    <w:rsid w:val="00445B71"/>
    <w:rsid w:val="004607F5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028A3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055A5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52574"/>
    <w:rsid w:val="00A66D0D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94983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278E8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4BE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B2F74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1C84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437C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85AC6-AD83-4AA0-BE31-AF9CAF29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4</cp:revision>
  <dcterms:created xsi:type="dcterms:W3CDTF">2026-07-16T08:51:00Z</dcterms:created>
  <dcterms:modified xsi:type="dcterms:W3CDTF">2026-08-28T11:11:00Z</dcterms:modified>
</cp:coreProperties>
</file>